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11a5" w14:paraId="c1911a5" w:rsidRDefault="003D00FF" w:rsidP="003D00FF" w:rsidR="003D00FF" w:rsidRPr="003527C1">
      <w:pPr>
        <w:tabs>
          <w:tab w:pos="5940" w:val="left"/>
        </w:tabs>
        <w:spacing w:lineRule="atLeast" w:line="240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Default="003D00FF" w:rsidP="003D00FF" w:rsidR="003D00FF" w:rsidRPr="003527C1">
      <w:pPr>
        <w:spacing w:lineRule="atLeast" w:line="240"/>
      </w:pPr>
      <w:r w:rsidRPr="003527C1">
        <w:t>TRGOVAČKI SUD U PAZINU</w:t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  <w:t xml:space="preserve">     </w:t>
      </w:r>
    </w:p>
    <w:p w:rsidRDefault="003D00FF" w:rsidP="003D00FF" w:rsidR="003D00FF" w:rsidRPr="003527C1">
      <w:pPr>
        <w:spacing w:lineRule="atLeast" w:line="240"/>
      </w:pPr>
      <w:r w:rsidRPr="003527C1">
        <w:t>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="001474D7">
        <w:br/>
      </w:r>
      <w:r w:rsidR="001474D7">
        <w:tab/>
      </w:r>
      <w:r w:rsidR="001474D7">
        <w:tab/>
      </w:r>
      <w:r w:rsidR="001474D7">
        <w:tab/>
      </w:r>
      <w:r w:rsidR="001474D7">
        <w:tab/>
      </w:r>
    </w:p>
    <w:p w:rsidRDefault="003D00FF" w:rsidP="003D00FF" w:rsidR="003D00FF" w:rsidRPr="003527C1">
      <w:pPr>
        <w:spacing w:lineRule="atLeast" w:line="240"/>
        <w:jc w:val="center"/>
      </w:pPr>
      <w:r w:rsidRPr="003527C1">
        <w:t>Z A P I S N I K</w:t>
      </w:r>
    </w:p>
    <w:p w:rsidRDefault="00171957" w:rsidP="003D00FF" w:rsidR="003D00FF" w:rsidRPr="003527C1">
      <w:pPr>
        <w:spacing w:lineRule="atLeast" w:line="240"/>
        <w:jc w:val="center"/>
      </w:pPr>
      <w:r>
        <w:t>o</w:t>
      </w:r>
      <w:r w:rsidR="003D00FF" w:rsidRPr="00475553">
        <w:t xml:space="preserve">d </w:t>
      </w:r>
      <w:r w:rsidR="0086003E">
        <w:t>5. listopada</w:t>
      </w:r>
      <w:r>
        <w:t xml:space="preserve"> </w:t>
      </w:r>
      <w:r w:rsidR="003D00FF" w:rsidRPr="00475553">
        <w:t>201</w:t>
      </w:r>
      <w:r>
        <w:t>8</w:t>
      </w:r>
      <w:r w:rsidR="003D00FF" w:rsidRPr="003527C1">
        <w:t>.</w:t>
      </w:r>
    </w:p>
    <w:p w:rsidRDefault="00171957" w:rsidP="003D00FF" w:rsidR="003D00FF">
      <w:pPr>
        <w:jc w:val="center"/>
      </w:pPr>
      <w:r>
        <w:t>s</w:t>
      </w:r>
      <w:r w:rsidR="003D00FF" w:rsidRPr="001B4754">
        <w:t xml:space="preserve">astavljen kod Trgovačkog suda u Pazinu </w:t>
      </w:r>
    </w:p>
    <w:p w:rsidRDefault="003D00FF" w:rsidP="003D00FF" w:rsidR="003D00FF">
      <w:pPr>
        <w:jc w:val="center"/>
      </w:pPr>
      <w:r w:rsidRPr="001B4754">
        <w:t xml:space="preserve">o </w:t>
      </w:r>
      <w:r w:rsidR="00171957">
        <w:t xml:space="preserve">ročištu za diobu kupovnine </w:t>
      </w:r>
      <w:r w:rsidRPr="001B4754">
        <w:t xml:space="preserve"> </w:t>
      </w:r>
    </w:p>
    <w:p w:rsidRDefault="003D00FF" w:rsidP="003D00FF" w:rsidR="003D00FF">
      <w:pPr>
        <w:jc w:val="center"/>
      </w:pPr>
      <w:r w:rsidRPr="001B4754">
        <w:t xml:space="preserve">u stečajnom postupku nad </w:t>
      </w:r>
      <w:r>
        <w:t xml:space="preserve">stečajnim dužnikom </w:t>
      </w:r>
    </w:p>
    <w:p w:rsidRDefault="002E381B" w:rsidP="003D00FF" w:rsidR="002E381B">
      <w:pPr>
        <w:spacing w:lineRule="atLeast" w:line="240"/>
        <w:ind w:firstLine="720"/>
        <w:jc w:val="center"/>
      </w:pPr>
      <w:r>
        <w:t xml:space="preserve">stečajnom masom iza LI – RO d.o.o. Buzet, </w:t>
      </w:r>
    </w:p>
    <w:p w:rsidRDefault="002E381B" w:rsidP="003D00FF" w:rsidR="002E381B">
      <w:pPr>
        <w:spacing w:lineRule="atLeast" w:line="240"/>
        <w:ind w:firstLine="720"/>
        <w:jc w:val="center"/>
      </w:pPr>
      <w:r>
        <w:t>Sportska 2, OIB: 99961336071</w:t>
      </w:r>
      <w:r w:rsidR="003D00FF" w:rsidRPr="003527C1">
        <w:t xml:space="preserve"> </w:t>
      </w:r>
    </w:p>
    <w:p w:rsidRDefault="002E381B" w:rsidP="003D00FF" w:rsidR="002E381B">
      <w:pPr>
        <w:spacing w:lineRule="atLeast" w:line="240"/>
        <w:ind w:firstLine="720"/>
        <w:jc w:val="center"/>
      </w:pPr>
    </w:p>
    <w:p w:rsidRDefault="003D00FF" w:rsidP="003D00FF" w:rsidR="003D00FF" w:rsidRPr="003527C1">
      <w:pPr>
        <w:spacing w:lineRule="atLeast" w:line="240"/>
        <w:ind w:firstLine="720"/>
        <w:jc w:val="center"/>
      </w:pPr>
      <w:r w:rsidRPr="003527C1">
        <w:t xml:space="preserve"> </w:t>
      </w:r>
    </w:p>
    <w:p w:rsidRDefault="003D00FF" w:rsidP="003D00FF" w:rsidR="003D00FF" w:rsidRPr="003527C1">
      <w:pPr>
        <w:spacing w:lineRule="atLeast" w:line="240"/>
        <w:jc w:val="both"/>
      </w:pPr>
      <w:r w:rsidRPr="003527C1">
        <w:t>OD SUDA NAZOČNI:</w:t>
      </w:r>
    </w:p>
    <w:p w:rsidRDefault="00DE4957" w:rsidP="003D00FF" w:rsidR="003D00FF" w:rsidRPr="003527C1">
      <w:pPr>
        <w:spacing w:lineRule="atLeast" w:line="240"/>
        <w:jc w:val="both"/>
      </w:pPr>
      <w:r>
        <w:t>Tijana Licul</w:t>
      </w:r>
      <w:r w:rsidR="003D00FF">
        <w:t>, stečajna sutkinja</w:t>
      </w:r>
      <w:r w:rsidR="003D00FF" w:rsidRPr="003527C1">
        <w:t xml:space="preserve"> </w:t>
      </w:r>
    </w:p>
    <w:p w:rsidRDefault="00DE4957" w:rsidP="003D00FF" w:rsidR="003D00FF" w:rsidRPr="003527C1">
      <w:pPr>
        <w:spacing w:lineRule="atLeast" w:line="240"/>
        <w:jc w:val="both"/>
      </w:pPr>
      <w:r>
        <w:t>Sanja Prodan</w:t>
      </w:r>
      <w:r w:rsidR="003D00FF" w:rsidRPr="003527C1">
        <w:t>, zapisničar</w:t>
      </w:r>
      <w:r w:rsidR="003D00FF">
        <w:t>ka</w:t>
      </w:r>
    </w:p>
    <w:p w:rsidRDefault="00A206D8" w:rsidP="003D00FF" w:rsidR="00A206D8" w:rsidRPr="003527C1">
      <w:pPr>
        <w:spacing w:lineRule="atLeast" w:line="240"/>
        <w:jc w:val="both"/>
      </w:pPr>
    </w:p>
    <w:p w:rsidRDefault="003D00FF" w:rsidP="003D00FF" w:rsidR="003D00FF" w:rsidRPr="00475553">
      <w:pPr>
        <w:spacing w:lineRule="atLeast" w:line="240"/>
        <w:jc w:val="both"/>
      </w:pPr>
      <w:r w:rsidRPr="00475553">
        <w:t>Počet</w:t>
      </w:r>
      <w:r w:rsidRPr="00761516">
        <w:t xml:space="preserve">ak u </w:t>
      </w:r>
      <w:r w:rsidR="002E381B">
        <w:t>13:00</w:t>
      </w:r>
      <w:r w:rsidRPr="00761516">
        <w:t xml:space="preserve"> sati. Ročište</w:t>
      </w:r>
      <w:r w:rsidRPr="00475553">
        <w:t xml:space="preserve"> je javno.</w:t>
      </w:r>
    </w:p>
    <w:p w:rsidRDefault="003D00FF" w:rsidP="003D00FF" w:rsidR="003D00FF" w:rsidRPr="003767FF">
      <w:pPr>
        <w:spacing w:lineRule="atLeast" w:line="240"/>
        <w:jc w:val="both"/>
      </w:pPr>
      <w:r w:rsidRPr="003767FF">
        <w:t>Utvrđuje se da su pristupili:</w:t>
      </w:r>
    </w:p>
    <w:p w:rsidRDefault="00DE4957" w:rsidP="003D00FF" w:rsidR="003D00FF" w:rsidRPr="003767FF">
      <w:pPr>
        <w:spacing w:lineRule="atLeast" w:line="240"/>
        <w:jc w:val="both"/>
      </w:pPr>
      <w:r>
        <w:t>- stečajn</w:t>
      </w:r>
      <w:r w:rsidR="002E381B">
        <w:t>i upravitelj Boris Zadković</w:t>
      </w:r>
    </w:p>
    <w:p w:rsidRDefault="00DE4957" w:rsidP="003D00FF" w:rsidR="00DE4957">
      <w:pPr>
        <w:spacing w:lineRule="atLeast" w:line="240"/>
        <w:jc w:val="both"/>
      </w:pPr>
    </w:p>
    <w:p w:rsidRDefault="00253128" w:rsidP="00253128" w:rsidR="00253128" w:rsidRPr="00253128">
      <w:pPr>
        <w:jc w:val="both"/>
        <w:rPr>
          <w:bCs w:val="false"/>
        </w:rPr>
      </w:pPr>
      <w:r w:rsidRPr="00253128">
        <w:rPr>
          <w:bCs w:val="false"/>
        </w:rPr>
        <w:t xml:space="preserve">Za vjerovnika RH - Željko Perčinlić, zamjenik u ŽDO, </w:t>
      </w:r>
    </w:p>
    <w:p w:rsidRDefault="00253128" w:rsidP="00253128" w:rsidR="00253128">
      <w:pPr>
        <w:jc w:val="both"/>
        <w:rPr>
          <w:bCs w:val="false"/>
        </w:rPr>
      </w:pPr>
      <w:r w:rsidRPr="00253128">
        <w:rPr>
          <w:bCs w:val="false"/>
        </w:rPr>
        <w:t xml:space="preserve">Vjerovnik Igor Likovič, osobno, identitet utvrđen OI izdanu od nadležnog tijeka Republike Slovenije broj 005114729. </w:t>
      </w:r>
    </w:p>
    <w:p w:rsidRDefault="001478B5" w:rsidP="00253128" w:rsidR="001478B5" w:rsidRPr="00253128">
      <w:pPr>
        <w:jc w:val="both"/>
        <w:rPr>
          <w:bCs w:val="false"/>
        </w:rPr>
      </w:pPr>
    </w:p>
    <w:p w:rsidRDefault="000877FC" w:rsidP="000877FC" w:rsidR="000877FC">
      <w:pPr>
        <w:spacing w:lineRule="atLeast" w:line="240"/>
        <w:jc w:val="both"/>
      </w:pPr>
    </w:p>
    <w:p w:rsidRDefault="008642AE" w:rsidP="000877FC" w:rsidR="008642AE">
      <w:pPr>
        <w:spacing w:lineRule="atLeast" w:line="240"/>
        <w:jc w:val="both"/>
      </w:pPr>
      <w:r>
        <w:tab/>
        <w:t xml:space="preserve">Utvrđuje se da </w:t>
      </w:r>
      <w:r w:rsidR="001478B5">
        <w:t xml:space="preserve">nije bilo primjedbi na obračun troškova i obračuna nagrade stečajnog upravitelja, koji je dostavljen sudu 6. kolovoza 2018. i koji je istog dana objavljen na e-oglasnoj ploči suda. </w:t>
      </w:r>
      <w:r w:rsidR="001478B5">
        <w:tab/>
      </w:r>
      <w:r>
        <w:t xml:space="preserve"> </w:t>
      </w:r>
    </w:p>
    <w:p w:rsidRDefault="000877FC" w:rsidP="000877FC" w:rsidR="000877FC">
      <w:pPr>
        <w:spacing w:lineRule="atLeast" w:line="240"/>
        <w:jc w:val="both"/>
      </w:pPr>
    </w:p>
    <w:p w:rsidRDefault="003D00FF" w:rsidP="003D00FF" w:rsidR="003D00FF" w:rsidRPr="003527C1">
      <w:pPr>
        <w:tabs>
          <w:tab w:pos="1680" w:val="left"/>
        </w:tabs>
        <w:spacing w:lineRule="atLeast" w:line="240"/>
        <w:ind w:firstLine="708"/>
        <w:jc w:val="both"/>
      </w:pPr>
    </w:p>
    <w:p w:rsidRDefault="003D00FF" w:rsidP="003D00FF" w:rsidR="003D00FF" w:rsidRPr="003527C1">
      <w:pPr>
        <w:spacing w:lineRule="atLeast" w:line="240"/>
        <w:jc w:val="both"/>
      </w:pPr>
      <w:r>
        <w:tab/>
        <w:t>Sutkinja</w:t>
      </w:r>
      <w:r w:rsidRPr="003527C1">
        <w:t xml:space="preserve"> donosi</w:t>
      </w:r>
    </w:p>
    <w:p w:rsidRDefault="003B13ED" w:rsidP="003D00FF" w:rsidR="003D00FF" w:rsidRPr="003527C1">
      <w:pPr>
        <w:spacing w:lineRule="atLeast" w:line="240"/>
        <w:jc w:val="center"/>
      </w:pPr>
      <w:r>
        <w:t>r</w:t>
      </w:r>
      <w:r w:rsidR="003D00FF">
        <w:t xml:space="preserve"> j e š e nj e</w:t>
      </w:r>
    </w:p>
    <w:p w:rsidRDefault="003D00FF" w:rsidP="003D00FF" w:rsidR="003D00FF">
      <w:pPr>
        <w:spacing w:lineRule="atLeast" w:line="240"/>
        <w:jc w:val="center"/>
      </w:pPr>
    </w:p>
    <w:p w:rsidRDefault="00A206D8" w:rsidP="003D00FF" w:rsidR="00A206D8">
      <w:pPr>
        <w:tabs>
          <w:tab w:pos="0" w:val="left"/>
        </w:tabs>
        <w:spacing w:lineRule="atLeast" w:line="240"/>
        <w:jc w:val="both"/>
      </w:pPr>
    </w:p>
    <w:p w:rsidRDefault="001474D7" w:rsidP="003D00FF" w:rsidR="00A206D8">
      <w:pPr>
        <w:tabs>
          <w:tab w:pos="0" w:val="left"/>
        </w:tabs>
        <w:spacing w:lineRule="atLeast" w:line="240"/>
        <w:jc w:val="both"/>
      </w:pPr>
      <w:r>
        <w:tab/>
        <w:t xml:space="preserve">Donijet će se rješenje </w:t>
      </w:r>
      <w:r w:rsidR="001478B5">
        <w:t xml:space="preserve">o nagradi i naknadi troškova </w:t>
      </w:r>
      <w:r>
        <w:t>u pisanom obliku.</w:t>
      </w:r>
    </w:p>
    <w:p w:rsidRDefault="001478B5" w:rsidP="003D00FF" w:rsidR="001478B5">
      <w:pPr>
        <w:tabs>
          <w:tab w:pos="0" w:val="left"/>
        </w:tabs>
        <w:spacing w:lineRule="atLeast" w:line="240"/>
        <w:jc w:val="both"/>
      </w:pPr>
    </w:p>
    <w:p w:rsidRDefault="001478B5" w:rsidP="003D00FF" w:rsidR="003D00FF">
      <w:pPr>
        <w:tabs>
          <w:tab w:pos="0" w:val="left"/>
        </w:tabs>
        <w:spacing w:lineRule="atLeast" w:line="240"/>
        <w:jc w:val="both"/>
      </w:pPr>
      <w:r>
        <w:tab/>
        <w:t xml:space="preserve">Sukladno čl. 273. st. 3. SZ-a daje se suglasnost na diobeni popis koji je dostavljen 6. kolovoza 2018. a objavljen na e-oglasnoj ploči 8. kolovoza 2018. </w:t>
      </w:r>
      <w:r w:rsidR="003D00FF">
        <w:tab/>
      </w:r>
    </w:p>
    <w:p w:rsidRDefault="003D00FF" w:rsidP="003D00FF" w:rsidR="003D00FF" w:rsidRPr="003527C1">
      <w:pPr>
        <w:spacing w:lineRule="atLeast" w:line="240"/>
        <w:jc w:val="both"/>
      </w:pPr>
    </w:p>
    <w:p w:rsidRDefault="003D00FF" w:rsidP="001474D7" w:rsidR="001474D7">
      <w:pPr>
        <w:pStyle w:val="Tijeloteksta"/>
        <w:spacing w:lineRule="atLeast" w:line="240"/>
        <w:ind w:firstLine="708"/>
        <w:jc w:val="center"/>
      </w:pPr>
      <w:r w:rsidRPr="003527C1">
        <w:t xml:space="preserve">Dovršeno u </w:t>
      </w:r>
      <w:r w:rsidR="001478B5">
        <w:t>13:05</w:t>
      </w:r>
      <w:r w:rsidRPr="003527C1">
        <w:t xml:space="preserve"> sati.</w:t>
      </w:r>
    </w:p>
    <w:p w:rsidRDefault="001474D7" w:rsidP="001474D7" w:rsidR="001474D7">
      <w:pPr>
        <w:pStyle w:val="Tijeloteksta"/>
        <w:spacing w:lineRule="atLeast" w:line="240"/>
        <w:ind w:firstLine="708"/>
        <w:jc w:val="center"/>
      </w:pPr>
    </w:p>
    <w:p w:rsidRDefault="001474D7" w:rsidP="001474D7" w:rsidR="001474D7">
      <w:pPr>
        <w:pStyle w:val="Tijeloteksta"/>
        <w:spacing w:lineRule="atLeast" w:line="240"/>
        <w:ind w:firstLine="708"/>
        <w:jc w:val="center"/>
      </w:pPr>
    </w:p>
    <w:p w:rsidRDefault="001474D7" w:rsidP="001474D7" w:rsidR="003D00FF" w:rsidRPr="003527C1">
      <w:pPr>
        <w:pStyle w:val="Tijeloteksta"/>
        <w:spacing w:lineRule="atLeast" w:line="240"/>
        <w:ind w:firstLine="708"/>
        <w:jc w:val="left"/>
      </w:pPr>
      <w:r>
        <w:t>Stečajni</w:t>
      </w:r>
      <w:r w:rsidRPr="003527C1">
        <w:t xml:space="preserve"> upravitelj</w:t>
      </w:r>
      <w:r w:rsidR="003D00FF">
        <w:tab/>
      </w:r>
      <w:r w:rsidR="003D00FF">
        <w:tab/>
        <w:t xml:space="preserve">     Stečajna sutkinja</w:t>
      </w:r>
      <w:r w:rsidR="003D00FF">
        <w:tab/>
      </w:r>
      <w:r w:rsidR="003D00FF">
        <w:tab/>
        <w:t xml:space="preserve">   </w:t>
      </w:r>
    </w:p>
    <w:p w:rsidRDefault="003D00FF" w:rsidP="003D00FF" w:rsidR="003D00FF">
      <w:pPr>
        <w:spacing w:lineRule="atLeast" w:line="240"/>
        <w:jc w:val="center"/>
      </w:pPr>
      <w:r w:rsidRPr="003527C1">
        <w:tab/>
      </w:r>
    </w:p>
    <w:p w:rsidRDefault="003D00FF" w:rsidP="003D00FF" w:rsidR="003D00FF" w:rsidRPr="003527C1">
      <w:pPr>
        <w:spacing w:lineRule="atLeast" w:line="240"/>
        <w:jc w:val="center"/>
      </w:pPr>
    </w:p>
    <w:p w:rsidRDefault="003D00FF" w:rsidP="003D00FF" w:rsidR="003D00FF" w:rsidRPr="003527C1">
      <w:pPr>
        <w:spacing w:lineRule="atLeast" w:line="240"/>
        <w:jc w:val="center"/>
      </w:pPr>
    </w:p>
    <w:p w:rsidRDefault="003D00FF" w:rsidP="003D00FF" w:rsidR="003D00FF">
      <w:pPr>
        <w:spacing w:lineRule="atLeast" w:line="240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Pr="003527C1">
        <w:t>Zapisničar</w:t>
      </w:r>
      <w:r>
        <w:t>ka</w:t>
      </w:r>
      <w:r w:rsidRPr="003527C1">
        <w:tab/>
      </w:r>
      <w:r>
        <w:tab/>
      </w:r>
      <w:r>
        <w:tab/>
        <w:t>Vjerovnici</w:t>
      </w:r>
    </w:p>
    <w:sectPr w:rsidSect="005A7875" w:rsidR="003D00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9" w:header="709" w:left="1418" w:bottom="1560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0FF" w:rsidP="003D00FF" w:rsidR="003D00FF">
      <w:r>
        <w:separator/>
      </w:r>
    </w:p>
  </w:endnote>
  <w:endnote w:id="0" w:type="continuationSeparator">
    <w:p w:rsidRDefault="003D00FF" w:rsidP="003D00FF" w:rsidR="003D0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471B" w:rsidR="000E5907">
    <w:pPr>
      <w:pStyle w:val="Podnoje"/>
      <w:ind w:right="360"/>
    </w:pPr>
  </w:p>
  <w:p w:rsidRDefault="0065471B" w:rsidR="000E5907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71B" w:rsidP="00CA15AA" w:rsidR="000E5907">
    <w:pPr>
      <w:pStyle w:val="Podnoje"/>
      <w:framePr w:y="1" w:xAlign="center" w:vAnchor="text" w:hAnchor="margin" w:wrap="around"/>
      <w:rPr>
        <w:rStyle w:val="Brojstranice"/>
      </w:rPr>
    </w:pPr>
  </w:p>
  <w:p w:rsidRDefault="0065471B" w:rsidR="000E59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0FF" w:rsidP="003D00FF" w:rsidR="003D00FF">
      <w:r>
        <w:separator/>
      </w:r>
    </w:p>
  </w:footnote>
  <w:footnote w:id="0" w:type="continuationSeparator">
    <w:p w:rsidRDefault="003D00FF" w:rsidP="003D00FF" w:rsidR="003D0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471B" w:rsidR="000E5907">
    <w:pPr>
      <w:pStyle w:val="Zaglavlje"/>
    </w:pPr>
  </w:p>
  <w:p w:rsidRDefault="0065471B" w:rsidR="000E590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78B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6003E" w:rsidP="0086003E" w:rsidR="0086003E">
    <w:pPr>
      <w:pStyle w:val="Zaglavlje"/>
      <w:jc w:val="right"/>
    </w:pPr>
    <w:r>
      <w:t>Posl. br. 4 St-807/2016-58</w:t>
    </w:r>
  </w:p>
  <w:p w:rsidRDefault="0065471B" w:rsidP="00034975" w:rsidR="000E5907" w:rsidRPr="00034975">
    <w:pPr>
      <w:jc w:val="right"/>
      <w:rPr>
        <w:b/>
      </w:rPr>
    </w:pPr>
  </w:p>
  <w:p w:rsidRDefault="0065471B" w:rsidR="000E5907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095F" w:rsidP="006A095F" w:rsidR="006A095F">
    <w:pPr>
      <w:pStyle w:val="Zaglavlje"/>
      <w:jc w:val="right"/>
    </w:pPr>
    <w:r>
      <w:t>Posl. br. 4 St</w:t>
    </w:r>
    <w:r w:rsidR="0086003E">
      <w:t>-807/2016-58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tplc="6EA2B61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0FF"/>
    <w:rsid w:val="000877FC"/>
    <w:rsid w:val="00123109"/>
    <w:rsid w:val="001474D7"/>
    <w:rsid w:val="001478B5"/>
    <w:rsid w:val="00171957"/>
    <w:rsid w:val="00253128"/>
    <w:rsid w:val="002E381B"/>
    <w:rsid w:val="003767FF"/>
    <w:rsid w:val="003B13ED"/>
    <w:rsid w:val="003D00FF"/>
    <w:rsid w:val="00506FDA"/>
    <w:rsid w:val="00554328"/>
    <w:rsid w:val="00605782"/>
    <w:rsid w:val="00613566"/>
    <w:rsid w:val="0065471B"/>
    <w:rsid w:val="006A095F"/>
    <w:rsid w:val="006E51CB"/>
    <w:rsid w:val="00761516"/>
    <w:rsid w:val="0086003E"/>
    <w:rsid w:val="008642AE"/>
    <w:rsid w:val="00870AF1"/>
    <w:rsid w:val="00954678"/>
    <w:rsid w:val="00985388"/>
    <w:rsid w:val="00A0073B"/>
    <w:rsid w:val="00A206D8"/>
    <w:rsid w:val="00AA7A3B"/>
    <w:rsid w:val="00AE72CC"/>
    <w:rsid w:val="00D03105"/>
    <w:rsid w:val="00DE4957"/>
    <w:rsid w:val="00E01234"/>
    <w:rsid w:val="00E3710C"/>
    <w:rsid w:val="00E70218"/>
    <w:rsid w:val="00E832A7"/>
    <w:rsid w:val="00EB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56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D00FF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0FF"/>
  </w:style>
  <w:style w:styleId="Zaglavlje" w:type="paragraph">
    <w:name w:val="header"/>
    <w:basedOn w:val="Normal"/>
    <w:link w:val="Zaglavl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PodnojeChar" w:type="character">
    <w:name w:val="Podnožje Char"/>
    <w:basedOn w:val="Zadanifontodlomka"/>
    <w:link w:val="Podno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1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1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A7A3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56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D00FF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0FF"/>
  </w:style>
  <w:style w:styleId="Zaglavlje" w:type="paragraph">
    <w:name w:val="header"/>
    <w:basedOn w:val="Normal"/>
    <w:link w:val="ZaglavljeChar"/>
    <w:rsid w:val="003D00FF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3D00FF"/>
    <w:pPr>
      <w:tabs>
        <w:tab w:pos="4536" w:val="center"/>
        <w:tab w:pos="9072" w:val="right"/>
      </w:tabs>
    </w:pPr>
    <w:rPr>
      <w:bCs w:val="0"/>
    </w:rPr>
  </w:style>
  <w:style w:customStyle="1" w:styleId="PodnojeChar" w:type="character">
    <w:name w:val="Podnožje Char"/>
    <w:basedOn w:val="Zadanifontodlomka"/>
    <w:link w:val="Podnoje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1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1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1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1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A7A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listopada 2018.</izvorni_sadrzaj>
    <derivirana_varijabla naziv="DomainObject.StvarniPocetakDatum_1">5. listopada 2018.</derivirana_varijabla>
  </DomainObject.StvarniPocetakDatum>
  <DomainObject.StvarniZavrsetakDatum>
    <izvorni_sadrzaj>5. listopada 2018.</izvorni_sadrzaj>
    <derivirana_varijabla naziv="DomainObject.StvarniZavrsetakDatum_1">5. listopada 2018.</derivirana_varijabla>
  </DomainObject.StvarniZavrsetakDatum>
  <DomainObject.PlaniraniZavrsetakDatum>
    <izvorni_sadrzaj>5. listopada 2018.</izvorni_sadrzaj>
    <derivirana_varijabla naziv="DomainObject.PlaniraniZavrsetakDatum_1">5. listopada 2018.</derivirana_varijabla>
  </DomainObject.PlaniraniZavrsetakDatum>
  <DomainObject.PlaniraniPocetakDatum>
    <izvorni_sadrzaj>5. listopada 2018.</izvorni_sadrzaj>
    <derivirana_varijabla naziv="DomainObject.PlaniraniPocetakDatum_1">5. listopada 2018.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listopada 2018.</izvorni_sadrzaj>
    <derivirana_varijabla naziv="DomainObject.Zapisnik.DatumKreiranja_1">5.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St-807/2016-58</izvorni_sadrzaj>
    <derivirana_varijabla naziv="DomainObject.Zapisnik.Oznaka_1">St-807/2016-58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St-944/15</izvorni_sadrzaj>
    <derivirana_varijabla naziv="DomainObject.Predmet.Opis_1">24.5.16. VTS-u poslan preslik spisa
pod starim br. St-944/15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prijedloga za 
nastavak postupka</izvorni_sadrzaj>
    <derivirana_varijabla naziv="DomainObject.Predmet.PrimjedbaSuca_1">novi broj radi prijedloga za 
nastavak postupka</derivirana_varijabla>
  </DomainObject.Predmet.PrimjedbaSuca>
  <DomainObject.Predmet.ProtustrankaFormated>
    <izvorni_sadrzaj>  Stečajna masa iza LI - RO d.o.o. za trgovinu i turizam u stečaju</izvorni_sadrzaj>
    <derivirana_varijabla naziv="DomainObject.Predmet.ProtustrankaFormated_1">  Stečajna masa iza LI - RO d.o.o. za trgovinu i turizam u stečaju</derivirana_varijabla>
  </DomainObject.Predmet.ProtustrankaFormated>
  <DomainObject.Predmet.ProtustrankaFormatedOIB>
    <izvorni_sadrzaj>  Stečajna masa iza LI - RO d.o.o. za trgovinu i turizam u stečaju, OIB 99961336071</izvorni_sadrzaj>
    <derivirana_varijabla naziv="DomainObject.Predmet.ProtustrankaFormatedOIB_1">  Stečajna masa iza LI - RO d.o.o. za trgovinu i turizam u stečaju, OIB 99961336071</derivirana_varijabla>
  </DomainObject.Predmet.ProtustrankaFormatedOIB>
  <DomainObject.Predmet.ProtustrankaFormatedWithAdress>
    <izvorni_sadrzaj> Stečajna masa iza LI - RO d.o.o. za trgovinu i turizam u stečaju, Sportska 2, 52420 Buzet</izvorni_sadrzaj>
    <derivirana_varijabla naziv="DomainObject.Predmet.ProtustrankaFormatedWithAdress_1"> Stečajna masa iza LI - RO d.o.o. za trgovinu i turizam u stečaju, Sportska 2, 52420 Buzet</derivirana_varijabla>
  </DomainObject.Predmet.ProtustrankaFormatedWithAdress>
  <DomainObject.Predmet.ProtustrankaFormatedWithAdressOIB>
    <izvorni_sadrzaj> Stečajna masa iza LI - RO d.o.o. za trgovinu i turizam u stečaju, OIB 99961336071, Sportska 2, 52420 Buzet</izvorni_sadrzaj>
    <derivirana_varijabla naziv="DomainObject.Predmet.ProtustrankaFormatedWithAdressOIB_1"> Stečajna masa iza LI - RO d.o.o. za trgovinu i turizam u stečaju, OIB 99961336071, Sportska 2, 52420 Buzet</derivirana_varijabla>
  </DomainObject.Predmet.ProtustrankaFormatedWithAdressOIB>
  <DomainObject.Predmet.ProtustrankaWithAdress>
    <izvorni_sadrzaj>Stečajna masa iza LI - RO d.o.o. za trgovinu i turizam u stečaju Sportska 2, 52420 Buzet</izvorni_sadrzaj>
    <derivirana_varijabla naziv="DomainObject.Predmet.ProtustrankaWithAdress_1">Stečajna masa iza LI - RO d.o.o. za trgovinu i turizam u stečaju Sportska 2, 52420 Buzet</derivirana_varijabla>
  </DomainObject.Predmet.ProtustrankaWithAdress>
  <DomainObject.Predmet.ProtustrankaWithAdressOIB>
    <izvorni_sadrzaj>Stečajna masa iza LI - RO d.o.o. za trgovinu i turizam u stečaju, OIB 99961336071, Sportska 2, 52420 Buzet</izvorni_sadrzaj>
    <derivirana_varijabla naziv="DomainObject.Predmet.ProtustrankaWithAdressOIB_1">Stečajna masa iza LI - RO d.o.o. za trgovinu i turizam u stečaju, OIB 99961336071, Sportska 2, 52420 Buzet</derivirana_varijabla>
  </DomainObject.Predmet.ProtustrankaWithAdressOIB>
  <DomainObject.Predmet.ProtustrankaNazivFormated>
    <izvorni_sadrzaj>Stečajna masa iza LI - RO d.o.o. za trgovinu i turizam u stečaju</izvorni_sadrzaj>
    <derivirana_varijabla naziv="DomainObject.Predmet.ProtustrankaNazivFormated_1">Stečajna masa iza LI - RO d.o.o. za trgovinu i turizam u stečaju</derivirana_varijabla>
  </DomainObject.Predmet.ProtustrankaNazivFormated>
  <DomainObject.Predmet.ProtustrankaNazivFormatedOIB>
    <izvorni_sadrzaj>Stečajna masa iza LI - RO d.o.o. za trgovinu i turizam u stečaju, OIB 99961336071</izvorni_sadrzaj>
    <derivirana_varijabla naziv="DomainObject.Predmet.ProtustrankaNazivFormatedOIB_1">Stečajna masa iza LI - RO d.o.o. za trgovinu i turizam u stečaju, OIB 99961336071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18538.29</izvorni_sadrzaj>
    <derivirana_varijabla naziv="DomainObject.Predmet.TrenutnaVrijednost_1">18538.29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LI - RO d.o.o. za trgovinu i turizam u stečaju</item>
    </izvorni_sadrzaj>
    <derivirana_varijabla naziv="DomainObject.Predmet.ProtuStrankaListFormated_1">
      <item>Stečajna masa iza LI - RO d.o.o. za trgovinu i turizam u stečaju</item>
    </derivirana_varijabla>
  </DomainObject.Predmet.ProtuStrankaListFormated>
  <DomainObject.Predmet.ProtuStrankaListFormatedOIB>
    <izvorni_sadrzaj>
      <item>Stečajna masa iza LI - RO d.o.o. za trgovinu i turizam u stečaju, OIB 99961336071</item>
    </izvorni_sadrzaj>
    <derivirana_varijabla naziv="DomainObject.Predmet.ProtuStrankaListFormatedOIB_1">
      <item>Stečajna masa iza LI - RO d.o.o. za trgovinu i turizam u stečaju, OIB 99961336071</item>
    </derivirana_varijabla>
  </DomainObject.Predmet.ProtuStrankaListFormatedOIB>
  <DomainObject.Predmet.ProtuStrankaListFormatedWithAdress>
    <izvorni_sadrzaj>
      <item>Stečajna masa iza LI - RO d.o.o. za trgovinu i turizam u stečaju, Sportska 2, 52420 Buzet</item>
    </izvorni_sadrzaj>
    <derivirana_varijabla naziv="DomainObject.Predmet.ProtuStrankaListFormatedWithAdress_1">
      <item>Stečajna masa iza LI - RO d.o.o. za trgovinu i turizam u stečaju, Sportska 2, 52420 Buzet</item>
    </derivirana_varijabla>
  </DomainObject.Predmet.ProtuStrankaListFormatedWithAdress>
  <DomainObject.Predmet.ProtuStrankaListFormatedWithAdressOIB>
    <izvorni_sadrzaj>
      <item>Stečajna masa iza LI - RO d.o.o. za trgovinu i turizam u stečaju, OIB 99961336071, Sportska 2, 52420 Buzet</item>
    </izvorni_sadrzaj>
    <derivirana_varijabla naziv="DomainObject.Predmet.ProtuStrankaListFormatedWithAdressOIB_1">
      <item>Stečajna masa iza LI - RO d.o.o. za trgovinu i turizam u stečaju, OIB 99961336071, Sportska 2, 52420 Buzet</item>
    </derivirana_varijabla>
  </DomainObject.Predmet.ProtuStrankaListFormatedWithAdressOIB>
  <DomainObject.Predmet.ProtuStrankaListNazivFormated>
    <izvorni_sadrzaj>
      <item>Stečajna masa iza LI - RO d.o.o. za trgovinu i turizam u stečaju</item>
    </izvorni_sadrzaj>
    <derivirana_varijabla naziv="DomainObject.Predmet.ProtuStrankaListNazivFormated_1">
      <item>Stečajna masa iza LI - RO d.o.o. za trgovinu i turizam u stečaju</item>
    </derivirana_varijabla>
  </DomainObject.Predmet.ProtuStrankaListNazivFormated>
  <DomainObject.Predmet.ProtuStrankaListNazivFormatedOIB>
    <izvorni_sadrzaj>
      <item>Stečajna masa iza LI - RO d.o.o. za trgovinu i turizam u stečaju, OIB 99961336071</item>
    </izvorni_sadrzaj>
    <derivirana_varijabla naziv="DomainObject.Predmet.ProtuStrankaListNazivFormatedOIB_1">
      <item>Stečajna masa iza LI - RO d.o.o. za trgovinu i turizam u stečaju, OIB 99961336071</item>
    </derivirana_varijabla>
  </DomainObject.Predmet.ProtuStrankaListNazivFormatedOIB>
  <DomainObject.Predmet.OstaliListFormated>
    <izvorni_sadrzaj>
      <item>ZOU ALEN KALČIĆ I NEVEN ŠVIĆ</item>
      <item>Igor Likovič</item>
      <item>Robert Likovič</item>
    </izvorni_sadrzaj>
    <derivirana_varijabla naziv="DomainObject.Predmet.OstaliListFormated_1">
      <item>ZOU ALEN KALČIĆ I NEVEN ŠVIĆ</item>
      <item>Igor Likovič</item>
      <item>Robert Likovič</item>
    </derivirana_varijabla>
  </DomainObject.Predmet.OstaliListFormated>
  <DomainObject.Predmet.OstaliListFormatedOIB>
    <izvorni_sadrzaj>
      <item>ZOU ALEN KALČIĆ I NEVEN ŠVIĆ</item>
      <item>Igor Likovič, OIB 24793241599</item>
      <item>Robert Likovič, OIB 39573485104</item>
    </izvorni_sadrzaj>
    <derivirana_varijabla naziv="DomainObject.Predmet.OstaliListFormatedOIB_1">
      <item>ZOU ALEN KALČIĆ I NEVEN ŠVIĆ</item>
      <item>Igor Likovič, OIB 24793241599</item>
      <item>Robert Likovič, OIB 39573485104</item>
    </derivirana_varijabla>
  </DomainObject.Predmet.OstaliListFormatedOIB>
  <DomainObject.Predmet.OstaliListFormatedWithAdress>
    <izvorni_sadrzaj>
      <item>ZOU ALEN KALČIĆ I NEVEN ŠVIĆ, Partizanska 13, 52440 Poreč</item>
      <item>Igor Likovič, Ob Dolenjski Železnici  216, Ljubljana</item>
      <item>Robert Likovič, Novo Polje Cesta Vii  123, Ljubljana</item>
    </izvorni_sadrzaj>
    <derivirana_varijabla naziv="DomainObject.Predmet.OstaliListFormatedWithAdress_1">
      <item>ZOU ALEN KALČIĆ I NEVEN ŠVIĆ, Partizanska 13, 52440 Poreč</item>
      <item>Igor Likovič, Ob Dolenjski Železnici  216, Ljubljana</item>
      <item>Robert Likovič, Novo Polje Cesta Vii  123, Ljubljana</item>
    </derivirana_varijabla>
  </DomainObject.Predmet.OstaliListFormatedWithAdress>
  <DomainObject.Predmet.OstaliListFormatedWithAdressOIB>
    <izvorni_sadrzaj>
      <item>ZOU ALEN KALČIĆ I NEVEN ŠVIĆ, Partizanska 13, 52440 Poreč</item>
      <item>Igor Likovič, OIB 24793241599, Ob Dolenjski Železnici  216, Ljubljana</item>
      <item>Robert Likovič, OIB 39573485104, Novo Polje Cesta Vii  123, Ljubljana</item>
    </izvorni_sadrzaj>
    <derivirana_varijabla naziv="DomainObject.Predmet.OstaliListFormatedWithAdressOIB_1">
      <item>ZOU ALEN KALČIĆ I NEVEN ŠVIĆ, Partizanska 13, 52440 Poreč</item>
      <item>Igor Likovič, OIB 24793241599, Ob Dolenjski Železnici  216, Ljubljana</item>
      <item>Robert Likovič, OIB 39573485104, Novo Polje Cesta Vii  123, Ljubljana</item>
    </derivirana_varijabla>
  </DomainObject.Predmet.OstaliListFormatedWithAdressOIB>
  <DomainObject.Predmet.OstaliListNazivFormated>
    <izvorni_sadrzaj>
      <item>ZOU ALEN KALČIĆ I NEVEN ŠVIĆ</item>
      <item>Igor Likovič</item>
      <item>Robert Likovič</item>
    </izvorni_sadrzaj>
    <derivirana_varijabla naziv="DomainObject.Predmet.OstaliListNazivFormated_1">
      <item>ZOU ALEN KALČIĆ I NEVEN ŠVIĆ</item>
      <item>Igor Likovič</item>
      <item>Robert Likovič</item>
    </derivirana_varijabla>
  </DomainObject.Predmet.OstaliListNazivFormated>
  <DomainObject.Predmet.OstaliListNazivFormatedOIB>
    <izvorni_sadrzaj>
      <item>ZOU ALEN KALČIĆ I NEVEN ŠVIĆ</item>
      <item>Igor Likovič, OIB 24793241599</item>
      <item>Robert Likovič, OIB 39573485104</item>
    </izvorni_sadrzaj>
    <derivirana_varijabla naziv="DomainObject.Predmet.OstaliListNazivFormatedOIB_1">
      <item>ZOU ALEN KALČIĆ I NEVEN ŠVIĆ</item>
      <item>Igor Likovič, OIB 24793241599</item>
      <item>Robert Likovič, OIB 39573485104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St-807/2016-58</izvorni_sadrzaj>
    <derivirana_varijabla naziv="DomainObject.PoslovniBrojDokumenta_1">St-807/2016-58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LI - RO d.o.o. za trgovinu i turizam u stečaju</izvorni_sadrzaj>
    <derivirana_varijabla naziv="DomainObject.Predmet.ProtustrankaIDrugi_1">Stečajna masa iza LI - RO d.o.o. za trgovinu i turizam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LI - RO d.o.o. za trgovinu i turizam u stečaju, OIB 99961336071, Sportska 2, 52420 Buzet</izvorni_sadrzaj>
    <derivirana_varijabla naziv="DomainObject.Predmet.ProtustrankaIDrugiAdressOIB_1">Stečajna masa iza LI - RO d.o.o. za trgovinu i turizam u stečaju, OIB 99961336071,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LI - RO d.o.o. za trgovinu i turizam u stečaju</item>
      <item>ZOU ALEN KALČIĆ I NEVEN ŠVIĆ</item>
      <item>Igor Likovič</item>
      <item>Robert Likovič</item>
    </izvorni_sadrzaj>
    <derivirana_varijabla naziv="DomainObject.Predmet.SudioniciListNaziv_1">
      <item>FINANCIJSKA AGENCIJA, RC RIJEKA, PODRUŽNICA PULA, PULA</item>
      <item>Stečajna masa iza LI - RO d.o.o. za trgovinu i turizam u stečaju</item>
      <item>ZOU ALEN KALČIĆ I NEVEN ŠVIĆ</item>
      <item>Igor Likovič</item>
      <item>Robert Likovič</item>
    </derivirana_varijabla>
  </DomainObject.Predmet.SudioniciListNaziv>
  <DomainObject.Predmet.SudioniciListAdressOIB>
    <izvorni_sadrzaj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izvorni_sadrzaj>
    <derivirana_varijabla naziv="DomainObject.Predmet.SudioniciListAdressOIB_1"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99961336071</item>
      <item>, OIB null</item>
      <item>, OIB 24793241599</item>
      <item>, OIB 39573485104</item>
    </izvorni_sadrzaj>
    <derivirana_varijabla naziv="DomainObject.Predmet.SudioniciListNazivOIB_1">
      <item>, OIB 85821130368</item>
      <item>, OIB 99961336071</item>
      <item>, OIB null</item>
      <item>, OIB 24793241599</item>
      <item>, OIB 39573485104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968</properties:Characters>
  <properties:Lines>48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2018-10-05T09:39:00Z</dcterms:created>
  <dc:creator>Jasmina Matika</dc:creator>
  <cp:lastModifiedBy>Sanja Prodan</cp:lastModifiedBy>
  <dcterms:modified xmlns:xsi="http://www.w3.org/2001/XMLSchema-instance" xsi:type="dcterms:W3CDTF">2018-10-05T11:12:00Z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St-807/2016-58 / Zapisnik - Ročište za diobu kupovnine (St-807-2016-58-zapisnik--ročište za diobu kupovnine  LI-RO.docx)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