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68db" w14:paraId="8b068db"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121</w:t>
      </w:r>
      <w:r w:rsidR="002B47A8">
        <w:t>6</w:t>
      </w:r>
      <w:r w:rsidR="003C5692">
        <w:t>/17-</w:t>
      </w:r>
      <w:r w:rsidR="005B067F">
        <w:t>3</w:t>
      </w:r>
      <w:r w:rsidR="00397F6D">
        <w:t>3</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5B067F" w:rsidP="005B067F" w:rsidR="005B067F">
      <w:pPr>
        <w:pStyle w:val="Tijeloteksta"/>
        <w:ind w:firstLine="720"/>
      </w:pPr>
      <w:r>
        <w:t>Trgovački sud u Osijeku, po sucu mr. sc. Tihomiru Kovačeviću, kao stečajnom sucu, povodom prijedloga FINANCIJSKE AGENCIJE ZAGREB, Regionalni centar Zagreb, Podružnica Zagreb, Trg svibanjskih žrtava 1995. 1, OIB 85821130368 za otvaranje stečajnog postupka nad dužnikom KUĆA HRANE jednostavno društvo s ograničenom odgovornošću za ugostiteljstvo, trgovinu i usluge, Zagreb, Petrinjska 73, MBS 080871327, OIB 88143200530, dana 8. siječnja 2018.</w:t>
      </w:r>
    </w:p>
    <w:p w:rsidRDefault="005B067F" w:rsidP="005B067F" w:rsidR="005B067F">
      <w:pPr>
        <w:jc w:val="center"/>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B324DF" w:rsidR="00B324DF">
      <w:pPr>
        <w:pStyle w:val="Tijeloteksta"/>
        <w:numPr>
          <w:ilvl w:val="0"/>
          <w:numId w:val="11"/>
        </w:numPr>
      </w:pPr>
      <w:r>
        <w:t>Privremeno</w:t>
      </w:r>
      <w:r w:rsidR="00784A3D">
        <w:t>j</w:t>
      </w:r>
      <w:r>
        <w:t xml:space="preserve"> stečajno</w:t>
      </w:r>
      <w:r w:rsidR="00784A3D">
        <w:t>j</w:t>
      </w:r>
      <w:r>
        <w:t xml:space="preserve"> upravitelj</w:t>
      </w:r>
      <w:r w:rsidR="00784A3D">
        <w:t>ici</w:t>
      </w:r>
      <w:r>
        <w:t xml:space="preserve"> </w:t>
      </w:r>
      <w:r w:rsidR="00784A3D" w:rsidRPr="00784A3D">
        <w:t>Ivan</w:t>
      </w:r>
      <w:r w:rsidR="00784A3D">
        <w:t>i</w:t>
      </w:r>
      <w:r w:rsidR="00784A3D" w:rsidRPr="00784A3D">
        <w:t xml:space="preserve"> Krstić, Osijek, Županijska 2, OIB 47574637103</w:t>
      </w:r>
      <w:r>
        <w:rPr>
          <w:b/>
        </w:rPr>
        <w:t xml:space="preserve">, </w:t>
      </w:r>
      <w:r>
        <w:t xml:space="preserve">odobrava se jednokratna nagrada za rad za obnašanje dužnosti privremenog stečajnog upravitelja nad dužnikom </w:t>
      </w:r>
      <w:r w:rsidR="00784A3D" w:rsidRPr="00784A3D">
        <w:t>KUĆA HRANE jednostavno društvo s ograničenom odgovornošću za ugostiteljstvo, trgovinu i usluge, Zagreb, Petrinjska 73, MBS 080871327, OIB 88143200530</w:t>
      </w:r>
      <w:r>
        <w:t xml:space="preserve">, </w:t>
      </w:r>
      <w:r w:rsidR="00B324DF">
        <w:t xml:space="preserve">u iznosu ukupnog troška od 3.500,00 kn uplatom na žiro-račun privremene stečajne upraviteljice broj koji će dostaviti u roku od 8 dana. </w:t>
      </w:r>
    </w:p>
    <w:p w:rsidRDefault="00B324DF" w:rsidP="00B324DF" w:rsidR="00B324DF">
      <w:pPr>
        <w:pStyle w:val="Tijeloteksta"/>
        <w:ind w:left="705"/>
      </w:pPr>
    </w:p>
    <w:p w:rsidRDefault="00B324DF" w:rsidP="00B324DF" w:rsidR="00B324DF">
      <w:pPr>
        <w:pStyle w:val="Tijeloteksta"/>
        <w:numPr>
          <w:ilvl w:val="0"/>
          <w:numId w:val="11"/>
        </w:numPr>
      </w:pPr>
      <w:r>
        <w:t xml:space="preserve">Nalaže se računovodstvu ovoga suda da po pravomoćnosti ovoga rješenja iz Fonda </w:t>
      </w:r>
      <w:r w:rsidRPr="002D1C0E">
        <w:t>za namirenje troškova stečajnog postupka</w:t>
      </w:r>
      <w:r>
        <w:t xml:space="preserve"> izvrši isplatu privremeno</w:t>
      </w:r>
      <w:r w:rsidR="00A140CF">
        <w:t>j</w:t>
      </w:r>
      <w:r>
        <w:t xml:space="preserve"> stečajno</w:t>
      </w:r>
      <w:r w:rsidR="00A140CF">
        <w:t>j</w:t>
      </w:r>
      <w:r>
        <w:t xml:space="preserve"> upravitelj</w:t>
      </w:r>
      <w:r w:rsidR="00A140CF">
        <w:t>ici</w:t>
      </w:r>
      <w:r>
        <w:t xml:space="preserve"> na nje</w:t>
      </w:r>
      <w:r w:rsidR="00A140CF">
        <w:t>n</w:t>
      </w:r>
      <w:r>
        <w:t xml:space="preserve"> žiro-račun broj koji će dostaviti u roku od 8 dana,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St-121</w:t>
      </w:r>
      <w:r w:rsidR="00A140CF">
        <w:t>6</w:t>
      </w:r>
      <w:r>
        <w:t>/17-1</w:t>
      </w:r>
      <w:r w:rsidR="00A140CF">
        <w:t>8</w:t>
      </w:r>
      <w:r>
        <w:t xml:space="preserve"> od 1</w:t>
      </w:r>
      <w:r w:rsidR="00A140CF">
        <w:t>1</w:t>
      </w:r>
      <w:r>
        <w:t>.10.2017. pokrenut je prethodni postupak nad dužnikom i imenovan</w:t>
      </w:r>
      <w:r w:rsidR="00A140CF">
        <w:t>a</w:t>
      </w:r>
      <w:r>
        <w:t xml:space="preserve"> je </w:t>
      </w:r>
      <w:r w:rsidR="00A140CF">
        <w:t>Ivana Krstić iz Osijeka</w:t>
      </w:r>
      <w:r>
        <w:t xml:space="preserve"> za privremen</w:t>
      </w:r>
      <w:r w:rsidR="00A140CF">
        <w:t>u</w:t>
      </w:r>
      <w:r>
        <w:t xml:space="preserve"> stečajn</w:t>
      </w:r>
      <w:r w:rsidR="00A140CF">
        <w:t>u</w:t>
      </w:r>
      <w:r>
        <w:t xml:space="preserve"> upravitelj</w:t>
      </w:r>
      <w:r w:rsidR="00A140CF">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pPr>
    </w:p>
    <w:p w:rsidRDefault="00397F6D" w:rsidP="00397F6D" w:rsidR="00397F6D">
      <w:pPr>
        <w:pStyle w:val="Tijeloteksta"/>
        <w:ind w:firstLine="708"/>
      </w:pPr>
    </w:p>
    <w:p w:rsidRDefault="00FC0CBC" w:rsidP="00FC0CBC" w:rsidR="00FC0CBC">
      <w:pPr>
        <w:pStyle w:val="Tijeloteksta"/>
        <w:ind w:firstLine="708"/>
      </w:pPr>
      <w:r>
        <w:t xml:space="preserve">Privremena stečajna upraviteljica obavila je sve potrebne radnje, te je sastavila i dostavila svoje pisano izvješće i nazočila ročištu radi izjašnjenja o prijedlogu za otvaranje stečajnog postupka i ročištu radi rasprave o uvjetima za otvaranje stečajnog postupka, a dana 17.11.2017.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FC0CBC" w:rsidRPr="00FC0CBC">
        <w:t>8. siječnja 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FC0CBC">
        <w:t>a</w:t>
      </w:r>
      <w:r>
        <w:t xml:space="preserve"> stečajn</w:t>
      </w:r>
      <w:r w:rsidR="00FC0CBC">
        <w:t>a</w:t>
      </w:r>
      <w:r>
        <w:t xml:space="preserve"> upravitelj</w:t>
      </w:r>
      <w:r w:rsidR="00FC0CBC">
        <w:t>ica</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4AF6">
      <w:rPr>
        <w:rStyle w:val="Brojstranice"/>
        <w:noProof/>
      </w:rPr>
      <w:t>2</w:t>
    </w:r>
    <w:r>
      <w:rPr>
        <w:rStyle w:val="Brojstranice"/>
      </w:rPr>
      <w:fldChar w:fldCharType="end"/>
    </w:r>
  </w:p>
  <w:p w:rsidRDefault="000D2EFC" w:rsidP="002B47A8" w:rsidR="00E24B1F">
    <w:pPr>
      <w:jc w:val="right"/>
    </w:pPr>
    <w:r>
      <w:t>14 St-</w:t>
    </w:r>
    <w:r w:rsidR="002B47A8" w:rsidRPr="002B47A8">
      <w:t>1216/17-</w:t>
    </w:r>
    <w:r w:rsidR="005B067F">
      <w:t>3</w:t>
    </w:r>
    <w:r w:rsidR="00397F6D">
      <w:t>3</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4AF6"/>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634AF6"/>
    <w:rPr>
      <w:color w:val="808080"/>
      <w:bdr w:space="0" w:sz="0" w:color="auto" w:val="none"/>
      <w:shd w:fill="auto" w:color="auto" w:val="clear"/>
    </w:rPr>
  </w:style>
  <w:style w:customStyle="true" w:styleId="eSPISCCParagraphDefaultFont" w:type="character">
    <w:name w:val="eSPIS_CC_Paragraph Default Font"/>
    <w:basedOn w:val="Zadanifontodlomka"/>
    <w:rsid w:val="00634A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4AF6"/>
    <w:rPr>
      <w:bdr w:space="0" w:sz="0" w:color="auto" w:val="none"/>
      <w:shd w:fill="FFFFCC" w:color="auto" w:val="clear"/>
      <w:lang w:val="hr-HR"/>
    </w:rPr>
  </w:style>
  <w:style w:customStyle="true" w:styleId="PozadinaSvijetloCrvena" w:type="character">
    <w:name w:val="Pozadina_SvijetloCrvena"/>
    <w:basedOn w:val="eSPISCCParagraphDefaultFont"/>
    <w:rsid w:val="00634A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4A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634AF6"/>
    <w:rPr>
      <w:color w:val="808080"/>
      <w:bdr w:color="auto" w:space="0" w:sz="0" w:val="none"/>
      <w:shd w:color="auto" w:fill="auto" w:val="clear"/>
    </w:rPr>
  </w:style>
  <w:style w:customStyle="1" w:styleId="eSPISCCParagraphDefaultFont" w:type="character">
    <w:name w:val="eSPIS_CC_Paragraph Default Font"/>
    <w:basedOn w:val="Zadanifontodlomka"/>
    <w:rsid w:val="00634A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4AF6"/>
    <w:rPr>
      <w:bdr w:color="auto" w:space="0" w:sz="0" w:val="none"/>
      <w:shd w:color="auto" w:fill="FFFFCC" w:val="clear"/>
      <w:lang w:val="hr-HR"/>
    </w:rPr>
  </w:style>
  <w:style w:customStyle="1" w:styleId="PozadinaSvijetloCrvena" w:type="character">
    <w:name w:val="Pozadina_SvijetloCrvena"/>
    <w:basedOn w:val="eSPISCCParagraphDefaultFont"/>
    <w:rsid w:val="00634A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4A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St-1216/2017</izvorni_sadrzaj>
    <derivirana_varijabla naziv="DomainObject.Predmet.OznakaBroj_1">St-1216/2017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
30.11.2017. poslano u ref</izvorni_sadrzaj>
    <derivirana_varijabla naziv="DomainObject.Predmet.PrimjedbaSuca_1">ustup po čl.11 Zakona o sudovima
30.11.2017. poslano u ref</derivirana_varijabla>
  </DomainObject.Predmet.PrimjedbaSuca>
  <DomainObject.Predmet.ProtustrankaFormated>
    <izvorni_sadrzaj>  KUĆA HRANE jednostavno društvo s ograničenom odgovornošću za ugostiteljstvo, trgovinu i usluge</izvorni_sadrzaj>
    <derivirana_varijabla naziv="DomainObject.Predmet.ProtustrankaFormated_1">  KUĆA HRANE jednostavno društvo s ograničenom odgovornošću za ugostiteljstvo, trgovinu i usluge</derivirana_varijabla>
  </DomainObject.Predmet.ProtustrankaFormated>
  <DomainObject.Predmet.ProtustrankaFormatedOIB>
    <izvorni_sadrzaj>  KUĆA HRANE jednostavno društvo s ograničenom odgovornošću za ugostiteljstvo, trgovinu i usluge, OIB 88143200530</izvorni_sadrzaj>
    <derivirana_varijabla naziv="DomainObject.Predmet.ProtustrankaFormatedOIB_1">  KUĆA HRANE jednostavno društvo s ograničenom odgovornošću za ugostiteljstvo, trgovinu i usluge, OIB 88143200530</derivirana_varijabla>
  </DomainObject.Predmet.ProtustrankaFormatedOIB>
  <DomainObject.Predmet.ProtustrankaFormatedWithAdress>
    <izvorni_sadrzaj> KUĆA HRANE jednostavno društvo s ograničenom odgovornošću za ugostiteljstvo, trgovinu i usluge, Petrinjska 73, 10000 Zagreb</izvorni_sadrzaj>
    <derivirana_varijabla naziv="DomainObject.Predmet.ProtustrankaFormatedWithAdress_1"> KUĆA HRANE jednostavno društvo s ograničenom odgovornošću za ugostiteljstvo, trgovinu i usluge, Petrinjska 73, 10000 Zagreb</derivirana_varijabla>
  </DomainObject.Predmet.ProtustrankaFormatedWithAdress>
  <DomainObject.Predmet.ProtustrankaFormatedWithAdressOIB>
    <izvorni_sadrzaj> KUĆA HRANE jednostavno društvo s ograničenom odgovornošću za ugostiteljstvo, trgovinu i usluge, OIB 88143200530, Petrinjska 73, 10000 Zagreb</izvorni_sadrzaj>
    <derivirana_varijabla naziv="DomainObject.Predmet.ProtustrankaFormatedWithAdressOIB_1"> KUĆA HRANE jednostavno društvo s ograničenom odgovornošću za ugostiteljstvo, trgovinu i usluge, OIB 88143200530, Petrinjska 73, 10000 Zagreb</derivirana_varijabla>
  </DomainObject.Predmet.ProtustrankaFormatedWithAdressOIB>
  <DomainObject.Predmet.ProtustrankaWithAdress>
    <izvorni_sadrzaj>KUĆA HRANE jednostavno društvo s ograničenom odgovornošću za ugostiteljstvo, trgovinu i usluge Petrinjska 73, 10000 Zagreb</izvorni_sadrzaj>
    <derivirana_varijabla naziv="DomainObject.Predmet.ProtustrankaWithAdress_1">KUĆA HRANE jednostavno društvo s ograničenom odgovornošću za ugostiteljstvo, trgovinu i usluge Petrinjska 73, 10000 Zagreb</derivirana_varijabla>
  </DomainObject.Predmet.ProtustrankaWithAdress>
  <DomainObject.Predmet.ProtustrankaWithAdressOIB>
    <izvorni_sadrzaj>KUĆA HRANE jednostavno društvo s ograničenom odgovornošću za ugostiteljstvo, trgovinu i usluge, OIB 88143200530, Petrinjska 73, 10000 Zagreb</izvorni_sadrzaj>
    <derivirana_varijabla naziv="DomainObject.Predmet.ProtustrankaWithAdressOIB_1">KUĆA HRANE jednostavno društvo s ograničenom odgovornošću za ugostiteljstvo, trgovinu i usluge, OIB 88143200530, Petrinjska 73, 10000 Zagreb</derivirana_varijabla>
  </DomainObject.Predmet.ProtustrankaWithAdressOIB>
  <DomainObject.Predmet.ProtustrankaNazivFormated>
    <izvorni_sadrzaj>KUĆA HRANE jednostavno društvo s ograničenom odgovornošću za ugostiteljstvo, trgovinu i usluge</izvorni_sadrzaj>
    <derivirana_varijabla naziv="DomainObject.Predmet.ProtustrankaNazivFormated_1">KUĆA HRANE jednostavno društvo s ograničenom odgovornošću za ugostiteljstvo, trgovinu i usluge</derivirana_varijabla>
  </DomainObject.Predmet.ProtustrankaNazivFormated>
  <DomainObject.Predmet.ProtustrankaNazivFormatedOIB>
    <izvorni_sadrzaj>KUĆA HRANE jednostavno društvo s ograničenom odgovornošću za ugostiteljstvo, trgovinu i usluge, OIB 88143200530</izvorni_sadrzaj>
    <derivirana_varijabla naziv="DomainObject.Predmet.ProtustrankaNazivFormatedOIB_1">KUĆA HRANE jednostavno društvo s ograničenom odgovornošću za ugostiteljstvo, trgovinu i usluge, OIB 88143200530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KUĆA HRANE jednostavno društvo s ograničenom odgovornošću za ugostiteljstvo, trgovinu i usluge</item>
    </izvorni_sadrzaj>
    <derivirana_varijabla naziv="DomainObject.Predmet.ProtuStrankaListFormated_1">
      <item>KUĆA HRANE jednostavno društvo s ograničenom odgovornošću za ugostiteljstvo, trgovinu i usluge</item>
    </derivirana_varijabla>
  </DomainObject.Predmet.ProtuStrankaListFormated>
  <DomainObject.Predmet.ProtuStrankaListFormatedOIB>
    <izvorni_sadrzaj>
      <item>KUĆA HRANE jednostavno društvo s ograničenom odgovornošću za ugostiteljstvo, trgovinu i usluge, OIB 88143200530</item>
    </izvorni_sadrzaj>
    <derivirana_varijabla naziv="DomainObject.Predmet.ProtuStrankaListFormatedOIB_1">
      <item>KUĆA HRANE jednostavno društvo s ograničenom odgovornošću za ugostiteljstvo, trgovinu i usluge, OIB 88143200530</item>
    </derivirana_varijabla>
  </DomainObject.Predmet.ProtuStrankaListFormatedOIB>
  <DomainObject.Predmet.ProtuStrankaListFormatedWithAdress>
    <izvorni_sadrzaj>
      <item>KUĆA HRANE jednostavno društvo s ograničenom odgovornošću za ugostiteljstvo, trgovinu i usluge, Petrinjska 73, 10000 Zagreb</item>
    </izvorni_sadrzaj>
    <derivirana_varijabla naziv="DomainObject.Predmet.ProtuStrankaListFormatedWithAdress_1">
      <item>KUĆA HRANE jednostavno društvo s ograničenom odgovornošću za ugostiteljstvo, trgovinu i usluge, Petrinjska 73, 10000 Zagreb</item>
    </derivirana_varijabla>
  </DomainObject.Predmet.ProtuStrankaListFormatedWithAdress>
  <DomainObject.Predmet.ProtuStrankaListFormatedWithAdressOIB>
    <izvorni_sadrzaj>
      <item>KUĆA HRANE jednostavno društvo s ograničenom odgovornošću za ugostiteljstvo, trgovinu i usluge, OIB 88143200530, Petrinjska 73, 10000 Zagreb</item>
    </izvorni_sadrzaj>
    <derivirana_varijabla naziv="DomainObject.Predmet.ProtuStrankaListFormatedWithAdressOIB_1">
      <item>KUĆA HRANE jednostavno društvo s ograničenom odgovornošću za ugostiteljstvo, trgovinu i usluge, OIB 88143200530, Petrinjska 73, 10000 Zagreb</item>
    </derivirana_varijabla>
  </DomainObject.Predmet.ProtuStrankaListFormatedWithAdressOIB>
  <DomainObject.Predmet.ProtuStrankaListNazivFormated>
    <izvorni_sadrzaj>
      <item>KUĆA HRANE jednostavno društvo s ograničenom odgovornošću za ugostiteljstvo, trgovinu i usluge</item>
    </izvorni_sadrzaj>
    <derivirana_varijabla naziv="DomainObject.Predmet.ProtuStrankaListNazivFormated_1">
      <item>KUĆA HRANE jednostavno društvo s ograničenom odgovornošću za ugostiteljstvo, trgovinu i usluge</item>
    </derivirana_varijabla>
  </DomainObject.Predmet.ProtuStrankaListNazivFormated>
  <DomainObject.Predmet.ProtuStrankaListNazivFormatedOIB>
    <izvorni_sadrzaj>
      <item>KUĆA HRANE jednostavno društvo s ograničenom odgovornošću za ugostiteljstvo, trgovinu i usluge, OIB 88143200530</item>
    </izvorni_sadrzaj>
    <derivirana_varijabla naziv="DomainObject.Predmet.ProtuStrankaListNazivFormatedOIB_1">
      <item>KUĆA HRANE jednostavno društvo s ograničenom odgovornošću za ugostiteljstvo, trgovinu i usluge, OIB 88143200530</item>
    </derivirana_varijabla>
  </DomainObject.Predmet.ProtuStrankaListNazivFormatedOIB>
  <DomainObject.Predmet.OstaliListFormated>
    <izvorni_sadrzaj>
      <item>Ivana Pustišek</item>
      <item>ŽDO GUO Osijek</item>
      <item>Ivana Krstić</item>
    </izvorni_sadrzaj>
    <derivirana_varijabla naziv="DomainObject.Predmet.OstaliListFormated_1">
      <item>Ivana Pustišek</item>
      <item>ŽDO GUO Osijek</item>
      <item>Ivana Krstić</item>
    </derivirana_varijabla>
  </DomainObject.Predmet.OstaliListFormated>
  <DomainObject.Predmet.OstaliListFormatedOIB>
    <izvorni_sadrzaj>
      <item>Ivana Pustišek, OIB 57382896496</item>
      <item>ŽDO GUO Osijek</item>
      <item>Ivana Krstić, OIB 47574637103</item>
    </izvorni_sadrzaj>
    <derivirana_varijabla naziv="DomainObject.Predmet.OstaliListFormatedOIB_1">
      <item>Ivana Pustišek, OIB 57382896496</item>
      <item>ŽDO GUO Osijek</item>
      <item>Ivana Krstić, OIB 47574637103</item>
    </derivirana_varijabla>
  </DomainObject.Predmet.OstaliListFormatedOIB>
  <DomainObject.Predmet.OstaliListFormatedWithAdress>
    <izvorni_sadrzaj>
      <item>Ivana Pustišek, Petrinjska 73, 10000 Zagreb</item>
      <item>ŽDO GUO Osijek</item>
      <item>Ivana Krstić, Županijska 2, 31000 Osijek</item>
    </izvorni_sadrzaj>
    <derivirana_varijabla naziv="DomainObject.Predmet.OstaliListFormatedWithAdress_1">
      <item>Ivana Pustišek, Petrinjska 73, 10000 Zagreb</item>
      <item>ŽDO GUO Osijek</item>
      <item>Ivana Krstić, Županijska 2, 31000 Osijek</item>
    </derivirana_varijabla>
  </DomainObject.Predmet.OstaliListFormatedWithAdress>
  <DomainObject.Predmet.OstaliListFormatedWithAdressOIB>
    <izvorni_sadrzaj>
      <item>Ivana Pustišek, OIB 57382896496, Petrinjska 73, 10000 Zagreb</item>
      <item>ŽDO GUO Osijek</item>
      <item>Ivana Krstić, OIB 47574637103, Županijska 2, 31000 Osijek</item>
    </izvorni_sadrzaj>
    <derivirana_varijabla naziv="DomainObject.Predmet.OstaliListFormatedWithAdressOIB_1">
      <item>Ivana Pustišek, OIB 57382896496, Petrinjska 73, 10000 Zagreb</item>
      <item>ŽDO GUO Osijek</item>
      <item>Ivana Krstić, OIB 47574637103, Županijska 2, 31000 Osijek</item>
    </derivirana_varijabla>
  </DomainObject.Predmet.OstaliListFormatedWithAdressOIB>
  <DomainObject.Predmet.OstaliListNazivFormated>
    <izvorni_sadrzaj>
      <item>Ivana Pustišek</item>
      <item>ŽDO GUO Osijek</item>
      <item>Ivana Krstić</item>
    </izvorni_sadrzaj>
    <derivirana_varijabla naziv="DomainObject.Predmet.OstaliListNazivFormated_1">
      <item>Ivana Pustišek</item>
      <item>ŽDO GUO Osijek</item>
      <item>Ivana Krstić</item>
    </derivirana_varijabla>
  </DomainObject.Predmet.OstaliListNazivFormated>
  <DomainObject.Predmet.OstaliListNazivFormatedOIB>
    <izvorni_sadrzaj>
      <item>Ivana Pustišek, OIB 57382896496</item>
      <item>ŽDO GUO Osijek</item>
      <item>Ivana Krstić, OIB 47574637103</item>
    </izvorni_sadrzaj>
    <derivirana_varijabla naziv="DomainObject.Predmet.OstaliListNazivFormatedOIB_1">
      <item>Ivana Pustišek, OIB 57382896496</item>
      <item>ŽDO GUO Osijek</item>
      <item>Ivana Krstić, OIB 47574637103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KUĆA HRANE jednostavno društvo s ograničenom odgovornošću za ugostiteljstvo, trgovinu i usluge</izvorni_sadrzaj>
    <derivirana_varijabla naziv="DomainObject.Predmet.ProtustrankaIDrugi_1">KUĆA HRANE jednostavno društvo s ograničenom odgovornošću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KUĆA HRANE jednostavno društvo s ograničenom odgovornošću za ugostiteljstvo, trgovinu i usluge, OIB 88143200530, Petrinjska 73, 10000 Zagreb</izvorni_sadrzaj>
    <derivirana_varijabla naziv="DomainObject.Predmet.ProtustrankaIDrugiAdressOIB_1">KUĆA HRANE jednostavno društvo s ograničenom odgovornošću za ugostiteljstvo, trgovinu i usluge, OIB 88143200530, Petrinjska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KUĆA HRANE jednostavno društvo s ograničenom odgovornošću za ugostiteljstvo, trgovinu i usluge</item>
      <item>FINA Regionalni centar Zagreb</item>
      <item>Ivana Pustišek</item>
      <item>ŽDO GUO Osijek</item>
      <item>Ivana Krstić</item>
    </izvorni_sadrzaj>
    <derivirana_varijabla naziv="DomainObject.Predmet.SudioniciListNaziv_1">
      <item>KUĆA HRANE jednostavno društvo s ograničenom odgovornošću za ugostiteljstvo, trgovinu i usluge</item>
      <item>FINA Regionalni centar Zagreb</item>
      <item>Ivana Pustišek</item>
      <item>ŽDO GUO Osijek</item>
      <item>Ivana Krstić</item>
    </derivirana_varijabla>
  </DomainObject.Predmet.SudioniciListNaziv>
  <DomainObject.Predmet.SudioniciListAdressOIB>
    <izvorni_sadrzaj>
      <item>KUĆA HRANE jednostavno društvo s ograničenom odgovornošću za ugostiteljstvo, trgovinu i usluge, OIB 88143200530, Petrinjska 73,10000 Zagreb</item>
      <item>FINA Regionalni centar Zagreb, OIB 85821130368, Trg svibanjskih žrtava 1995. br. 1,10000 Zagreb</item>
      <item>Ivana Pustišek, OIB 57382896496, Petrinjska 73,10000 Zagreb</item>
      <item>ŽDO GUO Osijek</item>
      <item>Ivana Krstić, OIB 47574637103, Županijska 2,31000 Osijek</item>
    </izvorni_sadrzaj>
    <derivirana_varijabla naziv="DomainObject.Predmet.SudioniciListAdressOIB_1">
      <item>KUĆA HRANE jednostavno društvo s ograničenom odgovornošću za ugostiteljstvo, trgovinu i usluge, OIB 88143200530, Petrinjska 73,10000 Zagreb</item>
      <item>FINA Regionalni centar Zagreb, OIB 85821130368, Trg svibanjskih žrtava 1995. br. 1,10000 Zagreb</item>
      <item>Ivana Pustišek, OIB 57382896496, Petrinjska 73,10000 Zagreb</item>
      <item>ŽDO GUO Osijek</item>
      <item>Ivana Krstić, OIB 47574637103, Županijska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88143200530</item>
      <item>, OIB 85821130368</item>
      <item>, OIB 57382896496</item>
      <item>, OIB null</item>
      <item>, OIB 47574637103</item>
    </izvorni_sadrzaj>
    <derivirana_varijabla naziv="DomainObject.Predmet.SudioniciListNazivOIB_1">
      <item>, OIB 88143200530</item>
      <item>, OIB 85821130368</item>
      <item>, OIB 57382896496</item>
      <item>, OIB null</item>
      <item>, OIB 47574637103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D78703-E752-4C79-BA09-62346626AC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461</properties:Words>
  <properties:Characters>2515</properties:Characters>
  <properties:Lines>74</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3063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2018-01-08T07:07:00Z</cp:lastPrinted>
  <dcterms:modified xmlns:xsi="http://www.w3.org/2001/XMLSchema-instance" xsi:type="dcterms:W3CDTF">2018-01-08T11:14:00Z</dcterms:modified>
  <cp:revision>4</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