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f845" w14:paraId="accf845"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981A4A">
        <w:rPr>
          <w:sz w:val="24"/>
          <w:szCs w:val="24"/>
        </w:rPr>
        <w:t>4052</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981A4A" w:rsidRPr="00981A4A">
        <w:rPr>
          <w:sz w:val="24"/>
          <w:szCs w:val="24"/>
        </w:rPr>
        <w:t>RINOGEC d.o.o.</w:t>
      </w:r>
      <w:r w:rsidR="00EC3176">
        <w:rPr>
          <w:sz w:val="24"/>
          <w:szCs w:val="24"/>
        </w:rPr>
        <w:t>,</w:t>
      </w:r>
      <w:r w:rsidR="00981A4A">
        <w:rPr>
          <w:sz w:val="24"/>
          <w:szCs w:val="24"/>
        </w:rPr>
        <w:t xml:space="preserve"> OIB:</w:t>
      </w:r>
      <w:r w:rsidR="00981A4A" w:rsidRPr="00981A4A">
        <w:rPr>
          <w:sz w:val="24"/>
          <w:szCs w:val="24"/>
        </w:rPr>
        <w:t>99364519296</w:t>
      </w:r>
      <w:r w:rsidR="00981A4A">
        <w:rPr>
          <w:sz w:val="24"/>
          <w:szCs w:val="24"/>
        </w:rPr>
        <w:t>, Zagreb,</w:t>
      </w:r>
      <w:r w:rsidR="00611C0C" w:rsidRPr="00611C0C">
        <w:rPr>
          <w:sz w:val="24"/>
          <w:szCs w:val="24"/>
        </w:rPr>
        <w:t xml:space="preserve"> </w:t>
      </w:r>
      <w:r w:rsidR="00981A4A" w:rsidRPr="00981A4A">
        <w:rPr>
          <w:sz w:val="24"/>
          <w:szCs w:val="24"/>
        </w:rPr>
        <w:t>Hatzeova 4</w:t>
      </w:r>
      <w:r w:rsidR="00981A4A">
        <w:rPr>
          <w:sz w:val="24"/>
          <w:szCs w:val="24"/>
        </w:rPr>
        <w:t xml:space="preserve">, </w:t>
      </w:r>
      <w:r w:rsidR="00DF3BB3" w:rsidRPr="00DF3BB3">
        <w:rPr>
          <w:sz w:val="24"/>
          <w:szCs w:val="24"/>
        </w:rPr>
        <w:t xml:space="preserve">dana </w:t>
      </w:r>
      <w:r w:rsidR="00981A4A">
        <w:rPr>
          <w:sz w:val="24"/>
          <w:szCs w:val="24"/>
        </w:rPr>
        <w:t>26</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981A4A" w:rsidRPr="00DF3BB3">
        <w:rPr>
          <w:sz w:val="24"/>
          <w:szCs w:val="24"/>
        </w:rPr>
        <w:t xml:space="preserve">dužnikom </w:t>
      </w:r>
      <w:r w:rsidR="00981A4A" w:rsidRPr="00981A4A">
        <w:rPr>
          <w:sz w:val="24"/>
          <w:szCs w:val="24"/>
        </w:rPr>
        <w:t>RINOGEC d.o.o.</w:t>
      </w:r>
      <w:r w:rsidR="00981A4A">
        <w:rPr>
          <w:sz w:val="24"/>
          <w:szCs w:val="24"/>
        </w:rPr>
        <w:t>, OIB:</w:t>
      </w:r>
      <w:r w:rsidR="00981A4A" w:rsidRPr="00981A4A">
        <w:rPr>
          <w:sz w:val="24"/>
          <w:szCs w:val="24"/>
        </w:rPr>
        <w:t>99364519296</w:t>
      </w:r>
      <w:r w:rsidR="00981A4A">
        <w:rPr>
          <w:sz w:val="24"/>
          <w:szCs w:val="24"/>
        </w:rPr>
        <w:t>, Zagreb,</w:t>
      </w:r>
      <w:r w:rsidR="00981A4A" w:rsidRPr="00611C0C">
        <w:rPr>
          <w:sz w:val="24"/>
          <w:szCs w:val="24"/>
        </w:rPr>
        <w:t xml:space="preserve"> </w:t>
      </w:r>
      <w:r w:rsidR="00981A4A" w:rsidRPr="00981A4A">
        <w:rPr>
          <w:sz w:val="24"/>
          <w:szCs w:val="24"/>
        </w:rPr>
        <w:t>Hatzeova 4</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w:t>
      </w:r>
      <w:r w:rsidR="00981A4A">
        <w:rPr>
          <w:sz w:val="24"/>
          <w:szCs w:val="24"/>
        </w:rPr>
        <w:t>Dubravko Grgec</w:t>
      </w:r>
      <w:r w:rsidR="003254B2">
        <w:rPr>
          <w:sz w:val="24"/>
          <w:szCs w:val="24"/>
        </w:rPr>
        <w:t xml:space="preserve">, </w:t>
      </w:r>
      <w:r w:rsidR="00EC3176">
        <w:rPr>
          <w:sz w:val="24"/>
          <w:szCs w:val="24"/>
        </w:rPr>
        <w:t xml:space="preserve">Zagreb, </w:t>
      </w:r>
      <w:r w:rsidR="00EC4835">
        <w:rPr>
          <w:sz w:val="24"/>
          <w:szCs w:val="24"/>
        </w:rPr>
        <w:t>OIB:</w:t>
      </w:r>
      <w:r w:rsidR="00981A4A" w:rsidRPr="00981A4A">
        <w:t xml:space="preserve"> </w:t>
      </w:r>
      <w:r w:rsidR="00981A4A" w:rsidRPr="00981A4A">
        <w:rPr>
          <w:sz w:val="24"/>
          <w:szCs w:val="24"/>
        </w:rPr>
        <w:t>74576758265</w:t>
      </w:r>
      <w:r w:rsidR="00EC4835">
        <w:rPr>
          <w:sz w:val="24"/>
          <w:szCs w:val="24"/>
        </w:rPr>
        <w:t xml:space="preserve">, </w:t>
      </w:r>
      <w:r w:rsidR="00981A4A" w:rsidRPr="00981A4A">
        <w:rPr>
          <w:sz w:val="24"/>
          <w:szCs w:val="24"/>
        </w:rPr>
        <w:t>Ulica Josipa Hatzea 4</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254B2" w:rsidP="00C86B97" w:rsidR="00C86B97" w:rsidRPr="00E34F44">
      <w:pPr>
        <w:ind w:left="1003"/>
        <w:jc w:val="center"/>
        <w:rPr>
          <w:b/>
          <w:sz w:val="24"/>
          <w:szCs w:val="24"/>
        </w:rPr>
      </w:pPr>
      <w:r>
        <w:rPr>
          <w:sz w:val="24"/>
          <w:szCs w:val="24"/>
        </w:rPr>
        <w:t>17</w:t>
      </w:r>
      <w:r w:rsidR="00DA3CDC">
        <w:rPr>
          <w:sz w:val="24"/>
          <w:szCs w:val="24"/>
        </w:rPr>
        <w:t xml:space="preserve">. </w:t>
      </w:r>
      <w:r w:rsidR="0035618D">
        <w:rPr>
          <w:sz w:val="24"/>
          <w:szCs w:val="24"/>
        </w:rPr>
        <w:t>listopada</w:t>
      </w:r>
      <w:r w:rsidR="00C86B97" w:rsidRPr="00E34F44">
        <w:rPr>
          <w:sz w:val="24"/>
          <w:szCs w:val="24"/>
        </w:rPr>
        <w:t xml:space="preserve"> 2017. u </w:t>
      </w:r>
      <w:r w:rsidR="00981A4A">
        <w:rPr>
          <w:sz w:val="24"/>
          <w:szCs w:val="24"/>
        </w:rPr>
        <w:t>10</w:t>
      </w:r>
      <w:r w:rsidR="00C86B97">
        <w:rPr>
          <w:sz w:val="24"/>
          <w:szCs w:val="24"/>
        </w:rPr>
        <w:t>.</w:t>
      </w:r>
      <w:r w:rsidR="00981A4A">
        <w:rPr>
          <w:sz w:val="24"/>
          <w:szCs w:val="24"/>
        </w:rPr>
        <w:t>15</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981A4A" w:rsidRPr="00981A4A">
        <w:rPr>
          <w:sz w:val="24"/>
          <w:szCs w:val="24"/>
        </w:rPr>
        <w:t>RINOGEC d.o.o.</w:t>
      </w:r>
      <w:r w:rsidR="00981A4A">
        <w:rPr>
          <w:sz w:val="24"/>
          <w:szCs w:val="24"/>
        </w:rPr>
        <w:t>, OIB:</w:t>
      </w:r>
      <w:r w:rsidR="00981A4A" w:rsidRPr="00981A4A">
        <w:rPr>
          <w:sz w:val="24"/>
          <w:szCs w:val="24"/>
        </w:rPr>
        <w:t>99364519296</w:t>
      </w:r>
      <w:r w:rsidR="00981A4A">
        <w:rPr>
          <w:sz w:val="24"/>
          <w:szCs w:val="24"/>
        </w:rPr>
        <w:t>, Zagreb,</w:t>
      </w:r>
      <w:r w:rsidR="00981A4A" w:rsidRPr="00611C0C">
        <w:rPr>
          <w:sz w:val="24"/>
          <w:szCs w:val="24"/>
        </w:rPr>
        <w:t xml:space="preserve"> </w:t>
      </w:r>
      <w:r w:rsidR="00981A4A" w:rsidRPr="00981A4A">
        <w:rPr>
          <w:sz w:val="24"/>
          <w:szCs w:val="24"/>
        </w:rPr>
        <w:t>Hatzeova 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981A4A"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981A4A">
        <w:rPr>
          <w:sz w:val="24"/>
          <w:szCs w:val="24"/>
        </w:rPr>
        <w:t>2021</w:t>
      </w:r>
      <w:r w:rsidRPr="00E974B3">
        <w:rPr>
          <w:sz w:val="24"/>
          <w:szCs w:val="24"/>
        </w:rPr>
        <w:t xml:space="preserve"> dana, u ukupnom iznosu od </w:t>
      </w:r>
      <w:r w:rsidR="00981A4A">
        <w:rPr>
          <w:sz w:val="24"/>
          <w:szCs w:val="24"/>
        </w:rPr>
        <w:t>101.137,03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981A4A">
        <w:rPr>
          <w:sz w:val="24"/>
          <w:szCs w:val="24"/>
        </w:rPr>
        <w:t>26</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B77844">
        <w:rPr>
          <w:sz w:val="24"/>
          <w:szCs w:val="24"/>
        </w:rPr>
        <w:t>,v.r.</w:t>
      </w:r>
      <w:r w:rsidR="005C5E15" w:rsidRPr="00C37D39">
        <w:rPr>
          <w:sz w:val="24"/>
          <w:szCs w:val="24"/>
        </w:rPr>
        <w:t xml:space="preserve"> </w:t>
      </w:r>
    </w:p>
    <w:p w:rsidRDefault="00B77844" w:rsidP="000D5F6E" w:rsidR="00B77844" w:rsidRPr="00AB60C9">
      <w:pPr>
        <w:jc w:val="both"/>
        <w:rPr>
          <w:szCs w:val="24"/>
        </w:rPr>
      </w:pPr>
    </w:p>
    <w:p w:rsidRDefault="00B77844" w:rsidP="00DE2D2A" w:rsidR="00B77844" w:rsidRPr="00B77844">
      <w:pPr>
        <w:ind w:left="1363"/>
        <w:jc w:val="both"/>
        <w:rPr>
          <w:sz w:val="24"/>
          <w:szCs w:val="24"/>
        </w:rPr>
      </w:pPr>
      <w:r w:rsidRPr="00B77844">
        <w:rPr>
          <w:color w:val="FFFFFF"/>
          <w:sz w:val="24"/>
          <w:szCs w:val="24"/>
        </w:rPr>
        <w:t xml:space="preserve">ŽDO                                             </w:t>
      </w:r>
      <w:r>
        <w:rPr>
          <w:color w:val="FFFFFF"/>
          <w:sz w:val="24"/>
          <w:szCs w:val="24"/>
        </w:rPr>
        <w:t xml:space="preserve">      </w:t>
      </w:r>
      <w:r w:rsidRPr="00B77844">
        <w:rPr>
          <w:sz w:val="24"/>
          <w:szCs w:val="24"/>
        </w:rPr>
        <w:t>Za točnost otpravka - ovlašteni službenik</w:t>
      </w:r>
    </w:p>
    <w:p w:rsidRDefault="00B77844" w:rsidP="00DE2D2A" w:rsidR="00B77844" w:rsidRPr="00B77844">
      <w:pPr>
        <w:ind w:left="1363"/>
        <w:jc w:val="both"/>
        <w:rPr>
          <w:sz w:val="24"/>
          <w:szCs w:val="24"/>
        </w:rPr>
      </w:pPr>
      <w:r w:rsidRPr="00B77844">
        <w:rPr>
          <w:sz w:val="24"/>
          <w:szCs w:val="24"/>
        </w:rPr>
        <w:t xml:space="preserve">                                                                         </w:t>
      </w:r>
      <w:r>
        <w:rPr>
          <w:sz w:val="24"/>
          <w:szCs w:val="24"/>
        </w:rPr>
        <w:t xml:space="preserve">             </w:t>
      </w:r>
      <w:r w:rsidRPr="00B77844">
        <w:rPr>
          <w:sz w:val="24"/>
          <w:szCs w:val="24"/>
        </w:rPr>
        <w:t>Valentina Kranjčić</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B77844">
      <w:pPr>
        <w:jc w:val="both"/>
        <w:rPr>
          <w:color w:val="FFFFFF"/>
          <w:sz w:val="24"/>
          <w:szCs w:val="24"/>
        </w:rPr>
      </w:pPr>
      <w:r w:rsidRPr="00B77844">
        <w:rPr>
          <w:color w:val="FFFFFF"/>
          <w:sz w:val="24"/>
          <w:szCs w:val="24"/>
        </w:rPr>
        <w:t>DNA:</w:t>
      </w:r>
      <w:r w:rsidR="00CE3B7D" w:rsidRPr="00B77844">
        <w:rPr>
          <w:color w:val="FFFFFF"/>
          <w:sz w:val="24"/>
          <w:szCs w:val="24"/>
        </w:rPr>
        <w:t xml:space="preserve"> </w:t>
      </w:r>
    </w:p>
    <w:p w:rsidRDefault="002903F5" w:rsidP="002903F5" w:rsidR="002903F5" w:rsidRPr="00B77844">
      <w:pPr>
        <w:numPr>
          <w:ilvl w:val="0"/>
          <w:numId w:val="2"/>
        </w:numPr>
        <w:jc w:val="both"/>
        <w:rPr>
          <w:color w:val="FFFFFF"/>
          <w:sz w:val="24"/>
          <w:szCs w:val="24"/>
        </w:rPr>
      </w:pPr>
      <w:r w:rsidRPr="00B77844">
        <w:rPr>
          <w:color w:val="FFFFFF"/>
          <w:sz w:val="24"/>
          <w:szCs w:val="24"/>
        </w:rPr>
        <w:t>predlagatelj</w:t>
      </w:r>
      <w:r w:rsidR="0062390A" w:rsidRPr="00B77844">
        <w:rPr>
          <w:color w:val="FFFFFF"/>
          <w:sz w:val="24"/>
          <w:szCs w:val="24"/>
        </w:rPr>
        <w:t>u</w:t>
      </w:r>
      <w:r w:rsidR="00666BD2" w:rsidRPr="00B77844">
        <w:rPr>
          <w:color w:val="FFFFFF"/>
          <w:sz w:val="24"/>
          <w:szCs w:val="24"/>
        </w:rPr>
        <w:t>,</w:t>
      </w:r>
      <w:r w:rsidR="0062390A" w:rsidRPr="00B77844">
        <w:rPr>
          <w:color w:val="FFFFFF"/>
          <w:sz w:val="24"/>
          <w:szCs w:val="24"/>
        </w:rPr>
        <w:t xml:space="preserve"> </w:t>
      </w:r>
      <w:r w:rsidR="00F3761C" w:rsidRPr="00B77844">
        <w:rPr>
          <w:color w:val="FFFFFF"/>
          <w:sz w:val="24"/>
          <w:szCs w:val="24"/>
        </w:rPr>
        <w:t xml:space="preserve"> </w:t>
      </w:r>
    </w:p>
    <w:p w:rsidRDefault="00D84311" w:rsidP="00556403" w:rsidR="00556403" w:rsidRPr="00B77844">
      <w:pPr>
        <w:numPr>
          <w:ilvl w:val="0"/>
          <w:numId w:val="2"/>
        </w:numPr>
        <w:jc w:val="both"/>
        <w:rPr>
          <w:color w:val="FFFFFF"/>
          <w:sz w:val="24"/>
          <w:szCs w:val="24"/>
        </w:rPr>
      </w:pPr>
      <w:r w:rsidRPr="00B77844">
        <w:rPr>
          <w:color w:val="FFFFFF"/>
          <w:sz w:val="24"/>
          <w:szCs w:val="24"/>
        </w:rPr>
        <w:t>dužniku</w:t>
      </w:r>
      <w:r w:rsidR="00666BD2" w:rsidRPr="00B77844">
        <w:rPr>
          <w:color w:val="FFFFFF"/>
          <w:sz w:val="24"/>
          <w:szCs w:val="24"/>
        </w:rPr>
        <w:t>,</w:t>
      </w:r>
      <w:r w:rsidRPr="00B77844">
        <w:rPr>
          <w:color w:val="FFFFFF"/>
          <w:sz w:val="24"/>
          <w:szCs w:val="24"/>
        </w:rPr>
        <w:t xml:space="preserve"> </w:t>
      </w:r>
    </w:p>
    <w:p w:rsidRDefault="00F3761C" w:rsidP="003D36EA" w:rsidR="00C20B42" w:rsidRPr="00B77844">
      <w:pPr>
        <w:numPr>
          <w:ilvl w:val="0"/>
          <w:numId w:val="2"/>
        </w:numPr>
        <w:jc w:val="both"/>
        <w:rPr>
          <w:color w:val="FFFFFF"/>
          <w:sz w:val="24"/>
          <w:szCs w:val="24"/>
        </w:rPr>
      </w:pPr>
      <w:r w:rsidRPr="00B77844">
        <w:rPr>
          <w:color w:val="FFFFFF"/>
          <w:sz w:val="24"/>
          <w:szCs w:val="24"/>
        </w:rPr>
        <w:t>zz</w:t>
      </w:r>
      <w:r w:rsidR="00DE6788" w:rsidRPr="00B77844">
        <w:rPr>
          <w:color w:val="FFFFFF"/>
          <w:sz w:val="24"/>
          <w:szCs w:val="24"/>
        </w:rPr>
        <w:t xml:space="preserve"> dužnika </w:t>
      </w:r>
    </w:p>
    <w:p w:rsidRDefault="00702F72" w:rsidP="003D36EA" w:rsidR="00702F72" w:rsidRPr="00B77844">
      <w:pPr>
        <w:numPr>
          <w:ilvl w:val="0"/>
          <w:numId w:val="2"/>
        </w:numPr>
        <w:jc w:val="both"/>
        <w:rPr>
          <w:color w:val="FFFFFF"/>
          <w:sz w:val="24"/>
          <w:szCs w:val="24"/>
        </w:rPr>
      </w:pPr>
      <w:r w:rsidRPr="00B77844">
        <w:rPr>
          <w:color w:val="FFFFFF"/>
          <w:sz w:val="24"/>
          <w:szCs w:val="24"/>
        </w:rPr>
        <w:t>e-oglasna ploča suda</w:t>
      </w:r>
      <w:r w:rsidR="00C86B97" w:rsidRPr="00B77844">
        <w:rPr>
          <w:color w:val="FFFFFF"/>
          <w:sz w:val="24"/>
          <w:szCs w:val="24"/>
        </w:rPr>
        <w:t xml:space="preserve"> </w:t>
      </w:r>
    </w:p>
    <w:sectPr w:rsidSect="00A55F37" w:rsidR="00702F72" w:rsidRPr="00B77844">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84B82">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981A4A">
      <w:rPr>
        <w:sz w:val="24"/>
      </w:rPr>
      <w:t>4052</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2945"/>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4B82"/>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254B2"/>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3B07"/>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00BF"/>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1A4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77844"/>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93550"/>
    <w:rsid w:val="00E969FA"/>
    <w:rsid w:val="00EA4845"/>
    <w:rsid w:val="00EB0011"/>
    <w:rsid w:val="00EC3176"/>
    <w:rsid w:val="00EC483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D00BF"/>
    <w:rPr>
      <w:color w:val="808080"/>
      <w:bdr w:space="0" w:sz="0" w:color="auto" w:val="none"/>
      <w:shd w:fill="auto" w:color="auto" w:val="clear"/>
    </w:rPr>
  </w:style>
  <w:style w:customStyle="true" w:styleId="eSPISCCParagraphDefaultFont" w:type="character">
    <w:name w:val="eSPIS_CC_Paragraph Default Font"/>
    <w:basedOn w:val="Zadanifontodlomka"/>
    <w:rsid w:val="006D00B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D00BF"/>
    <w:rPr>
      <w:noProof/>
      <w:bdr w:space="0" w:sz="0" w:color="auto" w:val="none"/>
      <w:shd w:fill="FFFFCC" w:color="auto" w:val="clear"/>
      <w:lang w:val="hr-HR"/>
    </w:rPr>
  </w:style>
  <w:style w:customStyle="true" w:styleId="PozadinaSvijetloCrvena" w:type="character">
    <w:name w:val="Pozadina_SvijetloCrvena"/>
    <w:basedOn w:val="eSPISCCParagraphDefaultFont"/>
    <w:rsid w:val="006D00B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D00B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D00BF"/>
    <w:rPr>
      <w:color w:val="808080"/>
      <w:bdr w:color="auto" w:space="0" w:sz="0" w:val="none"/>
      <w:shd w:color="auto" w:fill="auto" w:val="clear"/>
    </w:rPr>
  </w:style>
  <w:style w:customStyle="1" w:styleId="eSPISCCParagraphDefaultFont" w:type="character">
    <w:name w:val="eSPIS_CC_Paragraph Default Font"/>
    <w:basedOn w:val="Zadanifontodlomka"/>
    <w:rsid w:val="006D00B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D00BF"/>
    <w:rPr>
      <w:noProof/>
      <w:bdr w:color="auto" w:space="0" w:sz="0" w:val="none"/>
      <w:shd w:color="auto" w:fill="FFFFCC" w:val="clear"/>
      <w:lang w:val="hr-HR"/>
    </w:rPr>
  </w:style>
  <w:style w:customStyle="1" w:styleId="PozadinaSvijetloCrvena" w:type="character">
    <w:name w:val="Pozadina_SvijetloCrvena"/>
    <w:basedOn w:val="eSPISCCParagraphDefaultFont"/>
    <w:rsid w:val="006D00B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D00B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4052</izvorni_sadrzaj>
    <derivirana_varijabla naziv="DomainObject.Predmet.Broj_1">4052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St-4052/2016</izvorni_sadrzaj>
    <derivirana_varijabla naziv="DomainObject.Predmet.OznakaBroj_1">St-4052/2016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RINOGEC d.o.o.</izvorni_sadrzaj>
    <derivirana_varijabla naziv="DomainObject.Predmet.ProtustrankaFormated_1">  RINOGEC d.o.o.</derivirana_varijabla>
  </DomainObject.Predmet.ProtustrankaFormated>
  <DomainObject.Predmet.ProtustrankaFormatedOIB>
    <izvorni_sadrzaj>  RINOGEC d.o.o., OIB 99364519296</izvorni_sadrzaj>
    <derivirana_varijabla naziv="DomainObject.Predmet.ProtustrankaFormatedOIB_1">  RINOGEC d.o.o., OIB 99364519296</derivirana_varijabla>
  </DomainObject.Predmet.ProtustrankaFormatedOIB>
  <DomainObject.Predmet.ProtustrankaFormatedWithAdress>
    <izvorni_sadrzaj> RINOGEC d.o.o., Hatzeova 4, 10000 Zagreb</izvorni_sadrzaj>
    <derivirana_varijabla naziv="DomainObject.Predmet.ProtustrankaFormatedWithAdress_1"> RINOGEC d.o.o., Hatzeova 4, 10000 Zagreb</derivirana_varijabla>
  </DomainObject.Predmet.ProtustrankaFormatedWithAdress>
  <DomainObject.Predmet.ProtustrankaFormatedWithAdressOIB>
    <izvorni_sadrzaj> RINOGEC d.o.o., OIB 99364519296, Hatzeova 4, 10000 Zagreb</izvorni_sadrzaj>
    <derivirana_varijabla naziv="DomainObject.Predmet.ProtustrankaFormatedWithAdressOIB_1"> RINOGEC d.o.o., OIB 99364519296, Hatzeova 4, 10000 Zagreb</derivirana_varijabla>
  </DomainObject.Predmet.ProtustrankaFormatedWithAdressOIB>
  <DomainObject.Predmet.ProtustrankaWithAdress>
    <izvorni_sadrzaj>RINOGEC d.o.o. Hatzeova 4, 10000 Zagreb</izvorni_sadrzaj>
    <derivirana_varijabla naziv="DomainObject.Predmet.ProtustrankaWithAdress_1">RINOGEC d.o.o. Hatzeova 4, 10000 Zagreb</derivirana_varijabla>
  </DomainObject.Predmet.ProtustrankaWithAdress>
  <DomainObject.Predmet.ProtustrankaWithAdressOIB>
    <izvorni_sadrzaj>RINOGEC d.o.o., OIB 99364519296, Hatzeova 4, 10000 Zagreb</izvorni_sadrzaj>
    <derivirana_varijabla naziv="DomainObject.Predmet.ProtustrankaWithAdressOIB_1">RINOGEC d.o.o., OIB 99364519296, Hatzeova 4, 10000 Zagreb</derivirana_varijabla>
  </DomainObject.Predmet.ProtustrankaWithAdressOIB>
  <DomainObject.Predmet.ProtustrankaNazivFormated>
    <izvorni_sadrzaj>RINOGEC d.o.o.</izvorni_sadrzaj>
    <derivirana_varijabla naziv="DomainObject.Predmet.ProtustrankaNazivFormated_1">RINOGEC d.o.o.</derivirana_varijabla>
  </DomainObject.Predmet.ProtustrankaNazivFormated>
  <DomainObject.Predmet.ProtustrankaNazivFormatedOIB>
    <izvorni_sadrzaj>RINOGEC d.o.o., OIB 99364519296</izvorni_sadrzaj>
    <derivirana_varijabla naziv="DomainObject.Predmet.ProtustrankaNazivFormatedOIB_1">RINOGEC d.o.o., OIB 99364519296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RINOGEC d.o.o.</item>
    </izvorni_sadrzaj>
    <derivirana_varijabla naziv="DomainObject.Predmet.ProtuStrankaListFormated_1">
      <item>RINOGEC d.o.o.</item>
    </derivirana_varijabla>
  </DomainObject.Predmet.ProtuStrankaListFormated>
  <DomainObject.Predmet.ProtuStrankaListFormatedOIB>
    <izvorni_sadrzaj>
      <item>RINOGEC d.o.o., OIB 99364519296</item>
    </izvorni_sadrzaj>
    <derivirana_varijabla naziv="DomainObject.Predmet.ProtuStrankaListFormatedOIB_1">
      <item>RINOGEC d.o.o., OIB 99364519296</item>
    </derivirana_varijabla>
  </DomainObject.Predmet.ProtuStrankaListFormatedOIB>
  <DomainObject.Predmet.ProtuStrankaListFormatedWithAdress>
    <izvorni_sadrzaj>
      <item>RINOGEC d.o.o., Hatzeova 4, 10000 Zagreb</item>
    </izvorni_sadrzaj>
    <derivirana_varijabla naziv="DomainObject.Predmet.ProtuStrankaListFormatedWithAdress_1">
      <item>RINOGEC d.o.o., Hatzeova 4, 10000 Zagreb</item>
    </derivirana_varijabla>
  </DomainObject.Predmet.ProtuStrankaListFormatedWithAdress>
  <DomainObject.Predmet.ProtuStrankaListFormatedWithAdressOIB>
    <izvorni_sadrzaj>
      <item>RINOGEC d.o.o., OIB 99364519296, Hatzeova 4, 10000 Zagreb</item>
    </izvorni_sadrzaj>
    <derivirana_varijabla naziv="DomainObject.Predmet.ProtuStrankaListFormatedWithAdressOIB_1">
      <item>RINOGEC d.o.o., OIB 99364519296, Hatzeova 4, 10000 Zagreb</item>
    </derivirana_varijabla>
  </DomainObject.Predmet.ProtuStrankaListFormatedWithAdressOIB>
  <DomainObject.Predmet.ProtuStrankaListNazivFormated>
    <izvorni_sadrzaj>
      <item>RINOGEC d.o.o.</item>
    </izvorni_sadrzaj>
    <derivirana_varijabla naziv="DomainObject.Predmet.ProtuStrankaListNazivFormated_1">
      <item>RINOGEC d.o.o.</item>
    </derivirana_varijabla>
  </DomainObject.Predmet.ProtuStrankaListNazivFormated>
  <DomainObject.Predmet.ProtuStrankaListNazivFormatedOIB>
    <izvorni_sadrzaj>
      <item>RINOGEC d.o.o., OIB 99364519296</item>
    </izvorni_sadrzaj>
    <derivirana_varijabla naziv="DomainObject.Predmet.ProtuStrankaListNazivFormatedOIB_1">
      <item>RINOGEC d.o.o., OIB 99364519296</item>
    </derivirana_varijabla>
  </DomainObject.Predmet.ProtuStrankaListNazivFormatedOIB>
  <DomainObject.Predmet.OstaliListFormated>
    <izvorni_sadrzaj>
      <item>Dubravko Grgec</item>
    </izvorni_sadrzaj>
    <derivirana_varijabla naziv="DomainObject.Predmet.OstaliListFormated_1">
      <item>Dubravko Grgec</item>
    </derivirana_varijabla>
  </DomainObject.Predmet.OstaliListFormated>
  <DomainObject.Predmet.OstaliListFormatedOIB>
    <izvorni_sadrzaj>
      <item>Dubravko Grgec, OIB 74576758265</item>
    </izvorni_sadrzaj>
    <derivirana_varijabla naziv="DomainObject.Predmet.OstaliListFormatedOIB_1">
      <item>Dubravko Grgec, OIB 74576758265</item>
    </derivirana_varijabla>
  </DomainObject.Predmet.OstaliListFormatedOIB>
  <DomainObject.Predmet.OstaliListFormatedWithAdress>
    <izvorni_sadrzaj>
      <item>Dubravko Grgec, Ulica Josipa Hatzea 4, 10000 Zagreb</item>
    </izvorni_sadrzaj>
    <derivirana_varijabla naziv="DomainObject.Predmet.OstaliListFormatedWithAdress_1">
      <item>Dubravko Grgec, Ulica Josipa Hatzea 4, 10000 Zagreb</item>
    </derivirana_varijabla>
  </DomainObject.Predmet.OstaliListFormatedWithAdress>
  <DomainObject.Predmet.OstaliListFormatedWithAdressOIB>
    <izvorni_sadrzaj>
      <item>Dubravko Grgec, OIB 74576758265, Ulica Josipa Hatzea 4, 10000 Zagreb</item>
    </izvorni_sadrzaj>
    <derivirana_varijabla naziv="DomainObject.Predmet.OstaliListFormatedWithAdressOIB_1">
      <item>Dubravko Grgec, OIB 74576758265, Ulica Josipa Hatzea 4, 10000 Zagreb</item>
    </derivirana_varijabla>
  </DomainObject.Predmet.OstaliListFormatedWithAdressOIB>
  <DomainObject.Predmet.OstaliListNazivFormated>
    <izvorni_sadrzaj>
      <item>Dubravko Grgec</item>
    </izvorni_sadrzaj>
    <derivirana_varijabla naziv="DomainObject.Predmet.OstaliListNazivFormated_1">
      <item>Dubravko Grgec</item>
    </derivirana_varijabla>
  </DomainObject.Predmet.OstaliListNazivFormated>
  <DomainObject.Predmet.OstaliListNazivFormatedOIB>
    <izvorni_sadrzaj>
      <item>Dubravko Grgec, OIB 74576758265</item>
    </izvorni_sadrzaj>
    <derivirana_varijabla naziv="DomainObject.Predmet.OstaliListNazivFormatedOIB_1">
      <item>Dubravko Grgec, OIB 74576758265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RINOGEC d.o.o.</izvorni_sadrzaj>
    <derivirana_varijabla naziv="DomainObject.Predmet.ProtustrankaIDrugi_1">RINOGEC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RINOGEC d.o.o., OIB 99364519296, Hatzeova 4, 10000 Zagreb</izvorni_sadrzaj>
    <derivirana_varijabla naziv="DomainObject.Predmet.ProtustrankaIDrugiAdressOIB_1">RINOGEC d.o.o., OIB 99364519296, Hatzeova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RINOGEC d.o.o.</item>
      <item>Dubravko Grgec</item>
    </izvorni_sadrzaj>
    <derivirana_varijabla naziv="DomainObject.Predmet.SudioniciListNaziv_1">
      <item>FINA Regionalni centar Zagreb</item>
      <item>RINOGEC d.o.o.</item>
      <item>Dubravko Grgec</item>
    </derivirana_varijabla>
  </DomainObject.Predmet.SudioniciListNaziv>
  <DomainObject.Predmet.SudioniciListAdressOIB>
    <izvorni_sadrzaj>
      <item>FINA Regionalni centar Zagreb, OIB 85821130368, Trg svibanjskih žrtava 1995. 1,10000 Zagreb</item>
      <item>RINOGEC d.o.o., OIB 99364519296, Hatzeova 4,10000 Zagreb</item>
      <item>Dubravko Grgec, OIB 74576758265, Ulica Josipa Hatzea 4,10000 Zagreb</item>
    </izvorni_sadrzaj>
    <derivirana_varijabla naziv="DomainObject.Predmet.SudioniciListAdressOIB_1">
      <item>FINA Regionalni centar Zagreb, OIB 85821130368, Trg svibanjskih žrtava 1995. 1,10000 Zagreb</item>
      <item>RINOGEC d.o.o., OIB 99364519296, Hatzeova 4,10000 Zagreb</item>
      <item>Dubravko Grgec, OIB 74576758265, Ulica Josipa Hatzea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99364519296</item>
      <item>, OIB 74576758265</item>
    </izvorni_sadrzaj>
    <derivirana_varijabla naziv="DomainObject.Predmet.SudioniciListNazivOIB_1">
      <item>, OIB 85821130368</item>
      <item>, OIB 99364519296</item>
      <item>, OIB 74576758265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4C4A29-0B91-44CD-BF36-65800B14E8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5678</properties:Characters>
  <properties:Lines>143</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2017-07-25T12:33:00Z</dcterms:created>
  <dc:creator>Unknown</dc:creator>
  <cp:lastModifiedBy>Valentina Kranjčić</cp:lastModifiedBy>
  <cp:lastPrinted>2017-07-26T09:28:00Z</cp:lastPrinted>
  <dcterms:modified xmlns:xsi="http://www.w3.org/2001/XMLSchema-instance" xsi:type="dcterms:W3CDTF">2017-07-26T09:28:00Z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