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89df" w14:paraId="f8689df" w:rsidRDefault="00AD2DEE" w:rsidP="00AD2DEE" w:rsidR="00AD2DEE">
      <w:pPr>
        <w15:collapsed w:val="false"/>
        <w:rPr>
          <w:rFonts w:hAnsi="Garamond" w:ascii="Garamond"/>
          <w:color w:val="990000"/>
          <w:sz w:val="36"/>
          <w:szCs w:val="36"/>
        </w:rPr>
      </w:pPr>
      <w:bookmarkStart w:name="_GoBack" w:id="0"/>
      <w:bookmarkEnd w:id="0"/>
      <w:r>
        <w:rPr>
          <w:rFonts w:hAnsi="Garamond" w:ascii="Garamond"/>
          <w:color w:val="990000"/>
          <w:sz w:val="36"/>
          <w:szCs w:val="36"/>
        </w:rPr>
        <w:br w:clear="all" w:type="textWrapping"/>
      </w:r>
    </w:p>
    <w:p w:rsidRDefault="00AD2DEE" w:rsidP="00AD2DEE" w:rsidR="00AD2DEE"/>
    <w:p w:rsidRDefault="00AD2DEE" w:rsidP="00F76ABD" w:rsidR="00F76ABD">
      <w:r>
        <w:rPr>
          <w:color w:val="990000"/>
          <w:sz w:val="36"/>
          <w:szCs w:val="36"/>
        </w:rPr>
        <w:t>​</w:t>
      </w:r>
      <w:r>
        <w:rPr>
          <w:color w:val="222222"/>
        </w:rPr>
        <w:t> </w:t>
      </w:r>
      <w:r w:rsidR="00F76ABD">
        <w:rPr>
          <w:color w:val="222222"/>
        </w:rPr>
        <w:tab/>
      </w:r>
      <w:r>
        <w:rPr>
          <w:noProof/>
        </w:rPr>
        <w:drawing>
          <wp:inline distR="0" distL="0" distB="0" distT="0">
            <wp:extent cy="726440" cx="54356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2DEE" w:rsidP="00F76ABD" w:rsidR="00AD2DEE">
      <w:pPr>
        <w:spacing w:beforeAutospacing="true" w:before="100"/>
        <w:ind w:firstLine="720"/>
      </w:pPr>
      <w:r>
        <w:t>                                                                                                                                           REPUBLIKA HRVATSKA</w:t>
      </w:r>
    </w:p>
    <w:p w:rsidRDefault="00AD2DEE" w:rsidP="00AD2DEE" w:rsidR="00AD2DEE">
      <w:pPr>
        <w:spacing w:beforeAutospacing="true" w:before="100"/>
      </w:pPr>
      <w:r>
        <w:t>TRGOVAČKI SUD U OSIJEKU</w:t>
      </w:r>
    </w:p>
    <w:p w:rsidRDefault="00AD2DEE" w:rsidP="00AD2DEE" w:rsidR="00AD2DEE">
      <w:pPr>
        <w:spacing w:beforeAutospacing="true" w:before="100"/>
      </w:pPr>
      <w:r>
        <w:t>STALNA SLUŽBA U SLAVONSKOM BRODU </w:t>
      </w:r>
    </w:p>
    <w:p w:rsidRDefault="00AD2DEE" w:rsidP="00AD2DEE" w:rsidR="00AD2DEE">
      <w:pPr>
        <w:spacing w:beforeAutospacing="true" w:before="100"/>
      </w:pPr>
      <w:r>
        <w:t>Trg pobjede 13</w:t>
      </w:r>
    </w:p>
    <w:p w:rsidRDefault="00AD2DEE" w:rsidP="00AD2DEE" w:rsidR="00AD2DEE">
      <w:pPr>
        <w:spacing w:beforeAutospacing="true" w:before="100"/>
      </w:pPr>
      <w:r>
        <w:t>35000 Slavonski Brod                                                                        Broj: 3 St-12/2011-</w:t>
      </w:r>
      <w:r w:rsidR="00C611A5">
        <w:t>760</w:t>
      </w:r>
    </w:p>
    <w:p w:rsidRDefault="00AD2DEE" w:rsidP="00AD2DEE" w:rsidR="00AD2DEE">
      <w:pPr>
        <w:spacing w:beforeAutospacing="true" w:before="100"/>
      </w:pPr>
      <w:r>
        <w:t> </w:t>
      </w:r>
    </w:p>
    <w:p w:rsidRDefault="00C611A5" w:rsidP="00C611A5" w:rsidR="00C611A5">
      <w:pPr>
        <w:jc w:val="center"/>
      </w:pPr>
      <w:r>
        <w:rPr>
          <w:color w:val="000000"/>
        </w:rPr>
        <w:t>Z A K L J U Č A K</w:t>
      </w:r>
    </w:p>
    <w:p w:rsidRDefault="00C611A5" w:rsidP="00C611A5" w:rsidR="00C611A5"/>
    <w:p w:rsidRDefault="00C611A5" w:rsidP="00C611A5" w:rsidR="00C611A5">
      <w:pPr>
        <w:jc w:val="both"/>
      </w:pPr>
      <w:r>
        <w:rPr>
          <w:color w:val="000000"/>
        </w:rPr>
        <w:t xml:space="preserve">            TRGOVAČKI SUD U OSIJEKU STALNA SLUŽBA U SLAVONSKOM BRODU,   po stečajnoj sutkinji Danieli Martini Maoduš nad dužnikom DOMIN  d. o. o. u stečaju, Slavonski Brod, 16. siječnja 2017.</w:t>
      </w:r>
    </w:p>
    <w:p w:rsidRDefault="00C611A5" w:rsidP="00C611A5" w:rsidR="00C611A5"/>
    <w:p w:rsidRDefault="00C611A5" w:rsidP="00C611A5" w:rsidR="00C611A5">
      <w:pPr>
        <w:jc w:val="center"/>
      </w:pPr>
      <w:r>
        <w:rPr>
          <w:color w:val="000000"/>
        </w:rPr>
        <w:t>z a k l j u č i o  j e</w:t>
      </w:r>
    </w:p>
    <w:p w:rsidRDefault="00C611A5" w:rsidP="00C611A5" w:rsidR="00C611A5">
      <w:r>
        <w:rPr>
          <w:color w:val="000000"/>
        </w:rPr>
        <w:t xml:space="preserve"> </w:t>
      </w:r>
      <w:r>
        <w:rPr>
          <w:color w:val="000000"/>
        </w:rPr>
        <w:tab/>
        <w:t xml:space="preserve"> </w:t>
      </w:r>
    </w:p>
    <w:p w:rsidRDefault="00C611A5" w:rsidP="00C611A5" w:rsidR="00AD2DEE">
      <w:pPr>
        <w:spacing w:beforeAutospacing="true" w:before="100"/>
        <w:ind w:firstLine="720"/>
      </w:pPr>
      <w:r>
        <w:t xml:space="preserve">Poziva se stečajni upravitelj dostaviti u roku od osam dana u sudski spis račune za </w:t>
      </w:r>
      <w:r w:rsidR="00AD2DEE">
        <w:t> </w:t>
      </w:r>
      <w:r>
        <w:t>Bening i Pavu Grgić u preslici uz opis poslova koji je isti obavljao.</w:t>
      </w:r>
    </w:p>
    <w:p w:rsidRDefault="00C611A5" w:rsidP="00C611A5" w:rsidR="00C611A5">
      <w:pPr>
        <w:spacing w:beforeAutospacing="true" w:before="100"/>
        <w:ind w:firstLine="720"/>
      </w:pPr>
    </w:p>
    <w:p w:rsidRDefault="00C611A5" w:rsidP="00C611A5" w:rsidR="00C611A5">
      <w:pPr>
        <w:spacing w:beforeAutospacing="true" w:before="100"/>
        <w:ind w:firstLine="720"/>
      </w:pPr>
    </w:p>
    <w:p w:rsidRDefault="00AD2DEE" w:rsidP="00AD2DEE" w:rsidR="00AD2DEE">
      <w:pPr>
        <w:spacing w:beforeAutospacing="true" w:before="100"/>
        <w:ind w:firstLine="720"/>
      </w:pPr>
      <w:r>
        <w:t>U Slavonskom Brodu</w:t>
      </w:r>
      <w:r w:rsidR="00C611A5">
        <w:t xml:space="preserve"> 16. siječnja 2017.</w:t>
      </w:r>
    </w:p>
    <w:p w:rsidRDefault="00AD2DEE" w:rsidP="00AD2DEE" w:rsidR="00AD2DEE">
      <w:pPr>
        <w:ind w:firstLine="720" w:left="3528"/>
      </w:pPr>
      <w:r>
        <w:t> </w:t>
      </w:r>
    </w:p>
    <w:p w:rsidRDefault="00AD2DEE" w:rsidP="00AD2DEE" w:rsidR="00AD2DEE">
      <w:pPr>
        <w:ind w:firstLine="720" w:left="3528"/>
      </w:pPr>
      <w:r>
        <w:t> </w:t>
      </w:r>
    </w:p>
    <w:p w:rsidRDefault="00C611A5" w:rsidP="00C611A5" w:rsidR="00C611A5">
      <w:pPr>
        <w:ind w:firstLine="720" w:left="5652"/>
      </w:pPr>
      <w:r>
        <w:t>S</w:t>
      </w:r>
      <w:r w:rsidR="00AD2DEE">
        <w:t>utkinja</w:t>
      </w:r>
      <w:r>
        <w:t>:</w:t>
      </w:r>
    </w:p>
    <w:p w:rsidRDefault="00AD2DEE" w:rsidP="00C611A5" w:rsidR="00AD2DEE">
      <w:pPr>
        <w:ind w:firstLine="720" w:left="4944"/>
      </w:pPr>
      <w:r>
        <w:t xml:space="preserve"> Daniela Martini Maoduš</w:t>
      </w:r>
    </w:p>
    <w:p w:rsidRDefault="00AD2DEE" w:rsidP="00AD2DEE" w:rsidR="00AD2DEE">
      <w:pPr>
        <w:spacing w:beforeAutospacing="true" w:before="100"/>
        <w:ind w:firstLine="720"/>
      </w:pPr>
      <w:r>
        <w:rPr>
          <w:sz w:val="15"/>
          <w:szCs w:val="15"/>
        </w:rPr>
        <w:t> </w:t>
      </w:r>
    </w:p>
    <w:p w:rsidRDefault="00AD2DEE" w:rsidP="00AD2DEE" w:rsidR="00AD2DEE">
      <w:pPr>
        <w:spacing w:beforeAutospacing="true" w:before="100"/>
        <w:ind w:firstLine="720"/>
      </w:pPr>
      <w:r>
        <w:rPr>
          <w:sz w:val="15"/>
          <w:szCs w:val="15"/>
        </w:rPr>
        <w:t> </w:t>
      </w:r>
    </w:p>
    <w:p w:rsidRDefault="00AD2DEE" w:rsidP="00AD2DEE" w:rsidR="00AD2DEE">
      <w:pPr>
        <w:rPr>
          <w:rFonts w:hAnsi="Garamond" w:ascii="Garamond"/>
          <w:color w:val="990000"/>
          <w:sz w:val="36"/>
          <w:szCs w:val="36"/>
        </w:rPr>
      </w:pPr>
      <w:r>
        <w:rPr>
          <w:rFonts w:cs="Arial" w:hAnsi="Arial" w:ascii="Arial"/>
          <w:color w:val="222222"/>
        </w:rPr>
        <w:t> </w:t>
      </w:r>
      <w:r>
        <w:rPr>
          <w:color w:val="990000"/>
          <w:sz w:val="36"/>
          <w:szCs w:val="36"/>
        </w:rPr>
        <w:t>​</w:t>
      </w:r>
    </w:p>
    <w:p w:rsidRDefault="00C611A5" w:rsidP="00AD2DEE" w:rsidR="00AD2DEE">
      <w:r>
        <w:t xml:space="preserve">Dostaviti: putem </w:t>
      </w:r>
      <w:proofErr w:type="spellStart"/>
      <w:r>
        <w:t>eOglasne</w:t>
      </w:r>
      <w:proofErr w:type="spellEnd"/>
      <w:r>
        <w:t xml:space="preserve"> ploče suda.</w:t>
      </w:r>
    </w:p>
    <w:p w:rsidRDefault="004E6938" w:rsidR="004E6938"/>
    <w:sectPr w:rsidR="004E69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DEE"/>
    <w:rsid w:val="00045842"/>
    <w:rsid w:val="004E6938"/>
    <w:rsid w:val="00AD2DEE"/>
    <w:rsid w:val="00C611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DEE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D2DEE"/>
    <w:rPr>
      <w:color w:val="0000FF"/>
      <w:u w:val="single"/>
    </w:rPr>
  </w:style>
  <w:style w:customStyle="true" w:styleId="gmail-t-98-2" w:type="paragraph">
    <w:name w:val="gmail-t-98-2"/>
    <w:basedOn w:val="Normal"/>
    <w:rsid w:val="00AD2DEE"/>
    <w:pPr>
      <w:spacing w:afterAutospacing="true" w:after="100" w:beforeAutospacing="true" w:before="100"/>
    </w:pPr>
  </w:style>
  <w:style w:customStyle="true" w:styleId="gmail-msolistparagraph" w:type="paragraph">
    <w:name w:val="gmail-msolistparagraph"/>
    <w:basedOn w:val="Normal"/>
    <w:rsid w:val="00AD2DEE"/>
    <w:pPr>
      <w:spacing w:afterAutospacing="true" w:after="100" w:beforeAutospacing="true" w:before="100"/>
    </w:pPr>
  </w:style>
  <w:style w:customStyle="true" w:styleId="gmail-clanak" w:type="paragraph">
    <w:name w:val="gmail-clanak"/>
    <w:basedOn w:val="Normal"/>
    <w:rsid w:val="00AD2DEE"/>
    <w:pPr>
      <w:spacing w:afterAutospacing="true" w:after="100" w:beforeAutospacing="true" w:before="100"/>
    </w:pPr>
  </w:style>
  <w:style w:customStyle="true" w:styleId="gmail-apple-converted-space" w:type="character">
    <w:name w:val="gmail-apple-converted-space"/>
    <w:basedOn w:val="Zadanifontodlomka"/>
    <w:rsid w:val="00AD2DEE"/>
  </w:style>
  <w:style w:styleId="Tekstbalonia" w:type="paragraph">
    <w:name w:val="Balloon Text"/>
    <w:basedOn w:val="Normal"/>
    <w:link w:val="TekstbaloniaChar"/>
    <w:uiPriority w:val="99"/>
    <w:semiHidden/>
    <w:unhideWhenUsed/>
    <w:rsid w:val="00AD2D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DEE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842"/>
    <w:rPr>
      <w:rFonts w:cs="Times New Roman" w:hAnsi="Times New Roman" w:ascii="Times New Roman"/>
      <w:color w:val="990000"/>
      <w:sz w:val="24"/>
      <w:szCs w:val="3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842"/>
    <w:rPr>
      <w:rFonts w:hAnsi="Garamond" w:ascii="Garamond"/>
      <w:color w:val="990000"/>
      <w:sz w:val="36"/>
      <w:szCs w:val="3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842"/>
    <w:rPr>
      <w:rFonts w:cs="Times New Roman" w:hAnsi="Garamond" w:ascii="Garamond"/>
      <w:color w:val="990000"/>
      <w:sz w:val="36"/>
      <w:szCs w:val="3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842"/>
    <w:rPr>
      <w:rFonts w:cs="Times New Roman" w:hAnsi="Garamond" w:ascii="Garamond"/>
      <w:color w:val="990000"/>
      <w:sz w:val="36"/>
      <w:szCs w:val="3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DEE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D2DEE"/>
    <w:rPr>
      <w:color w:val="0000FF"/>
      <w:u w:val="single"/>
    </w:rPr>
  </w:style>
  <w:style w:customStyle="1" w:styleId="gmail-t-98-2" w:type="paragraph">
    <w:name w:val="gmail-t-98-2"/>
    <w:basedOn w:val="Normal"/>
    <w:rsid w:val="00AD2DEE"/>
    <w:pPr>
      <w:spacing w:after="100" w:afterAutospacing="1" w:before="100" w:beforeAutospacing="1"/>
    </w:pPr>
  </w:style>
  <w:style w:customStyle="1" w:styleId="gmail-msolistparagraph" w:type="paragraph">
    <w:name w:val="gmail-msolistparagraph"/>
    <w:basedOn w:val="Normal"/>
    <w:rsid w:val="00AD2DEE"/>
    <w:pPr>
      <w:spacing w:after="100" w:afterAutospacing="1" w:before="100" w:beforeAutospacing="1"/>
    </w:pPr>
  </w:style>
  <w:style w:customStyle="1" w:styleId="gmail-clanak" w:type="paragraph">
    <w:name w:val="gmail-clanak"/>
    <w:basedOn w:val="Normal"/>
    <w:rsid w:val="00AD2DEE"/>
    <w:pPr>
      <w:spacing w:after="100" w:afterAutospacing="1" w:before="100" w:beforeAutospacing="1"/>
    </w:pPr>
  </w:style>
  <w:style w:customStyle="1" w:styleId="gmail-apple-converted-space" w:type="character">
    <w:name w:val="gmail-apple-converted-space"/>
    <w:basedOn w:val="Zadanifontodlomka"/>
    <w:rsid w:val="00AD2DEE"/>
  </w:style>
  <w:style w:styleId="Tekstbalonia" w:type="paragraph">
    <w:name w:val="Balloon Text"/>
    <w:basedOn w:val="Normal"/>
    <w:link w:val="TekstbaloniaChar"/>
    <w:uiPriority w:val="99"/>
    <w:semiHidden/>
    <w:unhideWhenUsed/>
    <w:rsid w:val="00AD2D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DEE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842"/>
    <w:rPr>
      <w:rFonts w:ascii="Times New Roman" w:cs="Times New Roman" w:hAnsi="Times New Roman"/>
      <w:color w:val="990000"/>
      <w:sz w:val="24"/>
      <w:szCs w:val="3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842"/>
    <w:rPr>
      <w:rFonts w:ascii="Garamond" w:hAnsi="Garamond"/>
      <w:color w:val="990000"/>
      <w:sz w:val="36"/>
      <w:szCs w:val="3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842"/>
    <w:rPr>
      <w:rFonts w:ascii="Garamond" w:cs="Times New Roman" w:hAnsi="Garamond"/>
      <w:color w:val="990000"/>
      <w:sz w:val="36"/>
      <w:szCs w:val="3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842"/>
    <w:rPr>
      <w:rFonts w:ascii="Garamond" w:cs="Times New Roman" w:hAnsi="Garamond"/>
      <w:color w:val="990000"/>
      <w:sz w:val="36"/>
      <w:szCs w:val="3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065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031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</izvorni_sadrzaj>
    <derivirana_varijabla naziv="DomainObject.Predmet.Opis_1">ST. OTVOREN 17.02.2006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22,23, 24 KOD SUCA - originali poslani na VTS , bjelica kod suca</izvorni_sadrzaj>
    <derivirana_varijabla naziv="DomainObject.Predmet.PrimjedbaSuca_1">22,23, 24 KOD SUCA - originali poslani na VTS , bjelica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izvorni_sadrzaj>
    <derivirana_varijabla naziv="DomainObject.Predmet.SudioniciListNazivOIB_1"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111</properties:Words>
  <properties:Characters>504</properties:Characters>
  <properties:Lines>32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2017-01-16T12:22:00Z</dcterms:created>
  <dc:creator>wsadmin</dc:creator>
  <cp:lastModifiedBy>wsadmin</cp:lastModifiedBy>
  <cp:lastPrinted>2017-01-16T12:22:00Z</cp:lastPrinted>
  <dcterms:modified xmlns:xsi="http://www.w3.org/2001/XMLSchema-instance" xsi:type="dcterms:W3CDTF">2017-01-16T12:23:00Z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