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4f50" w14:paraId="8104f50" w:rsidRDefault="00DE27B5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006EB">
        <w:rPr>
          <w:bCs/>
        </w:rPr>
        <w:t>1345/13</w:t>
      </w:r>
      <w:r w:rsidR="001C7F01">
        <w:rPr>
          <w:bCs/>
        </w:rPr>
        <w:t>-55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2E10DC" w:rsidRPr="00382A05">
        <w:t xml:space="preserve">VINDEX NEKRETNINE d.o.o.  Zagreb, Ribnjak 40  MBS: 060201414 OIB: 04009633738 </w:t>
      </w:r>
      <w:r w:rsidR="00A14739" w:rsidRPr="00561253">
        <w:t xml:space="preserve">dana </w:t>
      </w:r>
      <w:r w:rsidR="001C7F01">
        <w:t xml:space="preserve">13. siječnja 2016.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2E10DC" w:rsidRPr="00382A05">
        <w:t xml:space="preserve">VINDEX NEKRETNINE d.o.o.  Zagreb, Ribnjak 40  MBS: 060201414 OIB: 04009633738 </w:t>
      </w:r>
      <w:r w:rsidR="00111F37">
        <w:t>uz odgovarajuću primjenu O</w:t>
      </w:r>
      <w:r w:rsidR="003E5BDA" w:rsidRPr="00561253">
        <w:t xml:space="preserve">vršnog zakona i to: </w:t>
      </w:r>
    </w:p>
    <w:p w:rsidRDefault="002E10DC" w:rsidP="002E10DC" w:rsidR="002E10DC" w:rsidRPr="00561253">
      <w:pPr>
        <w:numPr>
          <w:ilvl w:val="0"/>
          <w:numId w:val="29"/>
        </w:numPr>
        <w:jc w:val="both"/>
      </w:pPr>
      <w:r>
        <w:t>21.etaža 0/0 – poslovni prostor oznake A-26 površine 21,90 m2, u prizemlju upisano u z.k. uložak 16024 – poduložak 21 k.o. Split.</w:t>
      </w:r>
    </w:p>
    <w:p w:rsidRDefault="00FE255A" w:rsidP="00622BDC" w:rsidR="00FC3CAD" w:rsidRPr="00622BDC">
      <w:pPr>
        <w:ind w:left="1416"/>
        <w:jc w:val="both"/>
      </w:pPr>
      <w:r>
        <w:t xml:space="preserve">Na nekretninama postoji razlučno pravo </w:t>
      </w:r>
      <w:r w:rsidR="002E10DC">
        <w:t xml:space="preserve">ZAGREBAČKE BANKE d.d.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2E10DC">
        <w:t xml:space="preserve">318.647,19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587BF5" w:rsidR="003E5BDA" w:rsidRP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1C7F01">
        <w:t xml:space="preserve">10. veljače </w:t>
      </w:r>
      <w:r w:rsidR="00881F92">
        <w:t>2016</w:t>
      </w:r>
      <w:r w:rsidR="00DE27B5">
        <w:t xml:space="preserve">. </w:t>
      </w:r>
      <w:r w:rsidR="00FC3CAD" w:rsidRPr="00561253">
        <w:t xml:space="preserve"> </w:t>
      </w:r>
      <w:r w:rsidR="000B070E" w:rsidRPr="00561253">
        <w:t xml:space="preserve">u </w:t>
      </w:r>
      <w:r w:rsidR="001C7F01">
        <w:t>10,3</w:t>
      </w:r>
      <w:r w:rsidR="00881F92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2E10DC" w:rsidR="002E10DC">
      <w:pPr>
        <w:jc w:val="both"/>
      </w:pPr>
      <w:r>
        <w:tab/>
      </w:r>
      <w:r>
        <w:tab/>
        <w:t xml:space="preserve">- 21.etaža 0/0 – poslovni prostor oznake A-26 površine 21,90 m2, u prizemlju </w:t>
      </w:r>
    </w:p>
    <w:p w:rsidRDefault="002E10DC" w:rsidP="002E10DC" w:rsidR="002E10DC" w:rsidRPr="00561253">
      <w:pPr>
        <w:ind w:firstLine="708" w:left="708"/>
        <w:jc w:val="both"/>
      </w:pPr>
      <w:r>
        <w:t xml:space="preserve">  upisano u z.k. uložak 16024 – poduložak 21 k.o. Split.</w:t>
      </w:r>
    </w:p>
    <w:p w:rsidRDefault="003E5BDA" w:rsidP="00587BF5" w:rsidR="00A71EF6" w:rsidRPr="00587BF5">
      <w:pPr>
        <w:ind w:firstLine="708"/>
        <w:jc w:val="both"/>
        <w:rPr>
          <w:b/>
        </w:rPr>
      </w:pPr>
      <w:r w:rsidRPr="00561253">
        <w:t xml:space="preserve">2. </w:t>
      </w:r>
      <w:r w:rsidR="005B4518" w:rsidRPr="00561253">
        <w:tab/>
      </w:r>
      <w:r w:rsidR="00760664" w:rsidRPr="00760664">
        <w:t xml:space="preserve"> </w:t>
      </w:r>
      <w:r w:rsidRPr="00561253">
        <w:t>Nekretnine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663A0B" w:rsidRPr="00561253">
      <w:pPr>
        <w:jc w:val="both"/>
      </w:pPr>
      <w:r w:rsidRPr="00561253">
        <w:t xml:space="preserve">početnoj cijeni </w:t>
      </w:r>
      <w:r w:rsidR="001C7F01">
        <w:t>191.883,31</w:t>
      </w:r>
      <w:r w:rsidR="002E10DC">
        <w:t xml:space="preserve"> </w:t>
      </w:r>
      <w:r w:rsidR="001C7F01">
        <w:t>kunu</w:t>
      </w:r>
      <w:r w:rsidR="00663A0B" w:rsidRPr="00561253">
        <w:t xml:space="preserve"> </w:t>
      </w:r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1C7F01">
        <w:t>4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587BF5" w:rsidR="00FC3CAD" w:rsidRPr="00561253">
      <w:pPr>
        <w:ind w:firstLine="708"/>
        <w:jc w:val="both"/>
      </w:pPr>
      <w:r w:rsidRPr="00561253">
        <w:t xml:space="preserve">3.  </w:t>
      </w:r>
      <w:r w:rsidRPr="00561253">
        <w:tab/>
        <w:t>Sve poreze i pristojbe u svezi s prodajom nekretnine snosi kupac.</w:t>
      </w:r>
    </w:p>
    <w:p w:rsidRDefault="003E5BDA" w:rsidP="00587BF5" w:rsidR="00587BF5">
      <w:pPr>
        <w:ind w:firstLine="708"/>
        <w:jc w:val="both"/>
      </w:pPr>
      <w:r w:rsidRPr="00561253">
        <w:t xml:space="preserve">4.  </w:t>
      </w:r>
      <w:r w:rsidRPr="00561253">
        <w:tab/>
        <w:t>Kao kupci mogu sudjelovati samo osobe koje su najkasnije tri dana prij</w:t>
      </w:r>
      <w:r w:rsidR="00663A0B" w:rsidRPr="00561253">
        <w:t xml:space="preserve">e održavanja ročišta za javnu </w:t>
      </w:r>
      <w:r w:rsidRPr="00561253">
        <w:t xml:space="preserve">dražbu uplatile jamčevinu u iznosu od 10% utvrđene vrijednosti nekretnine iz točke </w:t>
      </w:r>
      <w:r w:rsidR="00587BF5">
        <w:t xml:space="preserve">V.2 </w:t>
      </w:r>
      <w:r w:rsidRPr="00561253">
        <w:t xml:space="preserve">ovog Zaključka na račun sudskog depozita Trgovačkog suda u </w:t>
      </w: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3E5BDA" w:rsidP="00842630" w:rsidR="00FE255A">
      <w:pPr>
        <w:jc w:val="both"/>
      </w:pPr>
      <w:r w:rsidRPr="00561253">
        <w:t xml:space="preserve">Zagrebu otvorenog kod Hrvatske poštanske banke d.d. Zagreb broj: </w:t>
      </w:r>
      <w:r w:rsidR="00587BF5" w:rsidRPr="00587BF5">
        <w:t>HR9223900011300000460</w:t>
      </w:r>
      <w:r w:rsidR="00587BF5">
        <w:rPr>
          <w:rFonts w:cs="Arial" w:hAnsi="Arial" w:ascii="Arial"/>
          <w:sz w:val="22"/>
          <w:szCs w:val="22"/>
        </w:rPr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2E10DC">
        <w:t>1345-13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2E10DC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lastRenderedPageBreak/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997F8C">
        <w:t>098-279-228.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sa izvještajnog ročišta održanog dana </w:t>
      </w:r>
      <w:r w:rsidR="00111F37">
        <w:t xml:space="preserve">6. ožujka </w:t>
      </w:r>
      <w:r w:rsidR="00FE255A">
        <w:t xml:space="preserve"> 2014.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240E2A" w:rsidP="00240E2A" w:rsidR="00240E2A" w:rsidRPr="00DD5DD8">
      <w:pPr>
        <w:ind w:firstLine="708"/>
      </w:pPr>
      <w:r w:rsidRPr="00DD5DD8">
        <w:t xml:space="preserve">Način prodaje i uvjeti prodaje te  početna cijena utvrđeni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1C7F01">
        <w:t xml:space="preserve">13. siječnja 2016. </w:t>
      </w:r>
      <w:r w:rsidR="001409F6">
        <w:t xml:space="preserve">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9B3B63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9B3B63" w:rsidR="009B3B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B3B63" w:rsidP="009B3B63" w:rsidR="009B3B63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EFC" w:rsidR="00EE1EFC">
      <w:r>
        <w:separator/>
      </w:r>
    </w:p>
  </w:endnote>
  <w:endnote w:id="0" w:type="continuationSeparator">
    <w:p w:rsidRDefault="00EE1EFC" w:rsidR="00EE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EFC" w:rsidR="00EE1EFC">
      <w:r>
        <w:separator/>
      </w:r>
    </w:p>
  </w:footnote>
  <w:footnote w:id="0" w:type="continuationSeparator">
    <w:p w:rsidRDefault="00EE1EFC" w:rsidR="00EE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9B3B63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2E10DC">
      <w:t>1345/13</w:t>
    </w:r>
    <w:r w:rsidR="001C7F01">
      <w:t>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7440"/>
    <w:rsid w:val="000F7E53"/>
    <w:rsid w:val="00111F37"/>
    <w:rsid w:val="0013154B"/>
    <w:rsid w:val="00131BD3"/>
    <w:rsid w:val="001409F6"/>
    <w:rsid w:val="00141CFE"/>
    <w:rsid w:val="0018332C"/>
    <w:rsid w:val="001A6C69"/>
    <w:rsid w:val="001C7F01"/>
    <w:rsid w:val="001D647E"/>
    <w:rsid w:val="001F16C9"/>
    <w:rsid w:val="002349EC"/>
    <w:rsid w:val="00240E2A"/>
    <w:rsid w:val="00264E94"/>
    <w:rsid w:val="00273268"/>
    <w:rsid w:val="0027356B"/>
    <w:rsid w:val="002E10DC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A7388"/>
    <w:rsid w:val="004C52A6"/>
    <w:rsid w:val="005000A5"/>
    <w:rsid w:val="00561253"/>
    <w:rsid w:val="0058376B"/>
    <w:rsid w:val="00587BF5"/>
    <w:rsid w:val="005B4518"/>
    <w:rsid w:val="005D6F5E"/>
    <w:rsid w:val="005E3CED"/>
    <w:rsid w:val="005F3EE3"/>
    <w:rsid w:val="00622BDC"/>
    <w:rsid w:val="00630298"/>
    <w:rsid w:val="0064501A"/>
    <w:rsid w:val="00663A0B"/>
    <w:rsid w:val="00681D81"/>
    <w:rsid w:val="00690D9D"/>
    <w:rsid w:val="006A3F6F"/>
    <w:rsid w:val="006C3E18"/>
    <w:rsid w:val="00712283"/>
    <w:rsid w:val="0075780D"/>
    <w:rsid w:val="00760664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81F92"/>
    <w:rsid w:val="008D10E8"/>
    <w:rsid w:val="008E42BF"/>
    <w:rsid w:val="009077E7"/>
    <w:rsid w:val="0094324C"/>
    <w:rsid w:val="00944782"/>
    <w:rsid w:val="009640AE"/>
    <w:rsid w:val="00965A99"/>
    <w:rsid w:val="00966CB1"/>
    <w:rsid w:val="0098779E"/>
    <w:rsid w:val="00997F8C"/>
    <w:rsid w:val="009A7E54"/>
    <w:rsid w:val="009B3B63"/>
    <w:rsid w:val="009B42DD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913A2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A20A0"/>
    <w:rsid w:val="00BB6073"/>
    <w:rsid w:val="00BF615E"/>
    <w:rsid w:val="00C00C27"/>
    <w:rsid w:val="00C03C37"/>
    <w:rsid w:val="00C15D50"/>
    <w:rsid w:val="00C16159"/>
    <w:rsid w:val="00C816FC"/>
    <w:rsid w:val="00C84FB0"/>
    <w:rsid w:val="00D12A6C"/>
    <w:rsid w:val="00D21ACB"/>
    <w:rsid w:val="00D2227A"/>
    <w:rsid w:val="00D30EC5"/>
    <w:rsid w:val="00D55D3F"/>
    <w:rsid w:val="00DC0EFA"/>
    <w:rsid w:val="00DC22B9"/>
    <w:rsid w:val="00DE27B5"/>
    <w:rsid w:val="00E12DBA"/>
    <w:rsid w:val="00E15257"/>
    <w:rsid w:val="00E66705"/>
    <w:rsid w:val="00E76531"/>
    <w:rsid w:val="00E87F24"/>
    <w:rsid w:val="00EE1EFC"/>
    <w:rsid w:val="00EE6BB0"/>
    <w:rsid w:val="00F11886"/>
    <w:rsid w:val="00F4078B"/>
    <w:rsid w:val="00F4462A"/>
    <w:rsid w:val="00F50921"/>
    <w:rsid w:val="00F74968"/>
    <w:rsid w:val="00F92B0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3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3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St-1345/2013</izvorni_sadrzaj>
    <derivirana_varijabla naziv="DomainObject.Predmet.OznakaBroj_1">St-1345/2013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STS-5999/2001-aa
5 su-1705/12 od 28.5.13.</izvorni_sadrzaj>
    <derivirana_varijabla naziv="DomainObject.Predmet.PrimjedbaSuca_1">veza: STS-5999/2001-aa
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VINDEX NEKRETNINE d.o.o. za trgovinu i usluge "u stečaju"</izvorni_sadrzaj>
    <derivirana_varijabla naziv="DomainObject.Predmet.ProtustrankaFormated_1">  VINDEX NEKRETNINE d.o.o. za trgovinu i usluge "u stečaju"</derivirana_varijabla>
  </DomainObject.Predmet.ProtustrankaFormated>
  <DomainObject.Predmet.ProtustrankaFormatedOIB>
    <izvorni_sadrzaj>  VINDEX NEKRETNINE d.o.o. za trgovinu i usluge "u stečaju", OIB 04009633738</izvorni_sadrzaj>
    <derivirana_varijabla naziv="DomainObject.Predmet.ProtustrankaFormatedOIB_1">  VINDEX NEKRETNINE d.o.o. za trgovinu i usluge "u stečaju", OIB 04009633738</derivirana_varijabla>
  </DomainObject.Predmet.ProtustrankaFormatedOIB>
  <DomainObject.Predmet.ProtustrankaFormatedWithAdress>
    <izvorni_sadrzaj> VINDEX NEKRETNINE d.o.o. za trgovinu i usluge "u stečaju", Ribnjak 40, 10000 Zagreb</izvorni_sadrzaj>
    <derivirana_varijabla naziv="DomainObject.Predmet.ProtustrankaFormatedWithAdress_1"> VINDEX NEKRETNINE d.o.o. za trgovinu i usluge "u stečaju", Ribnjak 40, 10000 Zagreb</derivirana_varijabla>
  </DomainObject.Predmet.ProtustrankaFormatedWithAdress>
  <DomainObject.Predmet.ProtustrankaFormatedWithAdressOIB>
    <izvorni_sadrzaj> VINDEX NEKRETNINE d.o.o. za trgovinu i usluge "u stečaju", OIB 04009633738, Ribnjak 40, 10000 Zagreb</izvorni_sadrzaj>
    <derivirana_varijabla naziv="DomainObject.Predmet.ProtustrankaFormatedWithAdressOIB_1"> VINDEX NEKRETNINE d.o.o. za trgovinu i usluge "u stečaju", OIB 04009633738, Ribnjak 40, 10000 Zagreb</derivirana_varijabla>
  </DomainObject.Predmet.ProtustrankaFormatedWithAdressOIB>
  <DomainObject.Predmet.ProtustrankaWithAdress>
    <izvorni_sadrzaj>VINDEX NEKRETNINE d.o.o. za trgovinu i usluge "u stečaju" Ribnjak 40, 10000 Zagreb</izvorni_sadrzaj>
    <derivirana_varijabla naziv="DomainObject.Predmet.ProtustrankaWithAdress_1">VINDEX NEKRETNINE d.o.o. za trgovinu i usluge "u stečaju" Ribnjak 40, 10000 Zagreb</derivirana_varijabla>
  </DomainObject.Predmet.ProtustrankaWithAdress>
  <DomainObject.Predmet.ProtustrankaWithAdressOIB>
    <izvorni_sadrzaj>VINDEX NEKRETNINE d.o.o. za trgovinu i usluge "u stečaju", OIB 04009633738, Ribnjak 40, 10000 Zagreb</izvorni_sadrzaj>
    <derivirana_varijabla naziv="DomainObject.Predmet.ProtustrankaWithAdressOIB_1">VINDEX NEKRETNINE d.o.o. za trgovinu i usluge "u stečaju", OIB 04009633738, Ribnjak 40, 10000 Zagreb</derivirana_varijabla>
  </DomainObject.Predmet.ProtustrankaWithAdressOIB>
  <DomainObject.Predmet.ProtustrankaNazivFormated>
    <izvorni_sadrzaj>VINDEX NEKRETNINE d.o.o. za trgovinu i usluge "u stečaju"</izvorni_sadrzaj>
    <derivirana_varijabla naziv="DomainObject.Predmet.ProtustrankaNazivFormated_1">VINDEX NEKRETNINE d.o.o. za trgovinu i usluge "u stečaju"</derivirana_varijabla>
  </DomainObject.Predmet.ProtustrankaNazivFormated>
  <DomainObject.Predmet.ProtustrankaNazivFormatedOIB>
    <izvorni_sadrzaj>VINDEX NEKRETNINE d.o.o. za trgovinu i usluge "u stečaju", OIB 04009633738</izvorni_sadrzaj>
    <derivirana_varijabla naziv="DomainObject.Predmet.ProtustrankaNazivFormatedOIB_1">VINDEX NEKRETNINE d.o.o. za trgovinu i usluge "u stečaju", OIB 04009633738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HT D.D.; JADRANSKO OSIGURANJE dioničko društvo; PORSCHE LEASING društvo s ograničenom odgovornošću za leasing</izvorni_sadrzaj>
    <derivirana_varijabla naziv="DomainObject.Predmet.StrankaFormated_1">  FINA ZAGREB; VJEROVNICI; HT D.D.; JADRANSKO OSIGURANJE dioničko društvo; PORSCHE LEASING društvo s ograničenom odgovornošću za leasing</derivirana_varijabla>
  </DomainObject.Predmet.StrankaFormated>
  <DomainObject.Predmet.StrankaFormatedOIB>
    <izvorni_sadrzaj>  FINA ZAGREB, OIB 85821130368; VJEROVNICI; HT D.D.; JADRANSKO OSIGURANJE dioničko društvo, OIB 94472454976; PORSCHE LEASING društvo s ograničenom odgovornošću za leasing, OIB 90275854576</izvorni_sadrzaj>
    <derivirana_varijabla naziv="DomainObject.Predmet.StrankaFormatedOIB_1">  FINA ZAGREB, OIB 85821130368; VJEROVNICI; HT D.D.; JADRANSKO OSIGURANJE dioničko društvo, OIB 94472454976; PORSCHE LEASING društvo s ograničenom odgovornošću za leasing, OIB 90275854576</derivirana_varijabla>
  </DomainObject.Predmet.StrankaFormatedOIB>
  <DomainObject.Predmet.StrankaFormatedWithAdress>
    <izvorni_sadrzaj> FINA ZAGREB, Vrtni put 3, 10000 Zagreb; VJEROVNICI; HT D.D.; JADRANSKO OSIGURANJE dioničko društvo, Listopadska 2, Zagreb; PORSCHE LEASING društvo s ograničenom odgovornošću za leasing, Velimira Škorpika 21, Zagreb</izvorni_sadrzaj>
    <derivirana_varijabla naziv="DomainObject.Predmet.StrankaFormatedWithAdress_1"> FINA ZAGREB, Vrtni put 3, 10000 Zagreb; VJEROVNICI; HT D.D.; JADRANSKO OSIGURANJE dioničko društvo, Listopadska 2, Zagreb; PORSCHE LEASING društvo s ograničenom odgovornošću za leasing, Velimira Škorpika 21, Zagreb</derivirana_varijabla>
  </DomainObject.Predmet.StrankaFormatedWithAdress>
  <DomainObject.Predmet.StrankaFormatedWithAdressOIB>
    <izvorni_sadrzaj> FINA ZAGREB, OIB 85821130368, Vrtni put 3, 10000 Zagreb; VJEROVNICI; HT D.D.; JADRANSKO OSIGURANJE dioničko društvo, OIB 94472454976, Listopadska 2, Zagreb; PORSCHE LEASING društvo s ograničenom odgovornošću za leasing, OIB 90275854576, Velimira Škorpika 21, Zagreb</izvorni_sadrzaj>
    <derivirana_varijabla naziv="DomainObject.Predmet.StrankaFormatedWithAdressOIB_1"> FINA ZAGREB, OIB 85821130368, Vrtni put 3, 10000 Zagreb; VJEROVNICI; HT D.D.; JADRANSKO OSIGURANJE dioničko društvo, OIB 94472454976, Listopadska 2, Zagreb; PORSCHE LEASING društvo s ograničenom odgovornošću za leasing, OIB 90275854576, Velimira Škorpika 21, Zagreb</derivirana_varijabla>
  </DomainObject.Predmet.StrankaFormatedWithAdressOIB>
  <DomainObject.Predmet.StrankaWithAdress>
    <izvorni_sadrzaj>FINA ZAGREB Vrtni put 3,10000 Zagreb,VJEROVNICI ,HT D.D. ,JADRANSKO OSIGURANJE dioničko društvo Listopadska 2,Zagreb,PORSCHE LEASING društvo s ograničenom odgovornošću za leasing Velimira Škorpika 21,Zagreb</izvorni_sadrzaj>
    <derivirana_varijabla naziv="DomainObject.Predmet.StrankaWithAdress_1">FINA ZAGREB Vrtni put 3,10000 Zagreb,VJEROVNICI ,HT D.D. ,JADRANSKO OSIGURANJE dioničko društvo Listopadska 2,Zagreb,PORSCHE LEASING društvo s ograničenom odgovornošću za leasing Velimira Škorpika 21,Zagreb</derivirana_varijabla>
  </DomainObject.Predmet.StrankaWithAdress>
  <DomainObject.Predmet.StrankaWithAdressOIB>
    <izvorni_sadrzaj>FINA ZAGREB, OIB 85821130368, Vrtni put 3,10000 Zagreb,VJEROVNICI,HT D.D.,JADRANSKO OSIGURANJE dioničko društvo, OIB 94472454976, Listopadska 2,Zagreb,PORSCHE LEASING društvo s ograničenom odgovornošću za leasing, OIB 90275854576, Velimira Škorpika 21,Zagreb</izvorni_sadrzaj>
    <derivirana_varijabla naziv="DomainObject.Predmet.StrankaWithAdressOIB_1">FINA ZAGREB, OIB 85821130368, Vrtni put 3,10000 Zagreb,VJEROVNICI,HT D.D.,JADRANSKO OSIGURANJE dioničko društvo, OIB 94472454976, Listopadska 2,Zagreb,PORSCHE LEASING društvo s ograničenom odgovornošću za leasing, OIB 90275854576, Velimira Škorpika 21,Zagreb</derivirana_varijabla>
  </DomainObject.Predmet.StrankaWithAdressOIB>
  <DomainObject.Predmet.StrankaNazivFormated>
    <izvorni_sadrzaj>FINA ZAGREB,VJEROVNICI,HT D.D.,JADRANSKO OSIGURANJE dioničko društvo,PORSCHE LEASING društvo s ograničenom odgovornošću za leasing</izvorni_sadrzaj>
    <derivirana_varijabla naziv="DomainObject.Predmet.StrankaNazivFormated_1">FINA ZAGREB,VJEROVNICI,HT D.D.,JADRANSKO OSIGURANJE dioničko društvo,PORSCHE LEASING društvo s ograničenom odgovornošću za leasing</derivirana_varijabla>
  </DomainObject.Predmet.StrankaNazivFormated>
  <DomainObject.Predmet.StrankaNazivFormatedOIB>
    <izvorni_sadrzaj>FINA ZAGREB, OIB 85821130368,VJEROVNICI,HT D.D.,JADRANSKO OSIGURANJE dioničko društvo, OIB 94472454976,PORSCHE LEASING društvo s ograničenom odgovornošću za leasing, OIB 90275854576</izvorni_sadrzaj>
    <derivirana_varijabla naziv="DomainObject.Predmet.StrankaNazivFormatedOIB_1">FINA ZAGREB, OIB 85821130368,VJEROVNICI,HT D.D.,JADRANSKO OSIGURANJE dioničko društvo, OIB 94472454976,PORSCHE LEASING društvo s ograničenom odgovornošću za leasing, OIB 90275854576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  <item>HT D.D.</item>
      <item>JADRANSKO OSIGURANJE dioničko društvo</item>
      <item>PORSCHE LEASING društvo s ograničenom odgovornošću za leasing</item>
    </izvorni_sadrzaj>
    <derivirana_varijabla naziv="DomainObject.Predmet.StrankaListFormated_1">
      <item>FINA ZAGREB</item>
      <item>VJEROVNICI</item>
      <item>HT D.D.</item>
      <item>JADRANSKO OSIGURANJE dioničko društvo</item>
      <item>PORSCHE LEASING društvo s ograničenom odgovornošću za leasing</item>
    </derivirana_varijabla>
  </DomainObject.Predmet.StrankaListFormated>
  <DomainObject.Predmet.StrankaList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izvorni_sadrzaj>
    <derivirana_varijabla naziv="DomainObject.Predmet.StrankaList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derivirana_varijabla>
  </DomainObject.Predmet.StrankaListFormatedOIB>
  <DomainObject.Predmet.StrankaListFormatedWithAdress>
    <izvorni_sadrzaj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</izvorni_sadrzaj>
    <derivirana_varijabla naziv="DomainObject.Predmet.StrankaListFormatedWithAdress_1"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</derivirana_varijabla>
  </DomainObject.Predmet.StrankaListFormatedWithAdress>
  <DomainObject.Predmet.StrankaListFormatedWithAdressOIB>
    <izvorni_sadrzaj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</izvorni_sadrzaj>
    <derivirana_varijabla naziv="DomainObject.Predmet.StrankaListFormatedWithAdressOIB_1"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</derivirana_varijabla>
  </DomainObject.Predmet.StrankaListFormatedWithAdressOIB>
  <DomainObject.Predmet.StrankaListNazivFormated>
    <izvorni_sadrzaj>
      <item>FINA ZAGREB</item>
      <item>VJEROVNICI</item>
      <item>HT D.D.</item>
      <item>JADRANSKO OSIGURANJE dioničko društvo</item>
      <item>PORSCHE LEASING društvo s ograničenom odgovornošću za leasing</item>
    </izvorni_sadrzaj>
    <derivirana_varijabla naziv="DomainObject.Predmet.StrankaListNazivFormated_1">
      <item>FINA ZAGREB</item>
      <item>VJEROVNICI</item>
      <item>HT D.D.</item>
      <item>JADRANSKO OSIGURANJE dioničko društvo</item>
      <item>PORSCHE LEASING društvo s ograničenom odgovornošću za leasing</item>
    </derivirana_varijabla>
  </DomainObject.Predmet.StrankaListNazivFormated>
  <DomainObject.Predmet.StrankaListNaziv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izvorni_sadrzaj>
    <derivirana_varijabla naziv="DomainObject.Predmet.StrankaListNaziv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derivirana_varijabla>
  </DomainObject.Predmet.StrankaListNazivFormatedOIB>
  <DomainObject.Predmet.ProtuStrankaListFormated>
    <izvorni_sadrzaj>
      <item>VINDEX NEKRETNINE d.o.o. za trgovinu i usluge "u stečaju"</item>
    </izvorni_sadrzaj>
    <derivirana_varijabla naziv="DomainObject.Predmet.ProtuStrankaListFormated_1">
      <item>VINDEX NEKRETNINE d.o.o. za trgovinu i usluge "u stečaju"</item>
    </derivirana_varijabla>
  </DomainObject.Predmet.ProtuStrankaListFormated>
  <DomainObject.Predmet.ProtuStrankaListFormatedOIB>
    <izvorni_sadrzaj>
      <item>VINDEX NEKRETNINE d.o.o. za trgovinu i usluge "u stečaju", OIB 04009633738</item>
    </izvorni_sadrzaj>
    <derivirana_varijabla naziv="DomainObject.Predmet.ProtuStrankaListFormatedOIB_1">
      <item>VINDEX NEKRETNINE d.o.o. za trgovinu i usluge "u stečaju", OIB 04009633738</item>
    </derivirana_varijabla>
  </DomainObject.Predmet.ProtuStrankaListFormatedOIB>
  <DomainObject.Predmet.ProtuStrankaListFormatedWithAdress>
    <izvorni_sadrzaj>
      <item>VINDEX NEKRETNINE d.o.o. za trgovinu i usluge "u stečaju", Ribnjak 40, 10000 Zagreb</item>
    </izvorni_sadrzaj>
    <derivirana_varijabla naziv="DomainObject.Predmet.ProtuStrankaListFormatedWithAdress_1">
      <item>VINDEX NEKRETNINE d.o.o. za trgovinu i usluge "u stečaju", Ribnjak 40, 10000 Zagreb</item>
    </derivirana_varijabla>
  </DomainObject.Predmet.ProtuStrankaListFormatedWithAdress>
  <DomainObject.Predmet.ProtuStrankaListFormatedWithAdressOIB>
    <izvorni_sadrzaj>
      <item>VINDEX NEKRETNINE d.o.o. za trgovinu i usluge "u stečaju", OIB 04009633738, Ribnjak 40, 10000 Zagreb</item>
    </izvorni_sadrzaj>
    <derivirana_varijabla naziv="DomainObject.Predmet.ProtuStrankaListFormatedWithAdressOIB_1">
      <item>VINDEX NEKRETNINE d.o.o. za trgovinu i usluge "u stečaju", OIB 04009633738, Ribnjak 40, 10000 Zagreb</item>
    </derivirana_varijabla>
  </DomainObject.Predmet.ProtuStrankaListFormatedWithAdressOIB>
  <DomainObject.Predmet.ProtuStrankaListNazivFormated>
    <izvorni_sadrzaj>
      <item>VINDEX NEKRETNINE d.o.o. za trgovinu i usluge "u stečaju"</item>
    </izvorni_sadrzaj>
    <derivirana_varijabla naziv="DomainObject.Predmet.ProtuStrankaListNazivFormated_1">
      <item>VINDEX NEKRETNINE d.o.o. za trgovinu i usluge "u stečaju"</item>
    </derivirana_varijabla>
  </DomainObject.Predmet.ProtuStrankaListNazivFormated>
  <DomainObject.Predmet.ProtuStrankaListNazivFormatedOIB>
    <izvorni_sadrzaj>
      <item>VINDEX NEKRETNINE d.o.o. za trgovinu i usluge "u stečaju", OIB 04009633738</item>
    </izvorni_sadrzaj>
    <derivirana_varijabla naziv="DomainObject.Predmet.ProtuStrankaListNazivFormatedOIB_1">
      <item>VINDEX NEKRETNINE d.o.o. za trgovinu i usluge "u stečaju", OIB 04009633738</item>
    </derivirana_varijabla>
  </DomainObject.Predmet.ProtuStrankaListNazivFormatedOIB>
  <DomainObject.Predmet.OstaliListFormated>
    <izvorni_sadrzaj>
      <item>SILVANA MRČELA</item>
      <item>Biserka Jakić</item>
      <item>ZAGREBAČKA BANKA DIONIČKO DRUŠTVO</item>
    </izvorni_sadrzaj>
    <derivirana_varijabla naziv="DomainObject.Predmet.OstaliListFormated_1">
      <item>SILVANA MRČELA</item>
      <item>Biserka Jakić</item>
      <item>ZAGREBAČKA BANKA DIONIČKO DRUŠTVO</item>
    </derivirana_varijabla>
  </DomainObject.Predmet.OstaliListFormated>
  <DomainObject.Predmet.OstaliList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FormatedOIB_1">
      <item>SILVANA MRČELA</item>
      <item>Biserka Jakić, OIB 24564164619</item>
      <item>ZAGREBAČKA BANKA DIONIČKO DRUŠTVO, OIB 92963223473</item>
    </derivirana_varijabla>
  </DomainObject.Predmet.OstaliListFormatedOIB>
  <DomainObject.Predmet.OstaliListFormatedWithAdress>
    <izvorni_sadrzaj>
      <item>SILVANA MRČELA, A. MIHANOVIĆA 38, 21000 Split</item>
      <item>Biserka Jakić, M. Haberlea 10, 10000 Zagreb</item>
      <item>ZAGREBAČKA BANKA DIONIČKO DRUŠTVO, Trg bana Josipa Jelačića 10, Zagreb</item>
    </izvorni_sadrzaj>
    <derivirana_varijabla naziv="DomainObject.Predmet.OstaliListFormatedWithAdress_1">
      <item>SILVANA MRČELA, A. MIHANOVIĆA 38, 21000 Split</item>
      <item>Biserka Jakić, M. Haberlea 10, 10000 Zagreb</item>
      <item>ZAGREBAČKA BANKA DIONIČKO DRUŠTVO, Trg bana Josipa Jelačića 10, Zagreb</item>
    </derivirana_varijabla>
  </DomainObject.Predmet.OstaliListFormatedWithAdress>
  <DomainObject.Predmet.OstaliListFormatedWithAdressOIB>
    <izvorni_sadrzaj>
      <item>SILVANA MRČELA, A. MIHANOVIĆA 38, 21000 Split</item>
      <item>Biserka Jakić, OIB 24564164619, M. Haberlea 10, 10000 Zagreb</item>
      <item>ZAGREBAČKA BANKA DIONIČKO DRUŠTVO, OIB 92963223473, Trg bana Josipa Jelačića 10, Zagreb</item>
    </izvorni_sadrzaj>
    <derivirana_varijabla naziv="DomainObject.Predmet.OstaliListFormatedWithAdressOIB_1">
      <item>SILVANA MRČELA, A. MIHANOVIĆA 38, 21000 Split</item>
      <item>Biserka Jakić, OIB 24564164619, M. Haberlea 10, 10000 Zagreb</item>
      <item>ZAGREBAČKA BANKA DIONIČKO DRUŠTVO, OIB 92963223473, Trg bana Josipa Jelačića 10, Zagreb</item>
    </derivirana_varijabla>
  </DomainObject.Predmet.OstaliListFormatedWithAdressOIB>
  <DomainObject.Predmet.OstaliListNazivFormated>
    <izvorni_sadrzaj>
      <item>SILVANA MRČELA</item>
      <item>Biserka Jakić</item>
      <item>ZAGREBAČKA BANKA DIONIČKO DRUŠTVO</item>
    </izvorni_sadrzaj>
    <derivirana_varijabla naziv="DomainObject.Predmet.OstaliListNazivFormated_1">
      <item>SILVANA MRČELA</item>
      <item>Biserka Jakić</item>
      <item>ZAGREBAČKA BANKA DIONIČKO DRUŠTVO</item>
    </derivirana_varijabla>
  </DomainObject.Predmet.OstaliListNazivFormated>
  <DomainObject.Predmet.OstaliListNaziv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NazivFormatedOIB_1">
      <item>SILVANA MRČELA</item>
      <item>Biserka Jakić, OIB 24564164619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VINDEX NEKRETNINE d.o.o. za trgovinu i usluge "u stečaju"</izvorni_sadrzaj>
    <derivirana_varijabla naziv="DomainObject.Predmet.ProtustrankaIDrugi_1">VINDEX NEKRETNINE d.o.o. za trgovinu i usluge "u stečaju"</derivirana_varijabla>
  </DomainObject.Predmet.ProtustrankaIDrugi>
  <DomainObject.Predmet.StrankaIDrugiAdressOIB>
    <izvorni_sadrzaj>FINA ZAGREB, OIB 85821130368, Vrtni put 3, 10000 Zagreb i dr.</izvorni_sadrzaj>
    <derivirana_varijabla naziv="DomainObject.Predmet.StrankaIDrugiAdressOIB_1">FINA ZAGREB, OIB 85821130368, Vrtni put 3, 10000 Zagreb i dr.</derivirana_varijabla>
  </DomainObject.Predmet.StrankaIDrugiAdressOIB>
  <DomainObject.Predmet.ProtustrankaIDrugiAdressOIB>
    <izvorni_sadrzaj>VINDEX NEKRETNINE d.o.o. za trgovinu i usluge "u stečaju", OIB 04009633738, Ribnjak 40, 10000 Zagreb</izvorni_sadrzaj>
    <derivirana_varijabla naziv="DomainObject.Predmet.ProtustrankaIDrugiAdressOIB_1">VINDEX NEKRETNINE d.o.o. za trgovinu i usluge "u stečaju", OIB 04009633738,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</izvorni_sadrzaj>
    <derivirana_varijabla naziv="DomainObject.Predmet.SudioniciListNaziv_1"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</derivirana_varijabla>
  </DomainObject.Predmet.SudioniciListNaziv>
  <DomainObject.Predmet.SudioniciListAdressOIB>
    <izvorni_sadrzaj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</izvorni_sadrzaj>
    <derivirana_varijabla naziv="DomainObject.Predmet.SudioniciListAdressOIB_1"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</izvorni_sadrzaj>
    <derivirana_varijabla naziv="DomainObject.Predmet.SudioniciListNazivOIB_1"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962</properties:Words>
  <properties:Characters>5390</properties:Characters>
  <properties:Lines>123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2016-01-13T13:55:00Z</dcterms:created>
  <dc:creator>Nada Kraljić</dc:creator>
  <cp:lastModifiedBy>Vinka Mihalinčić</cp:lastModifiedBy>
  <cp:lastPrinted>2014-10-29T11:29:00Z</cp:lastPrinted>
  <dcterms:modified xmlns:xsi="http://www.w3.org/2001/XMLSchema-instance" xsi:type="dcterms:W3CDTF">2016-01-13T13:57:00Z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