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f8bd" w14:paraId="8f0f8bd" w:rsidRDefault="00F56DC6" w:rsidP="00F56DC6" w:rsidR="00F56DC6">
      <w:pPr>
        <w:spacing w:after="0"/>
        <w:jc w:val="both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56DC6" w:rsidP="00F56DC6" w:rsidR="00F56DC6">
      <w:pPr>
        <w:spacing w:after="0"/>
        <w:jc w:val="both"/>
      </w:pPr>
      <w:r>
        <w:t xml:space="preserve">       REPUBLIKA HRVATSKA</w:t>
      </w:r>
    </w:p>
    <w:p w:rsidRDefault="00F56DC6" w:rsidP="00F56DC6" w:rsidR="00F56DC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56DC6" w:rsidP="00F56DC6" w:rsidR="00F56DC6">
      <w:pPr>
        <w:spacing w:after="0"/>
        <w:jc w:val="both"/>
      </w:pPr>
      <w:r>
        <w:t xml:space="preserve">               </w:t>
      </w:r>
      <w:r>
        <w:rPr>
          <w:lang w:val="pt-BR"/>
        </w:rPr>
        <w:t>Braće Radić 2/II</w:t>
      </w:r>
      <w:r>
        <w:rPr>
          <w:bCs/>
        </w:rPr>
        <w:t xml:space="preserve">                   </w:t>
      </w:r>
    </w:p>
    <w:p w:rsidRDefault="00F56DC6" w:rsidP="00F56DC6" w:rsidR="00F56DC6">
      <w:pPr>
        <w:spacing w:after="0"/>
        <w:rPr>
          <w:rFonts w:cs="Times New Roman"/>
        </w:rPr>
      </w:pPr>
    </w:p>
    <w:p w:rsidRDefault="00F56DC6" w:rsidP="00F56DC6" w:rsidR="00F56DC6">
      <w:pPr>
        <w:spacing w:after="0"/>
        <w:rPr>
          <w:rFonts w:cs="Times New Roman"/>
        </w:rPr>
      </w:pPr>
    </w:p>
    <w:p w:rsidRDefault="00F56DC6" w:rsidP="00F56DC6" w:rsidR="00F56DC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56DC6" w:rsidP="00F56DC6" w:rsidR="00F56DC6">
      <w:pPr>
        <w:spacing w:after="0"/>
        <w:jc w:val="center"/>
        <w:rPr>
          <w:rFonts w:cs="Times New Roman"/>
        </w:rPr>
      </w:pPr>
    </w:p>
    <w:p w:rsidRDefault="00F56DC6" w:rsidP="00F56DC6" w:rsidR="00F56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56DC6" w:rsidP="00F56DC6" w:rsidR="00F56DC6">
      <w:pPr>
        <w:spacing w:after="0"/>
        <w:jc w:val="center"/>
        <w:rPr>
          <w:rFonts w:cs="Times New Roman"/>
        </w:rPr>
      </w:pPr>
    </w:p>
    <w:p w:rsidRDefault="00F56DC6" w:rsidP="00F56DC6" w:rsidR="00F56DC6">
      <w:pPr>
        <w:spacing w:after="0"/>
        <w:rPr>
          <w:rFonts w:cs="Times New Roman"/>
        </w:rPr>
      </w:pPr>
    </w:p>
    <w:p w:rsidRDefault="00F56DC6" w:rsidP="00F56DC6" w:rsidR="00F56DC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MO-DECOR j.d.o.o., OIB: 41779652446 sa sjedištem u </w:t>
      </w:r>
      <w:proofErr w:type="spellStart"/>
      <w:r>
        <w:rPr>
          <w:rFonts w:cs="Times New Roman"/>
        </w:rPr>
        <w:t>Gardinovec</w:t>
      </w:r>
      <w:proofErr w:type="spellEnd"/>
      <w:r>
        <w:rPr>
          <w:rFonts w:cs="Times New Roman"/>
        </w:rPr>
        <w:t xml:space="preserve"> 1, 40319 </w:t>
      </w:r>
      <w:proofErr w:type="spellStart"/>
      <w:r>
        <w:rPr>
          <w:rFonts w:cs="Times New Roman"/>
        </w:rPr>
        <w:t>Gardinovec</w:t>
      </w:r>
      <w:proofErr w:type="spellEnd"/>
      <w:r>
        <w:rPr>
          <w:rFonts w:cs="Times New Roman"/>
        </w:rPr>
        <w:t>, 16. svibnja 2017.</w:t>
      </w:r>
    </w:p>
    <w:p w:rsidRDefault="00F56DC6" w:rsidP="00F56DC6" w:rsidR="00F56DC6">
      <w:pPr>
        <w:spacing w:after="0"/>
        <w:jc w:val="both"/>
        <w:rPr>
          <w:rFonts w:cs="Times New Roman"/>
        </w:rPr>
      </w:pPr>
    </w:p>
    <w:p w:rsidRDefault="00F56DC6" w:rsidP="00F56DC6" w:rsidR="00F56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F56DC6" w:rsidP="00F56DC6" w:rsidR="00F56DC6">
      <w:pPr>
        <w:spacing w:after="0"/>
        <w:jc w:val="center"/>
        <w:rPr>
          <w:rFonts w:cs="Times New Roman"/>
        </w:rPr>
      </w:pPr>
    </w:p>
    <w:p w:rsidRDefault="00F56DC6" w:rsidP="00F56DC6" w:rsidR="00F56DC6">
      <w:pPr>
        <w:spacing w:after="0"/>
        <w:jc w:val="both"/>
        <w:rPr>
          <w:rFonts w:cs="Mangal"/>
        </w:rPr>
      </w:pPr>
    </w:p>
    <w:p w:rsidRDefault="00F56DC6" w:rsidP="00F56DC6" w:rsidR="00F56DC6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F56DC6" w:rsidP="00F56DC6" w:rsidR="00F56DC6">
      <w:pPr>
        <w:spacing w:after="0"/>
        <w:jc w:val="both"/>
      </w:pPr>
    </w:p>
    <w:p w:rsidRDefault="00F56DC6" w:rsidP="00F56DC6" w:rsidR="00F56DC6">
      <w:pPr>
        <w:spacing w:after="0"/>
        <w:jc w:val="center"/>
      </w:pPr>
      <w:r>
        <w:t>21. lipnja 2017. u 10,</w:t>
      </w:r>
      <w:proofErr w:type="spellStart"/>
      <w:r>
        <w:t>1</w:t>
      </w:r>
      <w:r w:rsidRPr="00F56DC6">
        <w:t>0</w:t>
      </w:r>
      <w:proofErr w:type="spellEnd"/>
      <w:r w:rsidRPr="00F56DC6">
        <w:t xml:space="preserve"> sati.</w:t>
      </w:r>
    </w:p>
    <w:p w:rsidRDefault="00F56DC6" w:rsidP="00F56DC6" w:rsidR="00F56DC6" w:rsidRPr="00F56DC6">
      <w:pPr>
        <w:spacing w:after="0"/>
        <w:jc w:val="center"/>
      </w:pPr>
    </w:p>
    <w:p w:rsidRDefault="00F56DC6" w:rsidP="00F56DC6" w:rsidR="00F56DC6" w:rsidRPr="00F56DC6">
      <w:pPr>
        <w:spacing w:after="0"/>
        <w:jc w:val="center"/>
      </w:pPr>
    </w:p>
    <w:p w:rsidRDefault="00F56DC6" w:rsidP="00F56DC6" w:rsidR="00F56DC6" w:rsidRPr="00F56DC6">
      <w:pPr>
        <w:numPr>
          <w:ilvl w:val="0"/>
          <w:numId w:val="47"/>
        </w:numPr>
        <w:spacing w:after="0"/>
        <w:jc w:val="both"/>
      </w:pPr>
      <w:r w:rsidRPr="00F56DC6">
        <w:t>Na ročište se dostavom ovog rješenja smatraju pozvani:</w:t>
      </w:r>
    </w:p>
    <w:p w:rsidRDefault="00F56DC6" w:rsidP="00F56DC6" w:rsidR="00F56DC6" w:rsidRPr="00F56DC6">
      <w:pPr>
        <w:spacing w:after="0"/>
        <w:ind w:firstLine="720"/>
        <w:jc w:val="both"/>
      </w:pPr>
    </w:p>
    <w:p w:rsidRDefault="00F56DC6" w:rsidP="00F56DC6" w:rsidR="00F56DC6" w:rsidRPr="00F56DC6">
      <w:pPr>
        <w:numPr>
          <w:ilvl w:val="0"/>
          <w:numId w:val="48"/>
        </w:numPr>
        <w:spacing w:after="0"/>
        <w:jc w:val="both"/>
      </w:pPr>
      <w:r w:rsidRPr="00F56DC6">
        <w:t xml:space="preserve">direktor dužnika, </w:t>
      </w:r>
      <w:r>
        <w:t xml:space="preserve">Mirjana Oreški,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Gardinovec</w:t>
      </w:r>
      <w:proofErr w:type="spellEnd"/>
    </w:p>
    <w:p w:rsidRDefault="00F56DC6" w:rsidP="00F56DC6" w:rsidR="00F56DC6">
      <w:pPr>
        <w:numPr>
          <w:ilvl w:val="0"/>
          <w:numId w:val="48"/>
        </w:numPr>
        <w:spacing w:after="0"/>
        <w:jc w:val="both"/>
      </w:pPr>
      <w:r w:rsidRPr="00F56DC6">
        <w:t xml:space="preserve">dužnik, </w:t>
      </w:r>
      <w:r>
        <w:rPr>
          <w:rFonts w:cs="Times New Roman"/>
        </w:rPr>
        <w:t xml:space="preserve">MO-DECOR j.d.o.o., </w:t>
      </w:r>
      <w:proofErr w:type="spellStart"/>
      <w:r>
        <w:rPr>
          <w:rFonts w:cs="Times New Roman"/>
        </w:rPr>
        <w:t>Gardinovec</w:t>
      </w:r>
      <w:proofErr w:type="spellEnd"/>
      <w:r>
        <w:rPr>
          <w:rFonts w:cs="Times New Roman"/>
        </w:rPr>
        <w:t xml:space="preserve"> 1, 40319 </w:t>
      </w:r>
      <w:proofErr w:type="spellStart"/>
      <w:r>
        <w:rPr>
          <w:rFonts w:cs="Times New Roman"/>
        </w:rPr>
        <w:t>Gardinovec</w:t>
      </w:r>
      <w:proofErr w:type="spellEnd"/>
    </w:p>
    <w:p w:rsidRDefault="00F56DC6" w:rsidP="00F56DC6" w:rsidR="00F56DC6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2,</w:t>
      </w:r>
    </w:p>
    <w:p w:rsidRDefault="00F56DC6" w:rsidP="00F56DC6" w:rsidR="00F56DC6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F56DC6" w:rsidP="00F56DC6" w:rsidR="00F56DC6">
      <w:pPr>
        <w:spacing w:after="0"/>
        <w:jc w:val="both"/>
      </w:pPr>
    </w:p>
    <w:p w:rsidRDefault="00F56DC6" w:rsidP="00F56DC6" w:rsidR="00F56DC6">
      <w:pPr>
        <w:numPr>
          <w:ilvl w:val="0"/>
          <w:numId w:val="47"/>
        </w:numPr>
        <w:spacing w:after="0"/>
        <w:jc w:val="both"/>
      </w:pPr>
      <w:r>
        <w:t xml:space="preserve">Nalaže se direktoru dužnika Mirjani Oreški,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Gardinovec</w:t>
      </w:r>
      <w:proofErr w:type="spellEnd"/>
      <w:r>
        <w:t>, OIB: 88118462662, da na zakazano ročište kod ovoga suda, 21. lipnja 2017. u 10,</w:t>
      </w:r>
      <w:proofErr w:type="spellStart"/>
      <w:r>
        <w:t>10</w:t>
      </w:r>
      <w:proofErr w:type="spellEnd"/>
      <w:r>
        <w:t xml:space="preserve">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 xml:space="preserve">MO-DECOR j.d.o.o., OIB: 41779652446 sa sjedištem u </w:t>
      </w:r>
      <w:proofErr w:type="spellStart"/>
      <w:r>
        <w:rPr>
          <w:rFonts w:cs="Times New Roman"/>
        </w:rPr>
        <w:t>Gardinovec</w:t>
      </w:r>
      <w:proofErr w:type="spellEnd"/>
      <w:r>
        <w:rPr>
          <w:rFonts w:cs="Times New Roman"/>
        </w:rPr>
        <w:t xml:space="preserve"> 1, 40319 </w:t>
      </w:r>
      <w:proofErr w:type="spellStart"/>
      <w:r>
        <w:rPr>
          <w:rFonts w:cs="Times New Roman"/>
        </w:rPr>
        <w:t>Gardinovec</w:t>
      </w:r>
      <w:proofErr w:type="spellEnd"/>
      <w:r>
        <w:t>, s time da se upozorava da se davanjem netočnih ili nepotpunih podataka izlaže odgovornosti kao za lažan iskaz pred sudom, te podatke o solventnosti za dužnika - obrazac SOL2.</w:t>
      </w:r>
    </w:p>
    <w:p w:rsidRDefault="00F56DC6" w:rsidP="00F56DC6" w:rsidR="00F56DC6">
      <w:pPr>
        <w:spacing w:after="0"/>
        <w:ind w:left="1440"/>
        <w:jc w:val="both"/>
      </w:pPr>
    </w:p>
    <w:p w:rsidRDefault="00F56DC6" w:rsidP="00F56DC6" w:rsidR="00F56DC6">
      <w:pPr>
        <w:numPr>
          <w:ilvl w:val="0"/>
          <w:numId w:val="47"/>
        </w:numPr>
        <w:spacing w:after="0"/>
        <w:jc w:val="both"/>
      </w:pPr>
      <w:r>
        <w:lastRenderedPageBreak/>
        <w:t>Nalaže se predlagatelju Financijskoj agenciji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F56DC6" w:rsidP="00F56DC6" w:rsidR="00F56DC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F56DC6" w:rsidP="00F56DC6" w:rsidR="00F56DC6">
      <w:pPr>
        <w:spacing w:after="0"/>
        <w:rPr>
          <w:rFonts w:cs="Times New Roman"/>
        </w:rPr>
      </w:pPr>
    </w:p>
    <w:p w:rsidRDefault="00F56DC6" w:rsidP="00F56DC6" w:rsidR="00F56DC6">
      <w:pPr>
        <w:spacing w:after="0"/>
        <w:rPr>
          <w:rFonts w:cs="Times New Roman"/>
        </w:rPr>
      </w:pPr>
    </w:p>
    <w:p w:rsidRDefault="00F56DC6" w:rsidP="00F56DC6" w:rsidR="00F56DC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16. svibnja 2017.</w:t>
      </w:r>
    </w:p>
    <w:p w:rsidRDefault="00F56DC6" w:rsidP="00F56DC6" w:rsidR="00F56DC6">
      <w:pPr>
        <w:spacing w:after="0"/>
        <w:rPr>
          <w:rFonts w:cs="Mangal"/>
        </w:rPr>
      </w:pPr>
    </w:p>
    <w:p w:rsidRDefault="00F56DC6" w:rsidP="00F56DC6" w:rsidR="00F56DC6">
      <w:pPr>
        <w:spacing w:after="0"/>
        <w:rPr>
          <w:rFonts w:cs="Mangal"/>
        </w:rPr>
      </w:pPr>
    </w:p>
    <w:p w:rsidRDefault="00F56DC6" w:rsidP="00F56DC6" w:rsidR="00F56DC6">
      <w:pPr>
        <w:spacing w:after="0"/>
        <w:rPr>
          <w:rFonts w:cs="Mangal"/>
        </w:rPr>
      </w:pPr>
    </w:p>
    <w:p w:rsidRDefault="00F56DC6" w:rsidP="00F56DC6" w:rsidR="00F56DC6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F56DC6" w:rsidP="00F56DC6" w:rsidR="00F56DC6">
      <w:pPr>
        <w:spacing w:after="0"/>
        <w:ind w:firstLine="708" w:left="5664"/>
        <w:jc w:val="both"/>
        <w:rPr>
          <w:rFonts w:cs="Times New Roman"/>
        </w:rPr>
      </w:pPr>
    </w:p>
    <w:p w:rsidRDefault="00F56DC6" w:rsidP="00F56DC6" w:rsidR="00F56DC6">
      <w:pPr>
        <w:spacing w:after="0"/>
        <w:ind w:firstLine="708" w:left="4956"/>
        <w:jc w:val="both"/>
        <w:rPr>
          <w:rFonts w:cs="Mangal"/>
        </w:rPr>
      </w:pPr>
      <w:r>
        <w:rPr>
          <w:rFonts w:cs="Times New Roman"/>
        </w:rPr>
        <w:t>Ksenija Flack-Makitan</w:t>
      </w:r>
      <w:r w:rsidR="00ED3C12">
        <w:rPr>
          <w:rFonts w:cs="Times New Roman"/>
        </w:rPr>
        <w:t>, v.r.</w:t>
      </w:r>
    </w:p>
    <w:p w:rsidRDefault="00F56DC6" w:rsidP="00F56DC6" w:rsidR="00F56DC6">
      <w:pPr>
        <w:spacing w:after="0"/>
      </w:pPr>
    </w:p>
    <w:p w:rsidRDefault="00F976AE" w:rsidP="00F56DC6" w:rsidR="00F56DC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F56DC6" w:rsidP="00F56DC6" w:rsidR="00F56DC6">
      <w:pPr>
        <w:spacing w:after="0"/>
      </w:pPr>
    </w:p>
    <w:p w:rsidRDefault="00F56DC6" w:rsidP="00F56DC6" w:rsidR="00F56DC6">
      <w:pPr>
        <w:spacing w:after="0"/>
      </w:pPr>
    </w:p>
    <w:p w:rsidRDefault="00F976AE" w:rsidP="00F56DC6" w:rsidR="00F976AE">
      <w:pPr>
        <w:spacing w:after="0"/>
      </w:pPr>
    </w:p>
    <w:p w:rsidRDefault="00F976AE" w:rsidP="00F56DC6" w:rsidR="00F976AE">
      <w:pPr>
        <w:spacing w:after="0"/>
      </w:pPr>
    </w:p>
    <w:p w:rsidRDefault="00F56DC6" w:rsidP="00F56DC6" w:rsidR="00F56DC6">
      <w:pPr>
        <w:spacing w:after="0"/>
        <w:jc w:val="both"/>
      </w:pPr>
    </w:p>
    <w:p w:rsidRDefault="00F56DC6" w:rsidP="00F56DC6" w:rsidR="00F56DC6">
      <w:pPr>
        <w:spacing w:after="0"/>
        <w:jc w:val="both"/>
      </w:pPr>
      <w:r>
        <w:t>POUKA O PRAVNOM LIJEKU:</w:t>
      </w:r>
    </w:p>
    <w:p w:rsidRDefault="00F56DC6" w:rsidP="00F56DC6" w:rsidR="00F56DC6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56DC6" w:rsidP="00F56DC6" w:rsidR="00F56DC6">
      <w:pPr>
        <w:spacing w:after="0"/>
        <w:jc w:val="both"/>
      </w:pPr>
    </w:p>
    <w:p w:rsidRDefault="00F56DC6" w:rsidP="00F56DC6" w:rsidR="00F56DC6">
      <w:pPr>
        <w:spacing w:after="0"/>
        <w:jc w:val="both"/>
      </w:pPr>
    </w:p>
    <w:p w:rsidRDefault="00F56DC6" w:rsidP="00F56DC6" w:rsidR="00F56DC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56DC6" w:rsidP="00F56DC6" w:rsidR="00F56DC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MO-DECOR j.d.o.o., </w:t>
      </w:r>
      <w:proofErr w:type="spellStart"/>
      <w:r>
        <w:rPr>
          <w:rFonts w:cs="Times New Roman"/>
        </w:rPr>
        <w:t>Gardinovec</w:t>
      </w:r>
      <w:proofErr w:type="spellEnd"/>
      <w:r>
        <w:rPr>
          <w:rFonts w:cs="Times New Roman"/>
        </w:rPr>
        <w:t xml:space="preserve"> 1, 40319 </w:t>
      </w:r>
      <w:proofErr w:type="spellStart"/>
      <w:r>
        <w:rPr>
          <w:rFonts w:cs="Times New Roman"/>
        </w:rPr>
        <w:t>Gardinovec</w:t>
      </w:r>
      <w:proofErr w:type="spellEnd"/>
    </w:p>
    <w:p w:rsidRDefault="00F56DC6" w:rsidP="00F56DC6" w:rsidR="00F56DC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Mirjana Oreški,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Gardinovec</w:t>
      </w:r>
      <w:proofErr w:type="spellEnd"/>
    </w:p>
    <w:p w:rsidRDefault="00F56DC6" w:rsidP="00F56DC6" w:rsidR="00F56DC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Podružnica Varaždin, A. Cesarca 2</w:t>
      </w:r>
    </w:p>
    <w:p w:rsidRDefault="00F56DC6" w:rsidP="00F56DC6" w:rsidR="00F56DC6">
      <w:pPr>
        <w:numPr>
          <w:ilvl w:val="0"/>
          <w:numId w:val="49"/>
        </w:numPr>
        <w:spacing w:after="0"/>
        <w:jc w:val="both"/>
        <w:rPr>
          <w:rFonts w:cs="Mangal"/>
        </w:rPr>
      </w:pPr>
      <w:r>
        <w:t>Županijsko državno odvjetništvo u Varaždinu, Građansko-upravni odjel Varaždin, B. Radić 2</w:t>
      </w:r>
    </w:p>
    <w:p w:rsidRDefault="00F56DC6" w:rsidP="00F56DC6" w:rsidR="00F56DC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56DC6" w:rsidP="00F56DC6" w:rsidR="00F56DC6">
      <w:pPr>
        <w:spacing w:after="0"/>
        <w:ind w:left="780"/>
        <w:jc w:val="both"/>
        <w:rPr>
          <w:rFonts w:cs="Times New Roman"/>
        </w:rPr>
      </w:pPr>
    </w:p>
    <w:p w:rsidRDefault="00AB4602" w:rsidP="00F56DC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56DC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EC" w:rsidP="00537B78" w:rsidR="000172EC">
      <w:r>
        <w:separator/>
      </w:r>
    </w:p>
  </w:endnote>
  <w:endnote w:id="0" w:type="continuationSeparator">
    <w:p w:rsidRDefault="000172EC" w:rsidP="00537B78" w:rsidR="00017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EC" w:rsidP="00537B78" w:rsidR="000172EC">
      <w:r>
        <w:separator/>
      </w:r>
    </w:p>
  </w:footnote>
  <w:footnote w:id="0" w:type="continuationSeparator">
    <w:p w:rsidRDefault="000172EC" w:rsidP="00537B78" w:rsidR="00017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DC6" w:rsidR="008333A9">
    <w:pPr>
      <w:pStyle w:val="Zaglavlje"/>
    </w:pPr>
    <w:r>
      <w:rPr>
        <w:rStyle w:val="PozadinaSvijetloCrvena"/>
        <w:shd w:fill="auto" w:color="auto" w:val="clear"/>
      </w:rPr>
      <w:t>Poslovni broj: 5 St-199/17-5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2EC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E3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C12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DC6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6AE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92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St-199/2017-5</izvorni_sadrzaj>
    <derivirana_varijabla naziv="DomainObject.Oznaka_1">St-199/2017-5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MO–DECOR jednostavno društvo s ograničenom odgovornošću za cvjećarstvo i trgovinu</izvorni_sadrzaj>
    <derivirana_varijabla naziv="DomainObject.Predmet.ProtustrankaFormated_1">  MO–DECOR jednostavno društvo s ograničenom odgovornošću za cvjećarstvo i trgovinu</derivirana_varijabla>
  </DomainObject.Predmet.ProtustrankaFormated>
  <DomainObject.Predmet.ProtustrankaFormatedOIB>
    <izvorni_sadrzaj>  MO–DECOR jednostavno društvo s ograničenom odgovornošću za cvjećarstvo i trgovinu, OIB 41779652446</izvorni_sadrzaj>
    <derivirana_varijabla naziv="DomainObject.Predmet.ProtustrankaFormatedOIB_1">  MO–DECOR jednostavno društvo s ograničenom odgovornošću za cvjećarstvo i trgovinu, OIB 41779652446</derivirana_varijabla>
  </DomainObject.Predmet.ProtustrankaFormatedOIB>
  <DomainObject.Predmet.ProtustrankaFormatedWithAdress>
    <izvorni_sadrzaj> MO–DECOR jednostavno društvo s ograničenom odgovornošću za cvjećarstvo i trgovinu, Gardinovec 1, 40000 Gardinovec</izvorni_sadrzaj>
    <derivirana_varijabla naziv="DomainObject.Predmet.ProtustrankaFormatedWithAdress_1"> MO–DECOR jednostavno društvo s ograničenom odgovornošću za cvjećarstvo i trgovinu, Gardinovec 1, 40000 Gardinovec</derivirana_varijabla>
  </DomainObject.Predmet.ProtustrankaFormatedWithAdress>
  <DomainObject.Predmet.ProtustrankaFormatedWithAdressOIB>
    <izvorni_sadrzaj> MO–DECOR jednostavno društvo s ograničenom odgovornošću za cvjećarstvo i trgovinu, OIB 41779652446, Gardinovec 1, 40000 Gardinovec</izvorni_sadrzaj>
    <derivirana_varijabla naziv="DomainObject.Predmet.ProtustrankaFormatedWithAdressOIB_1"> MO–DECOR jednostavno društvo s ograničenom odgovornošću za cvjećarstvo i trgovinu, OIB 41779652446, Gardinovec 1, 40000 Gardinovec</derivirana_varijabla>
  </DomainObject.Predmet.ProtustrankaFormatedWithAdressOIB>
  <DomainObject.Predmet.ProtustrankaWithAdress>
    <izvorni_sadrzaj>MO–DECOR jednostavno društvo s ograničenom odgovornošću za cvjećarstvo i trgovinu Gardinovec 1, 40000 Gardinovec</izvorni_sadrzaj>
    <derivirana_varijabla naziv="DomainObject.Predmet.ProtustrankaWithAdress_1">MO–DECOR jednostavno društvo s ograničenom odgovornošću za cvjećarstvo i trgovinu Gardinovec 1, 40000 Gardinovec</derivirana_varijabla>
  </DomainObject.Predmet.ProtustrankaWithAdress>
  <DomainObject.Predmet.ProtustrankaWithAdressOIB>
    <izvorni_sadrzaj>MO–DECOR jednostavno društvo s ograničenom odgovornošću za cvjećarstvo i trgovinu, OIB 41779652446, Gardinovec 1, 40000 Gardinovec</izvorni_sadrzaj>
    <derivirana_varijabla naziv="DomainObject.Predmet.ProtustrankaWithAdressOIB_1">MO–DECOR jednostavno društvo s ograničenom odgovornošću za cvjećarstvo i trgovinu, OIB 41779652446, Gardinovec 1, 40000 Gardinovec</derivirana_varijabla>
  </DomainObject.Predmet.ProtustrankaWithAdressOIB>
  <DomainObject.Predmet.ProtustrankaNazivFormated>
    <izvorni_sadrzaj>MO–DECOR jednostavno društvo s ograničenom odgovornošću za cvjećarstvo i trgovinu</izvorni_sadrzaj>
    <derivirana_varijabla naziv="DomainObject.Predmet.ProtustrankaNazivFormated_1">MO–DECOR jednostavno društvo s ograničenom odgovornošću za cvjećarstvo i trgovinu</derivirana_varijabla>
  </DomainObject.Predmet.ProtustrankaNazivFormated>
  <DomainObject.Predmet.ProtustrankaNazivFormatedOIB>
    <izvorni_sadrzaj>MO–DECOR jednostavno društvo s ograničenom odgovornošću za cvjećarstvo i trgovinu, OIB 41779652446</izvorni_sadrzaj>
    <derivirana_varijabla naziv="DomainObject.Predmet.ProtustrankaNazivFormatedOIB_1">MO–DECOR jednostavno društvo s ograničenom odgovornošću za cvjećarstvo i trgovinu, OIB 41779652446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15720.99</izvorni_sadrzaj>
    <derivirana_varijabla naziv="DomainObject.Predmet.TrenutnaVrijednost_1">15720.99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MO–DECOR jednostavno društvo s ograničenom odgovornošću za cvjećarstvo i trgovinu</item>
    </izvorni_sadrzaj>
    <derivirana_varijabla naziv="DomainObject.Predmet.ProtuStrankaListFormated_1">
      <item>MO–DECOR jednostavno društvo s ograničenom odgovornošću za cvjećarstvo i trgovinu</item>
    </derivirana_varijabla>
  </DomainObject.Predmet.ProtuStrankaListFormated>
  <DomainObject.Predmet.ProtuStrankaListFormatedOIB>
    <izvorni_sadrzaj>
      <item>MO–DECOR jednostavno društvo s ograničenom odgovornošću za cvjećarstvo i trgovinu, OIB 41779652446</item>
    </izvorni_sadrzaj>
    <derivirana_varijabla naziv="DomainObject.Predmet.ProtuStrankaListFormatedOIB_1">
      <item>MO–DECOR jednostavno društvo s ograničenom odgovornošću za cvjećarstvo i trgovinu, OIB 41779652446</item>
    </derivirana_varijabla>
  </DomainObject.Predmet.ProtuStrankaListFormatedOIB>
  <DomainObject.Predmet.ProtuStrankaListFormatedWithAdress>
    <izvorni_sadrzaj>
      <item>MO–DECOR jednostavno društvo s ograničenom odgovornošću za cvjećarstvo i trgovinu, Gardinovec 1, 40000 Gardinovec</item>
    </izvorni_sadrzaj>
    <derivirana_varijabla naziv="DomainObject.Predmet.ProtuStrankaListFormatedWithAdress_1">
      <item>MO–DECOR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MO–DECOR jednostavno društvo s ograničenom odgovornošću za cvjećarstvo i trgovinu, OIB 41779652446, Gardinovec 1, 40000 Gardinovec</item>
    </izvorni_sadrzaj>
    <derivirana_varijabla naziv="DomainObject.Predmet.ProtuStrankaListFormatedWithAdressOIB_1">
      <item>MO–DECOR jednostavno društvo s ograničenom odgovornošću za cvjećarstvo i trgovinu, OIB 41779652446, Gardinovec 1, 40000 Gardinovec</item>
    </derivirana_varijabla>
  </DomainObject.Predmet.ProtuStrankaListFormatedWithAdressOIB>
  <DomainObject.Predmet.ProtuStrankaListNazivFormated>
    <izvorni_sadrzaj>
      <item>MO–DECOR jednostavno društvo s ograničenom odgovornošću za cvjećarstvo i trgovinu</item>
    </izvorni_sadrzaj>
    <derivirana_varijabla naziv="DomainObject.Predmet.ProtuStrankaListNazivFormated_1">
      <item>MO–DECOR jednostavno društvo s ograničenom odgovornošću za cvjećarstvo i trgovinu</item>
    </derivirana_varijabla>
  </DomainObject.Predmet.ProtuStrankaListNazivFormated>
  <DomainObject.Predmet.ProtuStrankaListNazivFormatedOIB>
    <izvorni_sadrzaj>
      <item>MO–DECOR jednostavno društvo s ograničenom odgovornošću za cvjećarstvo i trgovinu, OIB 41779652446</item>
    </izvorni_sadrzaj>
    <derivirana_varijabla naziv="DomainObject.Predmet.ProtuStrankaListNazivFormatedOIB_1">
      <item>MO–DECOR jednostavno društvo s ograničenom odgovornošću za cvjećarstvo i trgovinu, OIB 41779652446</item>
    </derivirana_varijabla>
  </DomainObject.Predmet.ProtuStrankaListNazivFormatedOIB>
  <DomainObject.Predmet.OstaliListFormated>
    <izvorni_sadrzaj>
      <item>Sudski registar</item>
      <item>e-oglasna ploča</item>
      <item>Mirjana Oreški</item>
      <item>Županijsko državno odvjetništvo u Varaždinu</item>
    </izvorni_sadrzaj>
    <derivirana_varijabla naziv="DomainObject.Predmet.OstaliListFormated_1">
      <item>Sudski registar</item>
      <item>e-oglasna ploča</item>
      <item>Mirjana Oreški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Mirjana Oreški, OIB 88118462662</item>
      <item>Županijsko državno odvjetništvo u Varaždinu</item>
    </izvorni_sadrzaj>
    <derivirana_varijabla naziv="DomainObject.Predmet.OstaliListFormatedOIB_1">
      <item>Sudski registar</item>
      <item>e-oglasna ploča</item>
      <item>Mirjana Oreški, OIB 88118462662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Mirjana Oreški, Gardinovec 1, 40000 Gardinovec</item>
      <item>Županijsko državno odvjetništvo u Varaždinu</item>
    </izvorni_sadrzaj>
    <derivirana_varijabla naziv="DomainObject.Predmet.OstaliListFormatedWithAdress_1">
      <item>Sudski registar</item>
      <item>e-oglasna ploča</item>
      <item>Mirjana Oreški, Gardinovec 1, 40000 Gardinovec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Mirjana Oreški, OIB 88118462662, Gardinovec 1, 40000 Gardinovec</item>
      <item>Županijsko državno odvjetništvo u Varaždinu</item>
    </izvorni_sadrzaj>
    <derivirana_varijabla naziv="DomainObject.Predmet.OstaliListFormatedWithAdressOIB_1">
      <item>Sudski registar</item>
      <item>e-oglasna ploča</item>
      <item>Mirjana Oreški, OIB 88118462662, Gardinovec 1, 40000 Gardinovec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Mirjana Oreški</item>
      <item>Županijsko državno odvjetništvo u Varaždinu</item>
    </izvorni_sadrzaj>
    <derivirana_varijabla naziv="DomainObject.Predmet.OstaliListNazivFormated_1">
      <item>Sudski registar</item>
      <item>e-oglasna ploča</item>
      <item>Mirjana Oreški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Mirjana Oreški, OIB 88118462662</item>
      <item>Županijsko državno odvjetništvo u Varaždinu</item>
    </izvorni_sadrzaj>
    <derivirana_varijabla naziv="DomainObject.Predmet.OstaliListNazivFormatedOIB_1">
      <item>Sudski registar</item>
      <item>e-oglasna ploča</item>
      <item>Mirjana Oreški, OIB 88118462662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St-199/2017-5</izvorni_sadrzaj>
    <derivirana_varijabla naziv="DomainObject.PoslovniBrojDokumenta_1">St-199/2017-5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MO–DECOR jednostavno društvo s ograničenom odgovornošću za cvjećarstvo i trgovinu</izvorni_sadrzaj>
    <derivirana_varijabla naziv="DomainObject.Predmet.ProtustrankaIDrugi_1">MO–DECOR jednostavno društvo s ograničenom odgovornošću za cvjećarstvo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MO–DECOR jednostavno društvo s ograničenom odgovornošću za cvjećarstvo i trgovinu, OIB 41779652446, Gardinovec 1, 40000 Gardinovec</izvorni_sadrzaj>
    <derivirana_varijabla naziv="DomainObject.Predmet.ProtustrankaIDrugiAdressOIB_1">MO–DECOR jednostavno društvo s ograničenom odgovornošću za cvjećarstvo i trgovinu, OIB 41779652446,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MO–DECOR jednostavno društvo s ograničenom odgovornošću za cvjećarstvo i trgovinu</item>
      <item>Sudski registar</item>
      <item>e-oglasna ploča</item>
      <item>Mirjana Oreški</item>
      <item>Županijsko državno odvjetništvo u Varaždinu</item>
    </izvorni_sadrzaj>
    <derivirana_varijabla naziv="DomainObject.Predmet.SudioniciListNaziv_1">
      <item>Financijska agencija</item>
      <item>MO–DECOR jednostavno društvo s ograničenom odgovornošću za cvjećarstvo i trgovinu</item>
      <item>Sudski registar</item>
      <item>e-oglasna ploča</item>
      <item>Mirjana Oreški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MO–DECOR jednostavno društvo s ograničenom odgovornošću za cvjećarstvo i trgovinu, OIB 41779652446, Gardinovec 1,40000 Gardinovec</item>
      <item>Sudski registar</item>
      <item>e-oglasna ploča</item>
      <item>Mirjana Oreški, OIB 88118462662, Gardinovec 1,40000 Gardinovec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MO–DECOR jednostavno društvo s ograničenom odgovornošću za cvjećarstvo i trgovinu, OIB 41779652446, Gardinovec 1,40000 Gardinovec</item>
      <item>Sudski registar</item>
      <item>e-oglasna ploča</item>
      <item>Mirjana Oreški, OIB 88118462662, Gardinovec 1,40000 Gardinovec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D578A-1134-40C9-8FDC-CA3696B2B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1995</properties:Characters>
  <properties:Lines>79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2017-05-17T06:38:00Z</cp:lastPrinted>
  <dcterms:modified xmlns:xsi="http://www.w3.org/2001/XMLSchema-instance" xsi:type="dcterms:W3CDTF">2017-05-17T06:38:00Z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St-199/2017-5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