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92e9" w14:paraId="57092e9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22146">
        <w:rPr>
          <w:rFonts w:hAnsi="Times New Roman" w:ascii="Times New Roman"/>
          <w:szCs w:val="24"/>
          <w:lang w:val="hr-HR"/>
        </w:rPr>
        <w:t xml:space="preserve"> PODNE GLAZURE d.o.o., Zagreb, Zagrebačka cesta 185, OIB 62508599741,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B22146">
        <w:rPr>
          <w:rFonts w:hAnsi="Times New Roman" w:ascii="Times New Roman"/>
          <w:szCs w:val="24"/>
          <w:lang w:val="hr-HR"/>
        </w:rPr>
        <w:t xml:space="preserve"> dana 08.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po zakonu </w:t>
      </w:r>
      <w:r w:rsidR="00B22146">
        <w:rPr>
          <w:rFonts w:hAnsi="Times New Roman" w:ascii="Times New Roman"/>
          <w:szCs w:val="24"/>
          <w:lang w:val="hr-HR"/>
        </w:rPr>
        <w:t xml:space="preserve">Arsim Elshani, Zagreb, Orešje 47/P, OIB 66665063127,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St-1628/2015. od 08.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27187">
        <w:rPr>
          <w:rFonts w:hAnsi="Times New Roman" w:ascii="Times New Roman"/>
          <w:lang w:val="hr-HR"/>
        </w:rPr>
        <w:t>, dana 08.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BB1298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20E19" w:rsidR="00D44D4F" w:rsidRPr="00333CDA">
      <w:pPr>
        <w:ind w:firstLine="720" w:left="4320"/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</w:t>
      </w:r>
      <w:r w:rsidR="00B20E19">
        <w:rPr>
          <w:rFonts w:hAnsi="Times New Roman" w:ascii="Times New Roman"/>
        </w:rPr>
        <w:t>i</w:t>
      </w:r>
      <w:r w:rsidRPr="00333CDA">
        <w:rPr>
          <w:rFonts w:hAnsi="Times New Roman" w:ascii="Times New Roman"/>
        </w:rPr>
        <w:t xml:space="preserve">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</w:t>
      </w:r>
      <w:r w:rsidR="00B20E19">
        <w:rPr>
          <w:rFonts w:hAnsi="Times New Roman" w:ascii="Times New Roman"/>
        </w:rPr>
        <w:t xml:space="preserve">                                                                                    </w:t>
      </w:r>
      <w:r>
        <w:rPr>
          <w:rFonts w:hAnsi="Times New Roman" w:ascii="Times New Roman"/>
        </w:rPr>
        <w:t xml:space="preserve"> </w:t>
      </w:r>
      <w:r w:rsidR="00B27187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81B6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22146">
      <w:rPr>
        <w:rFonts w:hAnsi="Times New Roman" w:ascii="Times New Roman"/>
        <w:lang w:val="hr-HR"/>
      </w:rPr>
      <w:t>94. St-1628/2015.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>94. St-1628/2015.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42162E"/>
    <w:rsid w:val="004268A5"/>
    <w:rsid w:val="004E5A23"/>
    <w:rsid w:val="00532B71"/>
    <w:rsid w:val="00581B6D"/>
    <w:rsid w:val="00586826"/>
    <w:rsid w:val="005940E9"/>
    <w:rsid w:val="006356C5"/>
    <w:rsid w:val="00691B86"/>
    <w:rsid w:val="006D3C8D"/>
    <w:rsid w:val="007A29F9"/>
    <w:rsid w:val="00840E3D"/>
    <w:rsid w:val="008968CC"/>
    <w:rsid w:val="00932D82"/>
    <w:rsid w:val="00997BA9"/>
    <w:rsid w:val="00A95334"/>
    <w:rsid w:val="00AB7883"/>
    <w:rsid w:val="00AF40B4"/>
    <w:rsid w:val="00B03169"/>
    <w:rsid w:val="00B20E19"/>
    <w:rsid w:val="00B22146"/>
    <w:rsid w:val="00B27187"/>
    <w:rsid w:val="00BB1298"/>
    <w:rsid w:val="00BB2590"/>
    <w:rsid w:val="00CC475E"/>
    <w:rsid w:val="00CF2939"/>
    <w:rsid w:val="00D44D4F"/>
    <w:rsid w:val="00D77C43"/>
    <w:rsid w:val="00D955F3"/>
    <w:rsid w:val="00DB29D2"/>
    <w:rsid w:val="00DB4528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1B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B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B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B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B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1B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B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B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B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B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1628</izvorni_sadrzaj>
    <derivirana_varijabla naziv="DomainObject.Predmet.Broj_1">1628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St-1628/2015</izvorni_sadrzaj>
    <derivirana_varijabla naziv="DomainObject.Predmet.OznakaBroj_1">St-1628/2015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PODNE GLAZURE d.o.o. zastupanog po punomoćniku ARSIM ELSHANI</izvorni_sadrzaj>
    <derivirana_varijabla naziv="DomainObject.Predmet.ProtustrankaFormated_1">  PODNE GLAZURE d.o.o. zastupanog po punomoćniku ARSIM ELSHANI</derivirana_varijabla>
  </DomainObject.Predmet.ProtustrankaFormated>
  <DomainObject.Predmet.ProtustrankaFormatedOIB>
    <izvorni_sadrzaj>  PODNE GLAZURE d.o.o., OIB 62508599741 zastupanog po punomoćniku ARSIM ELSHANI</izvorni_sadrzaj>
    <derivirana_varijabla naziv="DomainObject.Predmet.ProtustrankaFormatedOIB_1">  PODNE GLAZURE d.o.o., OIB 62508599741 zastupanog po punomoćniku ARSIM ELSHANI</derivirana_varijabla>
  </DomainObject.Predmet.ProtustrankaFormatedOIB>
  <DomainObject.Predmet.ProtustrankaFormatedWithAdress>
    <izvorni_sadrzaj> PODNE GLAZURE d.o.o., Zagrebačka cesta 185, 10000 Zagreb zastupanog po punomoćniku ARSIM ELSHANI</izvorni_sadrzaj>
    <derivirana_varijabla naziv="DomainObject.Predmet.ProtustrankaFormatedWithAdress_1"> PODNE GLAZURE d.o.o., Zagrebačka cesta 185, 10000 Zagreb zastupanog po punomoćniku ARSIM ELSHANI</derivirana_varijabla>
  </DomainObject.Predmet.ProtustrankaFormatedWithAdress>
  <DomainObject.Predmet.ProtustrankaFormatedWithAdressOIB>
    <izvorni_sadrzaj> PODNE GLAZURE d.o.o., OIB 62508599741, Zagrebačka cesta 185, 10000 Zagreb zastupanog po punomoćniku ARSIM ELSHANI</izvorni_sadrzaj>
    <derivirana_varijabla naziv="DomainObject.Predmet.ProtustrankaFormatedWithAdressOIB_1"> PODNE GLAZURE d.o.o., OIB 62508599741, Zagrebačka cesta 185, 10000 Zagreb zastupanog po punomoćniku ARSIM ELSHANI</derivirana_varijabla>
  </DomainObject.Predmet.ProtustrankaFormatedWithAdressOIB>
  <DomainObject.Predmet.ProtustrankaWithAdress>
    <izvorni_sadrzaj>PODNE GLAZURE d.o.o. Zagrebačka cesta 185, 10000 Zagreb</izvorni_sadrzaj>
    <derivirana_varijabla naziv="DomainObject.Predmet.ProtustrankaWithAdress_1">PODNE GLAZURE d.o.o. Zagrebačka cesta 185, 10000 Zagreb</derivirana_varijabla>
  </DomainObject.Predmet.ProtustrankaWithAdress>
  <DomainObject.Predmet.ProtustrankaWithAdressOIB>
    <izvorni_sadrzaj>PODNE GLAZURE d.o.o., OIB 62508599741, Zagrebačka cesta 185, 10000 Zagreb</izvorni_sadrzaj>
    <derivirana_varijabla naziv="DomainObject.Predmet.ProtustrankaWithAdressOIB_1">PODNE GLAZURE d.o.o., OIB 62508599741, Zagrebačka cesta 185, 10000 Zagreb</derivirana_varijabla>
  </DomainObject.Predmet.ProtustrankaWithAdressOIB>
  <DomainObject.Predmet.ProtustrankaNazivFormated>
    <izvorni_sadrzaj>PODNE GLAZURE d.o.o.</izvorni_sadrzaj>
    <derivirana_varijabla naziv="DomainObject.Predmet.ProtustrankaNazivFormated_1">PODNE GLAZURE d.o.o.</derivirana_varijabla>
  </DomainObject.Predmet.ProtustrankaNazivFormated>
  <DomainObject.Predmet.ProtustrankaNazivFormatedOIB>
    <izvorni_sadrzaj>PODNE GLAZURE d.o.o., OIB 62508599741</izvorni_sadrzaj>
    <derivirana_varijabla naziv="DomainObject.Predmet.ProtustrankaNazivFormatedOIB_1">PODNE GLAZURE d.o.o., OIB 62508599741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PODNE GLAZURE d.o.o. zastupanog po punomoćniku ARSIM ELSHANI</item>
    </izvorni_sadrzaj>
    <derivirana_varijabla naziv="DomainObject.Predmet.ProtuStrankaListFormated_1">
      <item>PODNE GLAZURE d.o.o. zastupanog po punomoćniku ARSIM ELSHANI</item>
    </derivirana_varijabla>
  </DomainObject.Predmet.ProtuStrankaListFormated>
  <DomainObject.Predmet.ProtuStrankaListFormatedOIB>
    <izvorni_sadrzaj>
      <item>PODNE GLAZURE d.o.o., OIB 62508599741 zastupanog po punomoćniku ARSIM ELSHANI</item>
    </izvorni_sadrzaj>
    <derivirana_varijabla naziv="DomainObject.Predmet.ProtuStrankaListFormatedOIB_1">
      <item>PODNE GLAZURE d.o.o., OIB 62508599741 zastupanog po punomoćniku ARSIM ELSHANI</item>
    </derivirana_varijabla>
  </DomainObject.Predmet.ProtuStrankaListFormatedOIB>
  <DomainObject.Predmet.ProtuStrankaListFormatedWithAdress>
    <izvorni_sadrzaj>
      <item>PODNE GLAZURE d.o.o., Zagrebačka cesta 185, 10000 Zagreb zastupanog po punomoćniku ARSIM ELSHANI</item>
    </izvorni_sadrzaj>
    <derivirana_varijabla naziv="DomainObject.Predmet.ProtuStrankaListFormatedWithAdress_1">
      <item>PODNE GLAZURE d.o.o., Zagrebačka cesta 185, 10000 Zagreb zastupanog po punomoćniku ARSIM ELSHANI</item>
    </derivirana_varijabla>
  </DomainObject.Predmet.ProtuStrankaListFormatedWithAdress>
  <DomainObject.Predmet.ProtuStrankaListFormatedWithAdressOIB>
    <izvorni_sadrzaj>
      <item>PODNE GLAZURE d.o.o., OIB 62508599741, Zagrebačka cesta 185, 10000 Zagreb zastupanog po punomoćniku ARSIM ELSHANI</item>
    </izvorni_sadrzaj>
    <derivirana_varijabla naziv="DomainObject.Predmet.ProtuStrankaListFormatedWithAdressOIB_1">
      <item>PODNE GLAZURE d.o.o., OIB 62508599741, Zagrebačka cesta 185, 10000 Zagreb zastupanog po punomoćniku ARSIM ELSHANI</item>
    </derivirana_varijabla>
  </DomainObject.Predmet.ProtuStrankaListFormatedWithAdressOIB>
  <DomainObject.Predmet.ProtuStrankaListNazivFormated>
    <izvorni_sadrzaj>
      <item>PODNE GLAZURE d.o.o.</item>
    </izvorni_sadrzaj>
    <derivirana_varijabla naziv="DomainObject.Predmet.ProtuStrankaListNazivFormated_1">
      <item>PODNE GLAZURE d.o.o.</item>
    </derivirana_varijabla>
  </DomainObject.Predmet.ProtuStrankaListNazivFormated>
  <DomainObject.Predmet.ProtuStrankaListNazivFormatedOIB>
    <izvorni_sadrzaj>
      <item>PODNE GLAZURE d.o.o., OIB 62508599741</item>
    </izvorni_sadrzaj>
    <derivirana_varijabla naziv="DomainObject.Predmet.ProtuStrankaListNazivFormatedOIB_1">
      <item>PODNE GLAZURE d.o.o., OIB 62508599741</item>
    </derivirana_varijabla>
  </DomainObject.Predmet.ProtuStrankaListNazivFormatedOIB>
  <DomainObject.Predmet.OstaliListFormated>
    <izvorni_sadrzaj>
      <item>HRVATSKI ZAVOD ZA ZDRAVSTVENO OSIGURANJE</item>
      <item>ARSIM ELSHANI punomoćnik sudionika u postupku PODNE GLAZURE d.o.o.</item>
    </izvorni_sadrzaj>
    <derivirana_varijabla naziv="DomainObject.Predmet.OstaliListFormated_1">
      <item>HRVATSKI ZAVOD ZA ZDRAVSTVENO OSIGURANJE</item>
      <item>ARSIM ELSHANI punomoćnik sudionika u postupku PODNE GLAZURE d.o.o.</item>
    </derivirana_varijabla>
  </DomainObject.Predmet.OstaliListFormated>
  <DomainObject.Predmet.OstaliListFormatedOIB>
    <izvorni_sadrzaj>
      <item>HRVATSKI ZAVOD ZA ZDRAVSTVENO OSIGURANJE, OIB 02958272670</item>
      <item>ARSIM ELSHANI, OIB 66665063127 punomoćnik sudionika u postupku PODNE GLAZURE d.o.o.</item>
    </izvorni_sadrzaj>
    <derivirana_varijabla naziv="DomainObject.Predmet.OstaliListFormatedOIB_1">
      <item>HRVATSKI ZAVOD ZA ZDRAVSTVENO OSIGURANJE, OIB 02958272670</item>
      <item>ARSIM ELSHANI, OIB 66665063127 punomoćnik sudionika u postupku PODNE GLAZURE d.o.o.</item>
    </derivirana_varijabla>
  </DomainObject.Predmet.OstaliListFormatedOIB>
  <DomainObject.Predmet.OstaliListFormatedWithAdress>
    <izvorni_sadrzaj>
      <item>HRVATSKI ZAVOD ZA ZDRAVSTVENO OSIGURANJE, Trpimirova 4, 10000 Zagreb</item>
      <item>ARSIM ELSHANI, Orešje 47/P, 10000 Zagreb punomoćnik sudionika u postupku PODNE GLAZURE d.o.o.</item>
    </izvorni_sadrzaj>
    <derivirana_varijabla naziv="DomainObject.Predmet.OstaliListFormatedWithAdress_1">
      <item>HRVATSKI ZAVOD ZA ZDRAVSTVENO OSIGURANJE, Trpimirova 4, 10000 Zagreb</item>
      <item>ARSIM ELSHANI, Orešje 47/P, 10000 Zagreb punomoćnik sudionika u postupku PODNE GLAZURE d.o.o.</item>
    </derivirana_varijabla>
  </DomainObject.Predmet.OstaliListFormatedWithAdress>
  <DomainObject.Predmet.OstaliListFormatedWithAdressOIB>
    <izvorni_sadrzaj>
      <item>HRVATSKI ZAVOD ZA ZDRAVSTVENO OSIGURANJE, OIB 02958272670, Trpimirova 4, 10000 Zagreb</item>
      <item>ARSIM ELSHANI, OIB 66665063127, Orešje 47/P, 10000 Zagreb punomoćnik sudionika u postupku PODNE GLAZURE d.o.o.</item>
    </izvorni_sadrzaj>
    <derivirana_varijabla naziv="DomainObject.Predmet.OstaliListFormatedWithAdressOIB_1">
      <item>HRVATSKI ZAVOD ZA ZDRAVSTVENO OSIGURANJE, OIB 02958272670, Trpimirova 4, 10000 Zagreb</item>
      <item>ARSIM ELSHANI, OIB 66665063127, Orešje 47/P, 10000 Zagreb punomoćnik sudionika u postupku PODNE GLAZURE d.o.o.</item>
    </derivirana_varijabla>
  </DomainObject.Predmet.OstaliListFormatedWithAdressOIB>
  <DomainObject.Predmet.OstaliListNazivFormated>
    <izvorni_sadrzaj>
      <item>HRVATSKI ZAVOD ZA ZDRAVSTVENO OSIGURANJE</item>
      <item>ARSIM ELSHANI</item>
    </izvorni_sadrzaj>
    <derivirana_varijabla naziv="DomainObject.Predmet.OstaliListNazivFormated_1">
      <item>HRVATSKI ZAVOD ZA ZDRAVSTVENO OSIGURANJE</item>
      <item>ARSIM ELSHANI</item>
    </derivirana_varijabla>
  </DomainObject.Predmet.OstaliListNazivFormated>
  <DomainObject.Predmet.OstaliListNazivFormatedOIB>
    <izvorni_sadrzaj>
      <item>HRVATSKI ZAVOD ZA ZDRAVSTVENO OSIGURANJE, OIB 02958272670</item>
      <item>ARSIM ELSHANI, OIB 66665063127</item>
    </izvorni_sadrzaj>
    <derivirana_varijabla naziv="DomainObject.Predmet.OstaliListNazivFormatedOIB_1">
      <item>HRVATSKI ZAVOD ZA ZDRAVSTVENO OSIGURANJE, OIB 02958272670</item>
      <item>ARSIM ELSHANI, OIB 66665063127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PODNE GLAZURE d.o.o.</izvorni_sadrzaj>
    <derivirana_varijabla naziv="DomainObject.Predmet.ProtustrankaIDrugi_1">PODNE GLAZURE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PODNE GLAZURE d.o.o., OIB 62508599741, Zagrebačka cesta 185, 10000 Zagreb</izvorni_sadrzaj>
    <derivirana_varijabla naziv="DomainObject.Predmet.ProtustrankaIDrugiAdressOIB_1">PODNE GLAZURE d.o.o., OIB 62508599741, Zagrebačka cesta 185,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PODNE GLAZURE d.o.o.</item>
      <item>HRVATSKI ZAVOD ZA ZDRAVSTVENO OSIGURANJE</item>
      <item>ARSIM ELSHANI</item>
    </izvorni_sadrzaj>
    <derivirana_varijabla naziv="DomainObject.Predmet.SudioniciListNaziv_1">
      <item>FINA Regionalni centar Zagreb</item>
      <item>PODNE GLAZURE d.o.o.</item>
      <item>HRVATSKI ZAVOD ZA ZDRAVSTVENO OSIGURANJE</item>
      <item>ARSIM ELSHANI</item>
    </derivirana_varijabla>
  </DomainObject.Predmet.SudioniciListNaziv>
  <DomainObject.Predmet.SudioniciListAdressOIB>
    <izvorni_sadrzaj>
      <item>FINA Regionalni centar Zagreb, OIB 85821130368, Trg svibanjskih žrtava 1995. 1,10000 Zagreb</item>
      <item>PODNE GLAZURE d.o.o., OIB 62508599741, Zagrebačka cesta 185,10000 Zagreb</item>
      <item>HRVATSKI ZAVOD ZA ZDRAVSTVENO OSIGURANJE, OIB 02958272670, Trpimirova 4,10000 Zagreb</item>
      <item>ARSIM ELSHANI, OIB 66665063127, Orešje 47/P,10000 Zagreb</item>
    </izvorni_sadrzaj>
    <derivirana_varijabla naziv="DomainObject.Predmet.SudioniciListAdressOIB_1">
      <item>FINA Regionalni centar Zagreb, OIB 85821130368, Trg svibanjskih žrtava 1995. 1,10000 Zagreb</item>
      <item>PODNE GLAZURE d.o.o., OIB 62508599741, Zagrebačka cesta 185,10000 Zagreb</item>
      <item>HRVATSKI ZAVOD ZA ZDRAVSTVENO OSIGURANJE, OIB 02958272670, Trpimirova 4,10000 Zagreb</item>
      <item>ARSIM ELSHANI, OIB 66665063127, Orešje 47/P,10000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62508599741</item>
      <item>, OIB 02958272670</item>
      <item>, OIB 66665063127</item>
    </izvorni_sadrzaj>
    <derivirana_varijabla naziv="DomainObject.Predmet.SudioniciListNazivOIB_1">
      <item>, OIB 85821130368</item>
      <item>, OIB 62508599741</item>
      <item>, OIB 02958272670</item>
      <item>, OIB 66665063127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469</properties:Words>
  <properties:Characters>2496</properties:Characters>
  <properties:Lines>88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2016-03-08T10:43:00Z</dcterms:created>
  <dc:creator>Sudsko vijeæe</dc:creator>
  <cp:lastModifiedBy>Višnja Svečak</cp:lastModifiedBy>
  <cp:lastPrinted>2016-03-08T10:43:00Z</cp:lastPrinted>
  <dcterms:modified xmlns:xsi="http://www.w3.org/2001/XMLSchema-instance" xsi:type="dcterms:W3CDTF">2016-03-08T10:44:00Z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