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0b7a" w14:paraId="8f50b7a" w:rsidRDefault="00C21A64" w:rsidP="00830E89" w:rsidR="00C21A64" w:rsidRPr="00C21A6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21A6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A64" w:rsidP="00830E89" w:rsidR="00C21A64" w:rsidRPr="00C21A64">
      <w:pPr>
        <w:rPr>
          <w:sz w:val="24"/>
          <w:szCs w:val="24"/>
        </w:rPr>
      </w:pPr>
      <w:r w:rsidRPr="00C21A64">
        <w:rPr>
          <w:rFonts w:eastAsia="MS Mincho"/>
          <w:sz w:val="24"/>
          <w:szCs w:val="24"/>
        </w:rPr>
        <w:t xml:space="preserve">  REPUBLIKA HRVATSKA</w:t>
      </w:r>
    </w:p>
    <w:p w:rsidRDefault="00C21A64" w:rsidP="00830E89" w:rsidR="00C21A64" w:rsidRPr="00C21A64">
      <w:pPr>
        <w:rPr>
          <w:sz w:val="24"/>
          <w:szCs w:val="24"/>
        </w:rPr>
      </w:pPr>
      <w:r w:rsidRPr="00C21A64">
        <w:rPr>
          <w:rFonts w:eastAsia="MS Mincho"/>
          <w:sz w:val="24"/>
          <w:szCs w:val="24"/>
        </w:rPr>
        <w:t>TRGOVAČKI SUD U RIJECI</w:t>
      </w:r>
    </w:p>
    <w:p w:rsidRDefault="00C21A64" w:rsidP="00830E89" w:rsidR="00C21A64" w:rsidRPr="00C21A64">
      <w:pPr>
        <w:rPr>
          <w:rFonts w:eastAsia="MS Mincho"/>
          <w:sz w:val="24"/>
          <w:szCs w:val="24"/>
        </w:rPr>
      </w:pPr>
      <w:r w:rsidRPr="00C21A64">
        <w:rPr>
          <w:rFonts w:eastAsia="MS Mincho"/>
          <w:sz w:val="24"/>
          <w:szCs w:val="24"/>
        </w:rPr>
        <w:t xml:space="preserve">       Rijeka, Zadarska 1 i 3</w:t>
      </w:r>
    </w:p>
    <w:p w:rsidRDefault="00170AE8" w:rsidP="00170AE8" w:rsidR="00170AE8" w:rsidRPr="00C21A64">
      <w:pPr>
        <w:ind w:hanging="2880" w:left="2880"/>
        <w:jc w:val="center"/>
        <w:rPr>
          <w:sz w:val="24"/>
          <w:szCs w:val="24"/>
        </w:rPr>
      </w:pPr>
    </w:p>
    <w:p w:rsidRDefault="00170AE8" w:rsidP="00170AE8" w:rsidR="00170AE8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170AE8" w:rsidP="00170AE8" w:rsidR="00170AE8">
      <w:pPr>
        <w:ind w:hanging="2880" w:left="2880"/>
        <w:jc w:val="center"/>
        <w:rPr>
          <w:sz w:val="24"/>
          <w:szCs w:val="24"/>
        </w:rPr>
      </w:pPr>
    </w:p>
    <w:p w:rsidRDefault="00170AE8" w:rsidP="00170AE8" w:rsidR="00170AE8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170AE8" w:rsidP="00170AE8" w:rsidR="00170AE8" w:rsidRPr="002B06A4">
      <w:pPr>
        <w:ind w:hanging="2880" w:left="2880"/>
        <w:jc w:val="center"/>
        <w:rPr>
          <w:sz w:val="24"/>
          <w:szCs w:val="24"/>
        </w:rPr>
      </w:pPr>
    </w:p>
    <w:p w:rsidRDefault="00170AE8" w:rsidP="00170AE8" w:rsidR="00170AE8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>
        <w:rPr>
          <w:sz w:val="24"/>
          <w:szCs w:val="24"/>
        </w:rPr>
        <w:t xml:space="preserve">VITA OPTIMA d.o.o. RIJEKA, I. G. KOVAČIĆA 5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38618678523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040283054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 xml:space="preserve">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prosinca </w:t>
      </w:r>
      <w:r w:rsidRPr="002B06A4">
        <w:rPr>
          <w:sz w:val="24"/>
          <w:szCs w:val="24"/>
        </w:rPr>
        <w:t>2016. godine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 w:rsidRPr="002B06A4">
      <w:pPr>
        <w:jc w:val="both"/>
        <w:rPr>
          <w:sz w:val="24"/>
          <w:szCs w:val="24"/>
        </w:rPr>
      </w:pPr>
    </w:p>
    <w:p w:rsidRDefault="00170AE8" w:rsidP="00170AE8" w:rsidR="00170AE8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Pr="002B06A4">
        <w:rPr>
          <w:sz w:val="24"/>
          <w:szCs w:val="24"/>
        </w:rPr>
        <w:t>j e</w:t>
      </w:r>
    </w:p>
    <w:p w:rsidRDefault="00170AE8" w:rsidP="00170AE8" w:rsidR="00170AE8" w:rsidRPr="002B06A4">
      <w:pPr>
        <w:jc w:val="center"/>
        <w:rPr>
          <w:sz w:val="24"/>
          <w:szCs w:val="24"/>
        </w:rPr>
      </w:pPr>
    </w:p>
    <w:p w:rsidRDefault="00170AE8" w:rsidP="00170AE8" w:rsidR="00170A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pravnom osobom trgovačkim društvom VITA OPTIMA d.o.o. RIJEKA, I. G. KOVAČIĆA 5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38618678523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040283054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170AE8" w:rsidP="00170AE8" w:rsidR="00170AE8">
      <w:pPr>
        <w:ind w:firstLine="708"/>
        <w:jc w:val="both"/>
        <w:rPr>
          <w:sz w:val="24"/>
          <w:szCs w:val="24"/>
        </w:rPr>
      </w:pPr>
    </w:p>
    <w:p w:rsidRDefault="00170AE8" w:rsidP="00170AE8" w:rsidR="00170AE8" w:rsidRPr="002B06A4">
      <w:pPr>
        <w:ind w:firstLine="708"/>
        <w:jc w:val="both"/>
        <w:rPr>
          <w:sz w:val="24"/>
          <w:szCs w:val="24"/>
        </w:rPr>
      </w:pPr>
    </w:p>
    <w:p w:rsidRDefault="00170AE8" w:rsidP="00170AE8" w:rsidR="00170AE8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170AE8" w:rsidP="00170AE8" w:rsidR="00170AE8" w:rsidRPr="002B06A4">
      <w:pPr>
        <w:jc w:val="center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13.09.2016. god. podnio sudu zahtjev za provedbu skraćenog stečajnog postupka nad pravnom osobom trgovačkim društvom VITA OPTIMA d.o.o. RIJEKA, I. G. KOVAČIĆA 5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38618678523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040283054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 xml:space="preserve"> temeljem odredbe čl. 429</w:t>
      </w:r>
      <w:r w:rsidRPr="00F90928">
        <w:rPr>
          <w:sz w:val="24"/>
          <w:szCs w:val="24"/>
        </w:rPr>
        <w:t xml:space="preserve"> st.</w:t>
      </w:r>
      <w:r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170AE8" w:rsidP="00170AE8" w:rsidR="00170AE8" w:rsidRPr="00F9092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Prema odredbi čl.</w:t>
      </w:r>
      <w:r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428 st.</w:t>
      </w:r>
      <w:r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1 SZ-a sud će provesti skraćeni stečajni postupak nad pravnom osobom ako su ispunjene sljedeće pretpostavke: ako nema zaposlenih, ako u</w:t>
      </w:r>
      <w:r w:rsidRPr="00F916C2">
        <w:rPr>
          <w:sz w:val="24"/>
          <w:szCs w:val="24"/>
        </w:rPr>
        <w:t xml:space="preserve">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Potvrdu FINA-e Podružnica Rijeka od 28.11.2016. god. (list 7 spisa) utvrđeno je da to trgovačko društvo na dan 28.11.2016. god. nema nepodmirenih obveza.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tome, slijedi da u konkretnom slučaju nije ispunjena pretpostavka za provođenje skraćenog stečajnog postupka nad pravnom osobom VITA OPTIMA d.o.o. RIJEKA, I. G. KOVAČIĆA 5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38618678523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040283054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 xml:space="preserve"> propisana odredbom čl. 428 st. 1 tč. 2 SZ-a. Ovo zbog toga što ta pravna osoba nema evidentirane nepodmirene obveze.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ind w:firstLine="708"/>
        <w:jc w:val="both"/>
        <w:rPr>
          <w:sz w:val="24"/>
          <w:szCs w:val="24"/>
        </w:rPr>
      </w:pPr>
    </w:p>
    <w:p w:rsidRDefault="00170AE8" w:rsidP="00170AE8" w:rsidR="00170AE8" w:rsidRPr="00F916C2">
      <w:pPr>
        <w:ind w:firstLine="708"/>
        <w:jc w:val="both"/>
        <w:rPr>
          <w:sz w:val="24"/>
          <w:szCs w:val="24"/>
        </w:rPr>
      </w:pPr>
      <w:r w:rsidRPr="00F916C2">
        <w:rPr>
          <w:sz w:val="24"/>
          <w:szCs w:val="24"/>
        </w:rPr>
        <w:t>Slijedom navedenoga, va</w:t>
      </w:r>
      <w:r>
        <w:rPr>
          <w:sz w:val="24"/>
          <w:szCs w:val="24"/>
        </w:rPr>
        <w:t>ljalo je odlučiti kao u izreci rješenja</w:t>
      </w:r>
      <w:r w:rsidRPr="00F916C2">
        <w:rPr>
          <w:sz w:val="24"/>
          <w:szCs w:val="24"/>
        </w:rPr>
        <w:t xml:space="preserve">. </w:t>
      </w: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 w:rsidRPr="00F916C2">
      <w:pPr>
        <w:jc w:val="center"/>
        <w:rPr>
          <w:sz w:val="24"/>
          <w:szCs w:val="24"/>
        </w:rPr>
      </w:pPr>
    </w:p>
    <w:p w:rsidRDefault="00170AE8" w:rsidP="00170AE8" w:rsidR="00170AE8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>
        <w:rPr>
          <w:sz w:val="24"/>
          <w:szCs w:val="24"/>
        </w:rPr>
        <w:t>30. prosinca 2016</w:t>
      </w:r>
      <w:r w:rsidRPr="00F916C2">
        <w:rPr>
          <w:sz w:val="24"/>
          <w:szCs w:val="24"/>
        </w:rPr>
        <w:t xml:space="preserve">. godine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170AE8" w:rsidP="00170AE8" w:rsidR="00170AE8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170AE8" w:rsidP="00170AE8" w:rsidR="00170AE8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916C2">
        <w:rPr>
          <w:sz w:val="24"/>
          <w:szCs w:val="24"/>
        </w:rPr>
        <w:t xml:space="preserve">Protiv ovog </w:t>
      </w:r>
      <w:r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Pr="00F916C2">
        <w:rPr>
          <w:sz w:val="24"/>
          <w:szCs w:val="24"/>
        </w:rPr>
        <w:t>(čl. 19</w:t>
      </w:r>
      <w:r>
        <w:rPr>
          <w:sz w:val="24"/>
          <w:szCs w:val="24"/>
        </w:rPr>
        <w:t xml:space="preserve"> </w:t>
      </w:r>
      <w:r w:rsidRPr="00F916C2">
        <w:rPr>
          <w:sz w:val="24"/>
          <w:szCs w:val="24"/>
        </w:rPr>
        <w:t xml:space="preserve">st. </w:t>
      </w:r>
      <w:r>
        <w:rPr>
          <w:sz w:val="24"/>
          <w:szCs w:val="24"/>
        </w:rPr>
        <w:t>1 i 2</w:t>
      </w:r>
      <w:r w:rsidRPr="00F916C2">
        <w:rPr>
          <w:sz w:val="24"/>
          <w:szCs w:val="24"/>
        </w:rPr>
        <w:t xml:space="preserve">. SZ-a). </w:t>
      </w:r>
    </w:p>
    <w:p w:rsidRDefault="00D4624D" w:rsidP="00170AE8" w:rsidR="00D4624D" w:rsidRPr="00170AE8"/>
    <w:sectPr w:rsidR="00D4624D" w:rsidRPr="00170AE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A6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B2474">
      <w:rPr>
        <w:sz w:val="24"/>
        <w:szCs w:val="24"/>
      </w:rPr>
      <w:t>1399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B2474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70AE8"/>
    <w:rsid w:val="001A2D9E"/>
    <w:rsid w:val="001A7646"/>
    <w:rsid w:val="001B2A2A"/>
    <w:rsid w:val="0024471E"/>
    <w:rsid w:val="00262A53"/>
    <w:rsid w:val="002B06A4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8659B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3471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71349"/>
    <w:rsid w:val="008A0387"/>
    <w:rsid w:val="008B08C4"/>
    <w:rsid w:val="008B5323"/>
    <w:rsid w:val="00990968"/>
    <w:rsid w:val="009C0731"/>
    <w:rsid w:val="00A273BA"/>
    <w:rsid w:val="00A85111"/>
    <w:rsid w:val="00A872B4"/>
    <w:rsid w:val="00AA120F"/>
    <w:rsid w:val="00AB2474"/>
    <w:rsid w:val="00AB75B5"/>
    <w:rsid w:val="00B23893"/>
    <w:rsid w:val="00B26026"/>
    <w:rsid w:val="00B32559"/>
    <w:rsid w:val="00BA00AD"/>
    <w:rsid w:val="00BB79EE"/>
    <w:rsid w:val="00BF63DD"/>
    <w:rsid w:val="00C21A64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E20EE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OPTIMA d.o.o.</izvorni_sadrzaj>
    <derivirana_varijabla naziv="DomainObject.Predmet.ProtustrankaFormated_1">  VITA OPTIMA d.o.o.</derivirana_varijabla>
  </DomainObject.Predmet.ProtustrankaFormated>
  <DomainObject.Predmet.ProtustrankaFormatedOIB>
    <izvorni_sadrzaj>  VITA OPTIMA d.o.o., OIB 38618678523</izvorni_sadrzaj>
    <derivirana_varijabla naziv="DomainObject.Predmet.ProtustrankaFormatedOIB_1">  VITA OPTIMA d.o.o., OIB 38618678523</derivirana_varijabla>
  </DomainObject.Predmet.ProtustrankaFormatedOIB>
  <DomainObject.Predmet.ProtustrankaFormatedWithAdress>
    <izvorni_sadrzaj> VITA OPTIMA d.o.o., Šetalište Ivana Gorana Kovačića 5, 51000 Rijeka</izvorni_sadrzaj>
    <derivirana_varijabla naziv="DomainObject.Predmet.ProtustrankaFormatedWithAdress_1"> VITA OPTIMA d.o.o., Šetalište Ivana Gorana Kovačića 5, 51000 Rijeka</derivirana_varijabla>
  </DomainObject.Predmet.ProtustrankaFormatedWithAdress>
  <DomainObject.Predmet.ProtustrankaFormatedWithAdressOIB>
    <izvorni_sadrzaj> VITA OPTIMA d.o.o., OIB 38618678523, Šetalište Ivana Gorana Kovačića 5, 51000 Rijeka</izvorni_sadrzaj>
    <derivirana_varijabla naziv="DomainObject.Predmet.ProtustrankaFormatedWithAdressOIB_1"> VITA OPTIMA d.o.o., OIB 38618678523, Šetalište Ivana Gorana Kovačića 5, 51000 Rijeka</derivirana_varijabla>
  </DomainObject.Predmet.ProtustrankaFormatedWithAdressOIB>
  <DomainObject.Predmet.ProtustrankaWithAdress>
    <izvorni_sadrzaj>VITA OPTIMA d.o.o. Šetalište Ivana Gorana Kovačića 5, 51000 Rijeka</izvorni_sadrzaj>
    <derivirana_varijabla naziv="DomainObject.Predmet.ProtustrankaWithAdress_1">VITA OPTIMA d.o.o. Šetalište Ivana Gorana Kovačića 5, 51000 Rijeka</derivirana_varijabla>
  </DomainObject.Predmet.ProtustrankaWithAdress>
  <DomainObject.Predmet.ProtustrankaWithAdressOIB>
    <izvorni_sadrzaj>VITA OPTIMA d.o.o., OIB 38618678523, Šetalište Ivana Gorana Kovačića 5, 51000 Rijeka</izvorni_sadrzaj>
    <derivirana_varijabla naziv="DomainObject.Predmet.ProtustrankaWithAdressOIB_1">VITA OPTIMA d.o.o., OIB 38618678523, Šetalište Ivana Gorana Kovačića 5, 51000 Rijeka</derivirana_varijabla>
  </DomainObject.Predmet.ProtustrankaWithAdressOIB>
  <DomainObject.Predmet.ProtustrankaNazivFormated>
    <izvorni_sadrzaj>VITA OPTIMA d.o.o.</izvorni_sadrzaj>
    <derivirana_varijabla naziv="DomainObject.Predmet.ProtustrankaNazivFormated_1">VITA OPTIMA d.o.o.</derivirana_varijabla>
  </DomainObject.Predmet.ProtustrankaNazivFormated>
  <DomainObject.Predmet.ProtustrankaNazivFormatedOIB>
    <izvorni_sadrzaj>VITA OPTIMA d.o.o., OIB 38618678523</izvorni_sadrzaj>
    <derivirana_varijabla naziv="DomainObject.Predmet.ProtustrankaNazivFormatedOIB_1">VITA OPTIMA d.o.o., OIB 38618678523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VITA OPTIMA d.o.o.</item>
    </izvorni_sadrzaj>
    <derivirana_varijabla naziv="DomainObject.Predmet.ProtuStrankaListFormated_1">
      <item>VITA OPTIMA d.o.o.</item>
    </derivirana_varijabla>
  </DomainObject.Predmet.ProtuStrankaListFormated>
  <DomainObject.Predmet.ProtuStrankaListFormatedOIB>
    <izvorni_sadrzaj>
      <item>VITA OPTIMA d.o.o., OIB 38618678523</item>
    </izvorni_sadrzaj>
    <derivirana_varijabla naziv="DomainObject.Predmet.ProtuStrankaListFormatedOIB_1">
      <item>VITA OPTIMA d.o.o., OIB 38618678523</item>
    </derivirana_varijabla>
  </DomainObject.Predmet.ProtuStrankaListFormatedOIB>
  <DomainObject.Predmet.ProtuStrankaListFormatedWithAdress>
    <izvorni_sadrzaj>
      <item>VITA OPTIMA d.o.o., Šetalište Ivana Gorana Kovačića 5, 51000 Rijeka</item>
    </izvorni_sadrzaj>
    <derivirana_varijabla naziv="DomainObject.Predmet.ProtuStrankaListFormatedWithAdress_1">
      <item>VITA OPTIMA d.o.o., Šetalište Ivana Gorana Kovačića 5, 51000 Rijeka</item>
    </derivirana_varijabla>
  </DomainObject.Predmet.ProtuStrankaListFormatedWithAdress>
  <DomainObject.Predmet.ProtuStrankaListFormatedWithAdressOIB>
    <izvorni_sadrzaj>
      <item>VITA OPTIMA d.o.o., OIB 38618678523, Šetalište Ivana Gorana Kovačića 5, 51000 Rijeka</item>
    </izvorni_sadrzaj>
    <derivirana_varijabla naziv="DomainObject.Predmet.ProtuStrankaListFormatedWithAdressOIB_1">
      <item>VITA OPTIMA d.o.o., OIB 38618678523, Šetalište Ivana Gorana Kovačića 5, 51000 Rijeka</item>
    </derivirana_varijabla>
  </DomainObject.Predmet.ProtuStrankaListFormatedWithAdressOIB>
  <DomainObject.Predmet.ProtuStrankaListNazivFormated>
    <izvorni_sadrzaj>
      <item>VITA OPTIMA d.o.o.</item>
    </izvorni_sadrzaj>
    <derivirana_varijabla naziv="DomainObject.Predmet.ProtuStrankaListNazivFormated_1">
      <item>VITA OPTIMA d.o.o.</item>
    </derivirana_varijabla>
  </DomainObject.Predmet.ProtuStrankaListNazivFormated>
  <DomainObject.Predmet.ProtuStrankaListNazivFormatedOIB>
    <izvorni_sadrzaj>
      <item>VITA OPTIMA d.o.o., OIB 38618678523</item>
    </izvorni_sadrzaj>
    <derivirana_varijabla naziv="DomainObject.Predmet.ProtuStrankaListNazivFormatedOIB_1">
      <item>VITA OPTIMA d.o.o., OIB 38618678523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VITA OPTIMA d.o.o.</izvorni_sadrzaj>
    <derivirana_varijabla naziv="DomainObject.Predmet.ProtustrankaIDrugi_1">VITA OPTIMA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VITA OPTIMA d.o.o., OIB 38618678523, Šetalište Ivana Gorana Kovačića 5, 51000 Rijeka</izvorni_sadrzaj>
    <derivirana_varijabla naziv="DomainObject.Predmet.ProtustrankaIDrugiAdressOIB_1">VITA OPTIMA d.o.o., OIB 38618678523, Šetalište Ivana Gorana Kovačića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VITA OPTIMA d.o.o.</item>
    </izvorni_sadrzaj>
    <derivirana_varijabla naziv="DomainObject.Predmet.SudioniciListNaziv_1">
      <item>FINA  Rijeka</item>
      <item>VITA OPTIMA d.o.o.</item>
    </derivirana_varijabla>
  </DomainObject.Predmet.SudioniciListNaziv>
  <DomainObject.Predmet.SudioniciListAdressOIB>
    <izvorni_sadrzaj>
      <item>FINA  Rijeka, OIB 85821130368, Frana Kurelca 8,51000 Rijeka</item>
      <item>VITA OPTIMA d.o.o., OIB 38618678523, Šetalište Ivana Gorana Kovačića 5,51000 Rijeka</item>
    </izvorni_sadrzaj>
    <derivirana_varijabla naziv="DomainObject.Predmet.SudioniciListAdressOIB_1">
      <item>FINA  Rijeka, OIB 85821130368, Frana Kurelca 8,51000 Rijeka</item>
      <item>VITA OPTIMA d.o.o., OIB 38618678523, Šetalište Ivana Gorana Kovačića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38618678523</item>
    </izvorni_sadrzaj>
    <derivirana_varijabla naziv="DomainObject.Predmet.SudioniciListNazivOIB_1">
      <item>, OIB 85821130368</item>
      <item>, OIB 38618678523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5EAB6-5005-449A-84E1-F425553D5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1867</properties:Characters>
  <properties:Lines>69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2016-12-30T08:42:00Z</dcterms:created>
  <dc:creator>Željka Matovina</dc:creator>
  <cp:lastModifiedBy>Ankica Rabar</cp:lastModifiedBy>
  <cp:lastPrinted>2016-12-30T08:45:00Z</cp:lastPrinted>
  <dcterms:modified xmlns:xsi="http://www.w3.org/2001/XMLSchema-instance" xsi:type="dcterms:W3CDTF">2016-12-30T08:59:00Z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