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52b17" w14:paraId="da52b17" w:rsidRDefault="000869DD" w:rsidP="000869DD" w:rsidR="00AE649C" w:rsidRPr="000869DD">
      <w:pPr>
        <w:pStyle w:val="SudSjedite"/>
        <w15:collapsed w:val="false"/>
      </w:pPr>
      <w:bookmarkStart w:name="_GoBack" w:id="0"/>
      <w:bookmarkEnd w:id="0"/>
      <w:r>
        <w:rPr>
          <w:rFonts w:cstheme="majorBidi" w:eastAsiaTheme="majorEastAsia"/>
          <w:b/>
          <w:bCs/>
          <w:noProof w:val="false"/>
          <w:color w:themeColor="accent1" w:val="4F81BD"/>
          <w:lang w:eastAsia="en-US"/>
        </w:rPr>
        <w:t xml:space="preserve">                                                                                                       </w:t>
      </w:r>
      <w:r w:rsidRPr="000869DD">
        <w:rPr>
          <w:rFonts w:cstheme="majorBidi" w:eastAsiaTheme="majorEastAsia"/>
          <w:bCs/>
          <w:noProof w:val="false"/>
          <w:lang w:eastAsia="en-US"/>
        </w:rPr>
        <w:t>Poslovni broj: 4 St-935/16-5</w:t>
      </w:r>
      <w:r w:rsidR="00EA1C6D" w:rsidRPr="000869DD">
        <w:tab/>
      </w:r>
    </w:p>
    <w:p w:rsidRDefault="000869DD" w:rsidP="000869DD" w:rsidR="000869DD" w:rsidRPr="000869DD">
      <w:pPr>
        <w:tabs>
          <w:tab w:pos="516" w:val="left"/>
        </w:tabs>
        <w:spacing w:after="0"/>
        <w:rPr>
          <w:rFonts w:cs="Times New Roman"/>
          <w:bCs/>
        </w:rPr>
      </w:pPr>
      <w:r w:rsidRPr="000869DD">
        <w:rPr>
          <w:noProof/>
          <w:lang w:eastAsia="hr-HR"/>
        </w:rPr>
        <w:drawing>
          <wp:anchor allowOverlap="true" layoutInCell="true" locked="false" behindDoc="true" relativeHeight="251660288"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2" id="2">
              <a:hlinkClick r:id="rId10"/>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1" id="0">
                      <a:hlinkClick r:id="rId10"/>
                    </pic:cNvPr>
                    <pic:cNvPicPr>
                      <a:picLocks noChangeArrowheads="true" noChangeAspect="true"/>
                    </pic:cNvPicPr>
                  </pic:nvPicPr>
                  <pic:blipFill>
                    <a:blip r:link="rId12"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p>
    <w:p w:rsidRDefault="000869DD" w:rsidP="000869DD" w:rsidR="000869DD" w:rsidRPr="000869DD">
      <w:pPr>
        <w:spacing w:after="0"/>
        <w:rPr>
          <w:rFonts w:cs="Times New Roman"/>
        </w:rPr>
      </w:pPr>
    </w:p>
    <w:p w:rsidRDefault="000869DD" w:rsidP="000869DD" w:rsidR="000869DD" w:rsidRPr="000869DD">
      <w:pPr>
        <w:spacing w:after="0"/>
        <w:ind w:firstLine="720"/>
        <w:rPr>
          <w:rFonts w:cs="Times New Roman"/>
        </w:rPr>
      </w:pPr>
    </w:p>
    <w:p w:rsidRDefault="000869DD" w:rsidP="000869DD" w:rsidR="000869DD" w:rsidRPr="000869DD">
      <w:pPr>
        <w:spacing w:after="0"/>
        <w:ind w:firstLine="720"/>
        <w:rPr>
          <w:rFonts w:cs="Times New Roman"/>
        </w:rPr>
      </w:pPr>
    </w:p>
    <w:p w:rsidRDefault="000869DD" w:rsidP="000869DD" w:rsidR="000869DD" w:rsidRPr="000869DD">
      <w:pPr>
        <w:spacing w:after="0"/>
        <w:rPr>
          <w:rFonts w:cs="Times New Roman"/>
        </w:rPr>
      </w:pPr>
      <w:r w:rsidRPr="000869DD">
        <w:rPr>
          <w:rFonts w:cs="Times New Roman"/>
        </w:rPr>
        <w:t xml:space="preserve">       REPUBLIKA HRVATSKA</w:t>
      </w:r>
    </w:p>
    <w:p w:rsidRDefault="000869DD" w:rsidP="000869DD" w:rsidR="000869DD" w:rsidRPr="000869DD">
      <w:pPr>
        <w:spacing w:after="0"/>
        <w:rPr>
          <w:rFonts w:cs="Times New Roman"/>
        </w:rPr>
      </w:pPr>
      <w:r w:rsidRPr="000869DD">
        <w:rPr>
          <w:rFonts w:cs="Times New Roman"/>
        </w:rPr>
        <w:t>TRGOVAČKI SUD U VARAŽDINU</w:t>
      </w:r>
    </w:p>
    <w:p w:rsidRDefault="000869DD" w:rsidP="000869DD" w:rsidR="000869DD">
      <w:pPr>
        <w:spacing w:after="0"/>
        <w:rPr>
          <w:rFonts w:cs="Times New Roman"/>
        </w:rPr>
      </w:pPr>
      <w:r>
        <w:rPr>
          <w:rFonts w:cs="Times New Roman"/>
        </w:rPr>
        <w:t xml:space="preserve">                 Braće Radića 2</w:t>
      </w:r>
    </w:p>
    <w:p w:rsidRDefault="000869DD" w:rsidP="000869DD" w:rsidR="000869DD">
      <w:pPr>
        <w:spacing w:after="0"/>
        <w:rPr>
          <w:rFonts w:cs="Times New Roman"/>
        </w:rPr>
      </w:pPr>
    </w:p>
    <w:p w:rsidRDefault="000869DD" w:rsidP="000869DD" w:rsidR="000869DD">
      <w:pPr>
        <w:spacing w:after="0"/>
        <w:rPr>
          <w:rFonts w:cs="Times New Roman"/>
        </w:rPr>
      </w:pPr>
    </w:p>
    <w:p w:rsidRDefault="000869DD" w:rsidP="000869DD" w:rsidR="000869DD">
      <w:pPr>
        <w:spacing w:after="0"/>
        <w:jc w:val="center"/>
        <w:rPr>
          <w:rFonts w:cs="Times New Roman"/>
        </w:rPr>
      </w:pPr>
      <w:r>
        <w:rPr>
          <w:rFonts w:cs="Times New Roman"/>
        </w:rPr>
        <w:t>U   I M E   R E P U B L I K E   H R V A T S K E</w:t>
      </w:r>
    </w:p>
    <w:p w:rsidRDefault="000869DD" w:rsidP="000869DD" w:rsidR="000869DD">
      <w:pPr>
        <w:spacing w:after="0"/>
        <w:jc w:val="center"/>
        <w:rPr>
          <w:rFonts w:cs="Times New Roman"/>
          <w:b/>
        </w:rPr>
      </w:pPr>
    </w:p>
    <w:p w:rsidRDefault="000869DD" w:rsidP="000869DD" w:rsidR="000869DD">
      <w:pPr>
        <w:spacing w:after="0"/>
        <w:jc w:val="center"/>
        <w:rPr>
          <w:rFonts w:cs="Times New Roman"/>
        </w:rPr>
      </w:pPr>
      <w:r>
        <w:rPr>
          <w:rFonts w:cs="Times New Roman"/>
        </w:rPr>
        <w:t xml:space="preserve">R J E Š E NJ E </w:t>
      </w:r>
    </w:p>
    <w:p w:rsidRDefault="000869DD" w:rsidP="000869DD" w:rsidR="000869DD">
      <w:pPr>
        <w:spacing w:after="0"/>
        <w:jc w:val="center"/>
        <w:rPr>
          <w:rFonts w:cs="Times New Roman"/>
        </w:rPr>
      </w:pPr>
    </w:p>
    <w:p w:rsidRDefault="000869DD" w:rsidP="000869DD" w:rsidR="000869DD">
      <w:pPr>
        <w:spacing w:after="0"/>
        <w:ind w:firstLine="720"/>
        <w:jc w:val="both"/>
        <w:rPr>
          <w:rFonts w:cs="Times New Roman"/>
        </w:rPr>
      </w:pPr>
      <w:r>
        <w:rPr>
          <w:rFonts w:cs="Times New Roman"/>
        </w:rPr>
        <w:t>Trgovački sud u Varaždinu, po sucu toga suda Iris Hatvalić Nemec, kao stečajnom sucu, u stečajnom predmetu povodom prijedloga 1. predlagatelja RH Ministarstvo financija, Porezna uprava, Područni ured Sjeverna Hrvatska zastupanog po Županijskom državnom odvjetništvu u Varaždinu i 2. predlagatelja Privredne banke Zagreb d.d., Zagreb, Radnička cesta 50, OIB: 02535697732, za pokretanje stečajnog postupka nad dužnikom ELEMENT d.o.o., Varaždin, Gospodarska 16, OIB: 93027335543, 11. listopada 2016.</w:t>
      </w:r>
    </w:p>
    <w:p w:rsidRDefault="000869DD" w:rsidP="000869DD" w:rsidR="000869DD">
      <w:pPr>
        <w:spacing w:after="0"/>
        <w:ind w:firstLine="720"/>
        <w:jc w:val="both"/>
        <w:rPr>
          <w:rFonts w:cs="Times New Roman"/>
        </w:rPr>
      </w:pPr>
    </w:p>
    <w:p w:rsidRDefault="000869DD" w:rsidP="000869DD" w:rsidR="000869DD">
      <w:pPr>
        <w:spacing w:after="0"/>
        <w:ind w:firstLine="720"/>
        <w:jc w:val="center"/>
        <w:rPr>
          <w:rFonts w:cs="Times New Roman"/>
        </w:rPr>
      </w:pPr>
      <w:r>
        <w:rPr>
          <w:rFonts w:cs="Times New Roman"/>
        </w:rPr>
        <w:t>r i j e š i o  j e</w:t>
      </w:r>
    </w:p>
    <w:p w:rsidRDefault="000869DD" w:rsidP="000869DD" w:rsidR="000869DD">
      <w:pPr>
        <w:spacing w:after="0"/>
        <w:jc w:val="center"/>
        <w:rPr>
          <w:rFonts w:cs="Times New Roman"/>
        </w:rPr>
      </w:pPr>
    </w:p>
    <w:p w:rsidRDefault="000869DD" w:rsidP="000869DD" w:rsidR="000869DD">
      <w:pPr>
        <w:widowControl w:val="false"/>
        <w:numPr>
          <w:ilvl w:val="0"/>
          <w:numId w:val="47"/>
        </w:numPr>
        <w:suppressAutoHyphens/>
        <w:spacing w:after="0"/>
        <w:jc w:val="both"/>
        <w:rPr>
          <w:rFonts w:cs="Times New Roman"/>
        </w:rPr>
      </w:pPr>
      <w:r>
        <w:rPr>
          <w:rFonts w:cs="Times New Roman"/>
        </w:rPr>
        <w:t>Otvara se stečajni postupak nad stečajnim dužnikom ELEMENT d.o.o., Varaždin, Gospodarska 16, OIB: 93027335543, sa danom 11. listopada 2016. u 13,15 sati.</w:t>
      </w:r>
    </w:p>
    <w:p w:rsidRDefault="000869DD" w:rsidP="000869DD" w:rsidR="000869DD">
      <w:pPr>
        <w:widowControl w:val="false"/>
        <w:suppressAutoHyphens/>
        <w:spacing w:after="0"/>
        <w:ind w:left="1065"/>
        <w:jc w:val="both"/>
        <w:rPr>
          <w:rFonts w:cs="Times New Roman"/>
        </w:rPr>
      </w:pPr>
    </w:p>
    <w:p w:rsidRDefault="000869DD" w:rsidP="000869DD" w:rsidR="000869DD">
      <w:pPr>
        <w:pStyle w:val="Odlomakpopisa"/>
        <w:numPr>
          <w:ilvl w:val="0"/>
          <w:numId w:val="47"/>
        </w:numPr>
        <w:spacing w:after="0"/>
        <w:rPr>
          <w:rFonts w:cs="Times New Roman"/>
        </w:rPr>
      </w:pPr>
      <w:r>
        <w:t xml:space="preserve">Za stečajnog upravitelja imenuje se Martina Grgec, </w:t>
      </w:r>
      <w:proofErr w:type="spellStart"/>
      <w:r>
        <w:t>Bukovačka</w:t>
      </w:r>
      <w:proofErr w:type="spellEnd"/>
      <w:r>
        <w:t xml:space="preserve"> cesta 51, Zagreb, OIB: 88481884644.</w:t>
      </w:r>
    </w:p>
    <w:p w:rsidRDefault="000869DD" w:rsidP="000869DD" w:rsidR="000869DD">
      <w:pPr>
        <w:spacing w:after="0"/>
        <w:rPr>
          <w:rFonts w:cs="Times New Roman"/>
          <w:lang w:eastAsia="hr-HR" w:val="en-AU"/>
        </w:rPr>
      </w:pPr>
    </w:p>
    <w:p w:rsidRDefault="000869DD" w:rsidP="000869DD" w:rsidR="000869DD">
      <w:pPr>
        <w:widowControl w:val="false"/>
        <w:numPr>
          <w:ilvl w:val="0"/>
          <w:numId w:val="47"/>
        </w:numPr>
        <w:suppressAutoHyphens/>
        <w:spacing w:after="0"/>
        <w:jc w:val="both"/>
        <w:rPr>
          <w:rFonts w:cs="Times New Roman"/>
        </w:rPr>
      </w:pPr>
      <w:r>
        <w:rPr>
          <w:rFonts w:cs="Times New Roman"/>
        </w:rPr>
        <w:t>Pozivaju se vjerovnici stečajnog dužnika da u roku od 60 dana od dana objave oglasa o otvaranju stečajnog postupka na E-oglasnoj ploči suda prijave svoje tražbine stečajnom upravitelju i to u dva primjerka s ispravama na kojima se tražbine temelje, uz potvrdu o plaćenoj pristojbi u iznosu od 2% vrijednosti tražbine, ali najviše 500,00 KN na žiro-račun državnog proračuna br. HR12 1001 0051 8630 0016 0, model HR64, poziv na broj odobrenja 5045-3574-22093516.</w:t>
      </w:r>
    </w:p>
    <w:p w:rsidRDefault="000869DD" w:rsidP="000869DD" w:rsidR="000869DD">
      <w:pPr>
        <w:pStyle w:val="Odlomakpopisa"/>
        <w:spacing w:after="0"/>
        <w:rPr>
          <w:rFonts w:cs="Times New Roman"/>
        </w:rPr>
      </w:pPr>
    </w:p>
    <w:p w:rsidRDefault="000869DD" w:rsidP="000869DD" w:rsidR="000869DD">
      <w:pPr>
        <w:widowControl w:val="false"/>
        <w:numPr>
          <w:ilvl w:val="0"/>
          <w:numId w:val="47"/>
        </w:numPr>
        <w:suppressAutoHyphens/>
        <w:spacing w:after="0"/>
        <w:jc w:val="both"/>
        <w:rPr>
          <w:rFonts w:cs="Times New Roman"/>
        </w:rPr>
      </w:pPr>
      <w:r>
        <w:rPr>
          <w:rFonts w:cs="Times New Roman"/>
        </w:rPr>
        <w:t>Pozivaju se dužnikovi dužnici da svoje obveze prema stečajnom dužniku ispune bez odlaganja  stečajnom upravitelju za stečajnog dužnika.</w:t>
      </w:r>
    </w:p>
    <w:p w:rsidRDefault="000869DD" w:rsidP="000869DD" w:rsidR="000869DD">
      <w:pPr>
        <w:pStyle w:val="Odlomakpopisa"/>
        <w:spacing w:after="0"/>
        <w:rPr>
          <w:rFonts w:cs="Times New Roman"/>
        </w:rPr>
      </w:pPr>
    </w:p>
    <w:p w:rsidRDefault="000869DD" w:rsidP="000869DD" w:rsidR="000869DD">
      <w:pPr>
        <w:widowControl w:val="false"/>
        <w:numPr>
          <w:ilvl w:val="0"/>
          <w:numId w:val="47"/>
        </w:numPr>
        <w:suppressAutoHyphens/>
        <w:spacing w:after="0"/>
        <w:jc w:val="both"/>
        <w:rPr>
          <w:rFonts w:cs="Times New Roman"/>
        </w:rPr>
      </w:pPr>
      <w:proofErr w:type="spellStart"/>
      <w:r>
        <w:rPr>
          <w:rFonts w:cs="Times New Roman"/>
        </w:rPr>
        <w:t>Razlučni</w:t>
      </w:r>
      <w:proofErr w:type="spellEnd"/>
      <w:r>
        <w:rPr>
          <w:rFonts w:cs="Times New Roman"/>
        </w:rPr>
        <w:t xml:space="preserve"> i izlučni vjerovnici pozivaju se da u roku od 60 dana obavijeste stečajnog upravitelja o svojim pravima.</w:t>
      </w:r>
    </w:p>
    <w:p w:rsidRDefault="000869DD" w:rsidP="000869DD" w:rsidR="000869DD">
      <w:pPr>
        <w:pStyle w:val="Odlomakpopisa"/>
        <w:spacing w:after="0"/>
        <w:rPr>
          <w:rFonts w:cs="Times New Roman"/>
        </w:rPr>
      </w:pPr>
    </w:p>
    <w:p w:rsidRDefault="000869DD" w:rsidP="000869DD" w:rsidR="000869DD">
      <w:pPr>
        <w:widowControl w:val="false"/>
        <w:numPr>
          <w:ilvl w:val="0"/>
          <w:numId w:val="47"/>
        </w:numPr>
        <w:suppressAutoHyphens/>
        <w:spacing w:after="0"/>
        <w:jc w:val="both"/>
        <w:rPr>
          <w:rFonts w:cs="Times New Roman"/>
        </w:rPr>
      </w:pPr>
      <w:r>
        <w:rPr>
          <w:rFonts w:cs="Times New Roman"/>
        </w:rPr>
        <w:t xml:space="preserve">Ročište vjerovnika na kojem će se ispitati prijavljene tražbine- </w:t>
      </w:r>
      <w:r>
        <w:rPr>
          <w:rFonts w:cs="Times New Roman"/>
          <w:b/>
          <w:u w:val="single"/>
        </w:rPr>
        <w:t>ispitno ročište</w:t>
      </w:r>
      <w:r>
        <w:rPr>
          <w:rFonts w:cs="Times New Roman"/>
        </w:rPr>
        <w:t xml:space="preserve"> zakazuje se za</w:t>
      </w:r>
      <w:r>
        <w:rPr>
          <w:rFonts w:cs="Times New Roman"/>
          <w:b/>
        </w:rPr>
        <w:t xml:space="preserve"> </w:t>
      </w:r>
      <w:r>
        <w:rPr>
          <w:rFonts w:cs="Times New Roman"/>
          <w:b/>
          <w:u w:val="single"/>
        </w:rPr>
        <w:t>12. siječnja 2017. u 9,00 sati</w:t>
      </w:r>
      <w:r>
        <w:rPr>
          <w:rFonts w:cs="Times New Roman"/>
          <w:b/>
        </w:rPr>
        <w:t xml:space="preserve">, </w:t>
      </w:r>
      <w:r>
        <w:rPr>
          <w:rFonts w:cs="Times New Roman"/>
        </w:rPr>
        <w:t>kod Trgovačkog suda u Varaždinu, Braće Radića 2, soba br. 230/II.</w:t>
      </w:r>
    </w:p>
    <w:p w:rsidRDefault="000869DD" w:rsidP="000869DD" w:rsidR="000869DD">
      <w:pPr>
        <w:widowControl w:val="false"/>
        <w:suppressAutoHyphens/>
        <w:spacing w:after="0"/>
        <w:jc w:val="both"/>
        <w:rPr>
          <w:rFonts w:cs="Times New Roman"/>
        </w:rPr>
      </w:pPr>
    </w:p>
    <w:p w:rsidRDefault="000869DD" w:rsidP="000869DD" w:rsidR="000869DD">
      <w:pPr>
        <w:widowControl w:val="false"/>
        <w:numPr>
          <w:ilvl w:val="0"/>
          <w:numId w:val="47"/>
        </w:numPr>
        <w:suppressAutoHyphens/>
        <w:spacing w:after="0"/>
        <w:jc w:val="both"/>
        <w:rPr>
          <w:rFonts w:cs="Times New Roman"/>
        </w:rPr>
      </w:pPr>
      <w:r>
        <w:rPr>
          <w:rFonts w:cs="Times New Roman"/>
        </w:rPr>
        <w:t xml:space="preserve">Ročište vjerovnika na kojem će se na temelju izvješća stečajnog upravitelja odlučivati o daljnjem tijeku stečajnog postupka - </w:t>
      </w:r>
      <w:r>
        <w:rPr>
          <w:rFonts w:cs="Times New Roman"/>
          <w:b/>
          <w:u w:val="single"/>
        </w:rPr>
        <w:t>izvještajno ročište</w:t>
      </w:r>
      <w:r>
        <w:rPr>
          <w:rFonts w:cs="Times New Roman"/>
        </w:rPr>
        <w:t xml:space="preserve"> održati će se </w:t>
      </w:r>
      <w:r>
        <w:rPr>
          <w:rFonts w:cs="Times New Roman"/>
          <w:b/>
          <w:u w:val="single"/>
        </w:rPr>
        <w:lastRenderedPageBreak/>
        <w:t>12. siječnja 2017. u 9,15 sati,</w:t>
      </w:r>
      <w:r>
        <w:rPr>
          <w:rFonts w:cs="Times New Roman"/>
        </w:rPr>
        <w:t xml:space="preserve"> kod Trgovačkog suda u Varaždinu, soba br. 230, odmah nakon ispitnog ročišta.</w:t>
      </w:r>
    </w:p>
    <w:p w:rsidRDefault="000869DD" w:rsidP="000869DD" w:rsidR="000869DD">
      <w:pPr>
        <w:widowControl w:val="false"/>
        <w:suppressAutoHyphens/>
        <w:spacing w:after="0"/>
        <w:ind w:left="1065"/>
        <w:jc w:val="both"/>
        <w:rPr>
          <w:rFonts w:cs="Times New Roman"/>
        </w:rPr>
      </w:pPr>
    </w:p>
    <w:p w:rsidRDefault="000869DD" w:rsidP="000869DD" w:rsidR="000869DD">
      <w:pPr>
        <w:widowControl w:val="false"/>
        <w:numPr>
          <w:ilvl w:val="0"/>
          <w:numId w:val="47"/>
        </w:numPr>
        <w:suppressAutoHyphens/>
        <w:spacing w:after="0"/>
        <w:jc w:val="both"/>
        <w:rPr>
          <w:rFonts w:cs="Times New Roman"/>
        </w:rPr>
      </w:pPr>
      <w:r>
        <w:rPr>
          <w:rFonts w:cs="Times New Roman"/>
        </w:rPr>
        <w:t>Rješenje o otvaranju stečajnog postupka dostaviti će se sudskom registru ovog suda radi upisa otvaranja stečajnog postupka u sudskom registru.</w:t>
      </w:r>
    </w:p>
    <w:p w:rsidRDefault="000869DD" w:rsidP="000869DD" w:rsidR="000869DD">
      <w:pPr>
        <w:pStyle w:val="Odlomakpopisa"/>
        <w:spacing w:after="0"/>
        <w:rPr>
          <w:rFonts w:cs="Times New Roman"/>
        </w:rPr>
      </w:pPr>
    </w:p>
    <w:p w:rsidRDefault="000869DD" w:rsidP="000869DD" w:rsidR="000869DD">
      <w:pPr>
        <w:widowControl w:val="false"/>
        <w:numPr>
          <w:ilvl w:val="0"/>
          <w:numId w:val="47"/>
        </w:numPr>
        <w:suppressAutoHyphens/>
        <w:spacing w:after="0"/>
        <w:jc w:val="both"/>
        <w:rPr>
          <w:rFonts w:cs="Times New Roman"/>
        </w:rPr>
      </w:pPr>
      <w:r>
        <w:rPr>
          <w:rFonts w:cs="Times New Roman"/>
        </w:rPr>
        <w:t>Oglas o otvaranju stečajnog postupka objavljuje se isticanjem na e-Oglasnoj ploči ovog suda sa danom otvaranja stečajnog postupka.</w:t>
      </w:r>
    </w:p>
    <w:p w:rsidRDefault="000869DD" w:rsidP="000869DD" w:rsidR="000869DD">
      <w:pPr>
        <w:pStyle w:val="Odlomakpopisa"/>
        <w:spacing w:after="0"/>
        <w:rPr>
          <w:rFonts w:cs="Times New Roman"/>
        </w:rPr>
      </w:pPr>
    </w:p>
    <w:p w:rsidRDefault="000869DD" w:rsidP="000869DD" w:rsidR="000869DD">
      <w:pPr>
        <w:widowControl w:val="false"/>
        <w:numPr>
          <w:ilvl w:val="0"/>
          <w:numId w:val="47"/>
        </w:numPr>
        <w:suppressAutoHyphens/>
        <w:spacing w:after="0"/>
        <w:jc w:val="both"/>
        <w:rPr>
          <w:rFonts w:cs="Times New Roman"/>
        </w:rPr>
      </w:pPr>
      <w:r>
        <w:rPr>
          <w:rFonts w:cs="Times New Roman"/>
        </w:rPr>
        <w:t>Rješenje o otvaranju stečajnog postupka dostavit će se Zemljišnoknjižnom odjelu Općinskog suda u Varaždinu, radi upisa zabilježbe otvaranja stečajnog postupka u zemljišnim knjigama.</w:t>
      </w:r>
    </w:p>
    <w:p w:rsidRDefault="000869DD" w:rsidP="000869DD" w:rsidR="000869DD">
      <w:pPr>
        <w:pStyle w:val="Odlomakpopisa"/>
        <w:spacing w:after="0"/>
        <w:rPr>
          <w:rFonts w:cs="Times New Roman"/>
        </w:rPr>
      </w:pPr>
    </w:p>
    <w:p w:rsidRDefault="000869DD" w:rsidP="000869DD" w:rsidR="000869DD">
      <w:pPr>
        <w:widowControl w:val="false"/>
        <w:numPr>
          <w:ilvl w:val="0"/>
          <w:numId w:val="47"/>
        </w:numPr>
        <w:suppressAutoHyphens/>
        <w:spacing w:after="0"/>
        <w:jc w:val="both"/>
        <w:rPr>
          <w:rFonts w:cs="Times New Roman"/>
        </w:rPr>
      </w:pPr>
      <w:r>
        <w:rPr>
          <w:rFonts w:cs="Times New Roman"/>
        </w:rPr>
        <w:t xml:space="preserve"> Nalaže se Zemljišnoknjižnom odjelu Općinskog sudu u Varaždinu da izvrši upis zabilježbe otvaranja stečajnog postupka u zemljišnim knjigama na nekretnini stečajnog dužnika upisanoj: </w:t>
      </w:r>
    </w:p>
    <w:p w:rsidRDefault="000869DD" w:rsidP="000869DD" w:rsidR="000869DD">
      <w:pPr>
        <w:widowControl w:val="false"/>
        <w:suppressAutoHyphens/>
        <w:spacing w:after="0"/>
        <w:ind w:left="1069"/>
        <w:jc w:val="both"/>
        <w:rPr>
          <w:rFonts w:cs="Times New Roman"/>
        </w:rPr>
      </w:pPr>
    </w:p>
    <w:p w:rsidRDefault="000869DD" w:rsidP="000869DD" w:rsidR="000869DD">
      <w:pPr>
        <w:widowControl w:val="false"/>
        <w:suppressAutoHyphens/>
        <w:spacing w:after="0"/>
        <w:ind w:firstLine="708" w:left="361"/>
        <w:jc w:val="both"/>
        <w:rPr>
          <w:rFonts w:cs="Times New Roman"/>
        </w:rPr>
      </w:pPr>
      <w:r>
        <w:rPr>
          <w:rFonts w:cs="Times New Roman"/>
        </w:rPr>
        <w:t xml:space="preserve">- u </w:t>
      </w:r>
      <w:proofErr w:type="spellStart"/>
      <w:r>
        <w:rPr>
          <w:rFonts w:cs="Times New Roman"/>
        </w:rPr>
        <w:t>zk</w:t>
      </w:r>
      <w:proofErr w:type="spellEnd"/>
      <w:r>
        <w:rPr>
          <w:rFonts w:cs="Times New Roman"/>
        </w:rPr>
        <w:t xml:space="preserve">. ul. 685, k.o. </w:t>
      </w:r>
      <w:proofErr w:type="spellStart"/>
      <w:r>
        <w:rPr>
          <w:rFonts w:cs="Times New Roman"/>
        </w:rPr>
        <w:t>Biškupec</w:t>
      </w:r>
      <w:proofErr w:type="spellEnd"/>
      <w:r>
        <w:rPr>
          <w:rFonts w:cs="Times New Roman"/>
        </w:rPr>
        <w:t>-I, čestica 585/2 Gospodarska od 959 m2 (pomoćni objekt Gospodarska od 323 m2, kuća Gospodarska od 119 m2, dvorište Gospodarska od 517 m2), u kojoj cijeloj nekretnini dužnik dolazi upisan u 1/</w:t>
      </w:r>
      <w:proofErr w:type="spellStart"/>
      <w:r>
        <w:rPr>
          <w:rFonts w:cs="Times New Roman"/>
        </w:rPr>
        <w:t>1</w:t>
      </w:r>
      <w:proofErr w:type="spellEnd"/>
      <w:r>
        <w:rPr>
          <w:rFonts w:cs="Times New Roman"/>
        </w:rPr>
        <w:t xml:space="preserve"> dijela. </w:t>
      </w:r>
    </w:p>
    <w:p w:rsidRDefault="000869DD" w:rsidP="000869DD" w:rsidR="000869DD">
      <w:pPr>
        <w:spacing w:after="0"/>
        <w:rPr>
          <w:rFonts w:cs="Times New Roman"/>
        </w:rPr>
      </w:pPr>
    </w:p>
    <w:p w:rsidRDefault="000869DD" w:rsidP="000869DD" w:rsidR="000869DD">
      <w:pPr>
        <w:spacing w:after="0"/>
        <w:jc w:val="center"/>
        <w:rPr>
          <w:rFonts w:cs="Times New Roman"/>
        </w:rPr>
      </w:pPr>
      <w:r>
        <w:rPr>
          <w:rFonts w:cs="Times New Roman"/>
        </w:rPr>
        <w:t>Obrazloženje</w:t>
      </w:r>
    </w:p>
    <w:p w:rsidRDefault="000869DD" w:rsidP="000869DD" w:rsidR="000869DD">
      <w:pPr>
        <w:spacing w:after="0"/>
        <w:rPr>
          <w:rFonts w:cs="Times New Roman"/>
        </w:rPr>
      </w:pPr>
    </w:p>
    <w:p w:rsidRDefault="000869DD" w:rsidP="000869DD" w:rsidR="000869DD">
      <w:pPr>
        <w:spacing w:after="0"/>
        <w:ind w:firstLine="708"/>
        <w:jc w:val="both"/>
        <w:rPr>
          <w:rFonts w:cs="Times New Roman"/>
        </w:rPr>
      </w:pPr>
      <w:r>
        <w:rPr>
          <w:rFonts w:cs="Times New Roman"/>
        </w:rPr>
        <w:t>Financijska agencija podnijela je zahtjev za pokretanje skraćenog stečajnog postupka nad dužnikom, pa je</w:t>
      </w:r>
      <w:r>
        <w:rPr>
          <w:rFonts w:cs="Times New Roman"/>
          <w:shd w:fill="FFFFFF" w:color="auto" w:val="clear"/>
        </w:rPr>
        <w:t xml:space="preserve"> sud </w:t>
      </w:r>
      <w:r>
        <w:rPr>
          <w:rFonts w:cs="Times New Roman"/>
        </w:rPr>
        <w:t>11. ožujka 2016.</w:t>
      </w:r>
      <w:r>
        <w:rPr>
          <w:rFonts w:cs="Times New Roman"/>
          <w:shd w:fill="FFFFFF" w:color="auto" w:val="clear"/>
        </w:rPr>
        <w:t xml:space="preserve"> primjenom čl. 430. SZ-a,</w:t>
      </w:r>
      <w:r>
        <w:rPr>
          <w:rFonts w:cs="Times New Roman"/>
        </w:rPr>
        <w:t xml:space="preserve"> na mrežnoj stranici e-Oglasna ploča sudova objavio oglas o pokretanju skraćenog stečajnog postupka. Dana 9. ožujka 2016. zaprimljen je prijedlog vjerovnika RH Ministarstvo financija, Porezna uprava Područni ured Sjeverna Hrvatska, zastupanog po Županijskom državnom odvjetništvu u Varaždinu, za otvaranje stečajnog postupka nad dužnikom u kojem navodi da mu dužnik duguje iznos od 230.912,60 kn. </w:t>
      </w:r>
    </w:p>
    <w:p w:rsidRDefault="000869DD" w:rsidP="000869DD" w:rsidR="000869DD">
      <w:pPr>
        <w:spacing w:after="0"/>
        <w:ind w:firstLine="720"/>
        <w:jc w:val="both"/>
        <w:rPr>
          <w:rFonts w:cs="Times New Roman"/>
        </w:rPr>
      </w:pPr>
    </w:p>
    <w:p w:rsidRDefault="000869DD" w:rsidP="000869DD" w:rsidR="000869DD">
      <w:pPr>
        <w:spacing w:after="0"/>
        <w:ind w:firstLine="708"/>
        <w:jc w:val="both"/>
        <w:rPr>
          <w:rFonts w:cs="Times New Roman"/>
        </w:rPr>
      </w:pPr>
      <w:r>
        <w:rPr>
          <w:rFonts w:cs="Times New Roman"/>
        </w:rPr>
        <w:t>Predlagatelj Privredna banka Zagreb d.d. podnio je 25. travnja 2016. prijedlog za otvaranje stečajnog postupka nad dužnikom u kojem navodi da ima tražbinu prema dužniku u iznosu od 2.232.410,12 kn.</w:t>
      </w:r>
    </w:p>
    <w:p w:rsidRDefault="000869DD" w:rsidP="000869DD" w:rsidR="000869DD">
      <w:pPr>
        <w:spacing w:after="0"/>
        <w:ind w:firstLine="708"/>
        <w:jc w:val="both"/>
        <w:rPr>
          <w:rFonts w:cs="Times New Roman"/>
        </w:rPr>
      </w:pPr>
    </w:p>
    <w:p w:rsidRDefault="000869DD" w:rsidP="000869DD" w:rsidR="000869DD">
      <w:pPr>
        <w:spacing w:after="0"/>
        <w:ind w:firstLine="708"/>
        <w:jc w:val="both"/>
        <w:rPr>
          <w:rFonts w:cs="Times New Roman"/>
        </w:rPr>
      </w:pPr>
      <w:r>
        <w:rPr>
          <w:rFonts w:cs="Times New Roman"/>
        </w:rPr>
        <w:t xml:space="preserve">Uvidom u Bilancu za 2014. godinu utvrđeno je da dužnik iskazao podatak o dugotrajnoj imovini u iznosu od 1.169.163,00 kn i podatak o kratkotrajnoj imovini u iznosu od 1.678.334,000 kn, uvidom u zapisnik o izvršenoj pljenidbi i procjeni pokretne imovine utvrđeno je da dužnik ima u vlasništvu pokretnu imovinu u iznosu od 625.000,00 kn i uvidom u priložene </w:t>
      </w:r>
      <w:proofErr w:type="spellStart"/>
      <w:r>
        <w:rPr>
          <w:rFonts w:cs="Times New Roman"/>
        </w:rPr>
        <w:t>z.k</w:t>
      </w:r>
      <w:proofErr w:type="spellEnd"/>
      <w:r>
        <w:rPr>
          <w:rFonts w:cs="Times New Roman"/>
        </w:rPr>
        <w:t>. izvatke utvrđeno je da je dužnik vlasnik nekretnina, dok iz zahtjeva za provedbu skraćenog stečajnog postupka proizlazi da je dužnik na dan 1. rujna 2015. u Očevidniku redoslijeda osniva za plaćanje ima evidentirane neizvršene osnove za plaćanje u ukupnom iznosu od 434.416,12 kn te da dužnik nema zaposlenih.</w:t>
      </w:r>
    </w:p>
    <w:p w:rsidRDefault="000869DD" w:rsidP="000869DD" w:rsidR="000869DD">
      <w:pPr>
        <w:spacing w:after="0"/>
        <w:ind w:firstLine="720"/>
        <w:jc w:val="both"/>
        <w:rPr>
          <w:rFonts w:cs="Times New Roman"/>
        </w:rPr>
      </w:pPr>
    </w:p>
    <w:p w:rsidRDefault="000869DD" w:rsidP="000869DD" w:rsidR="000869DD">
      <w:pPr>
        <w:spacing w:after="0"/>
        <w:jc w:val="both"/>
        <w:rPr>
          <w:rFonts w:cs="Times New Roman"/>
        </w:rPr>
      </w:pPr>
      <w:r>
        <w:rPr>
          <w:rFonts w:cs="Times New Roman"/>
        </w:rPr>
        <w:tab/>
        <w:t>Stoga je sud temeljem članka 433. SZ-a donio rješenje o obustavi skraćenog stečajnog postupka nad dužnikom broj St-311/16-9 od 3. lipnja 2016. koje je postalo pravomoćno 17. lipnja 2016.</w:t>
      </w:r>
    </w:p>
    <w:p w:rsidRDefault="000869DD" w:rsidP="000869DD" w:rsidR="000869DD">
      <w:pPr>
        <w:spacing w:after="0"/>
        <w:jc w:val="both"/>
        <w:rPr>
          <w:rFonts w:cs="Times New Roman"/>
        </w:rPr>
      </w:pPr>
    </w:p>
    <w:p w:rsidRDefault="000869DD" w:rsidP="000869DD" w:rsidR="000869DD">
      <w:pPr>
        <w:spacing w:after="0"/>
        <w:jc w:val="both"/>
        <w:rPr>
          <w:rFonts w:cs="Times New Roman"/>
        </w:rPr>
      </w:pPr>
      <w:r>
        <w:rPr>
          <w:rFonts w:cs="Times New Roman"/>
        </w:rPr>
        <w:lastRenderedPageBreak/>
        <w:tab/>
        <w:t>Predlagatelj RH Ministarstvo financija, Porezna uprava Područni ured Sjeverna Hrvatska učinio vjerojatnim postojanje svoje tražbine obzirom iz Stanja računa poreznog obveznika  na dan 17. ožujka 2016. proizlazi dugovanje dužnika prema vjerovniku u iznosu od 230.912,60 kn. Predlagatelj Privredna banka Zagreb d.d. učinio vjerojatnim postojanje svoje tražbine obzirom iz priloženih izvadaka iz poslovnih knjiga proizlazi potraživanje prema dužniku u i iznosu od 2.232.410,12 kn.</w:t>
      </w:r>
    </w:p>
    <w:p w:rsidRDefault="000869DD" w:rsidP="000869DD" w:rsidR="000869DD">
      <w:pPr>
        <w:spacing w:after="0"/>
        <w:jc w:val="both"/>
        <w:rPr>
          <w:rFonts w:cs="Times New Roman"/>
        </w:rPr>
      </w:pPr>
    </w:p>
    <w:p w:rsidRDefault="000869DD" w:rsidP="000869DD" w:rsidR="000869DD">
      <w:pPr>
        <w:spacing w:after="0"/>
        <w:ind w:firstLine="720"/>
        <w:jc w:val="both"/>
        <w:rPr>
          <w:rFonts w:cs="Times New Roman"/>
        </w:rPr>
      </w:pPr>
      <w:r>
        <w:rPr>
          <w:rFonts w:cs="Times New Roman"/>
        </w:rPr>
        <w:t>Iz dostavljene dokumentacije sud je utvrdio i postojanje stečajnog razloga - nesposobnosti za plaćanje obzirom iz zbirnog popisa blokiranih osoba proizlazi da na dan 1. rujan 2015. broj dana neprekidne blokade iznosi 321, a ukupna blokada iznosi 434.416,12 kn.</w:t>
      </w:r>
    </w:p>
    <w:p w:rsidRDefault="000869DD" w:rsidP="000869DD" w:rsidR="000869DD">
      <w:pPr>
        <w:spacing w:after="0"/>
        <w:jc w:val="both"/>
        <w:rPr>
          <w:rFonts w:cs="Times New Roman"/>
        </w:rPr>
      </w:pPr>
    </w:p>
    <w:p w:rsidRDefault="000869DD" w:rsidP="000869DD" w:rsidR="000869DD">
      <w:pPr>
        <w:pStyle w:val="Tijeloteksta"/>
        <w:spacing w:after="0"/>
        <w:ind w:firstLine="720"/>
        <w:rPr>
          <w:rFonts w:cs="Times New Roman"/>
        </w:rPr>
      </w:pPr>
      <w:r>
        <w:t xml:space="preserve">Zbog navedenog sud je u smislu čl. 115. SZ rješenjem St-527/16-6 od 12. srpnja 2016. pokrenuo prethodni postupak. </w:t>
      </w:r>
    </w:p>
    <w:p w:rsidRDefault="000869DD" w:rsidP="000869DD" w:rsidR="000869DD">
      <w:pPr>
        <w:pStyle w:val="Tijeloteksta"/>
        <w:spacing w:after="0"/>
        <w:ind w:firstLine="720"/>
      </w:pPr>
    </w:p>
    <w:p w:rsidRDefault="000869DD" w:rsidP="000869DD" w:rsidR="000869DD">
      <w:pPr>
        <w:spacing w:after="0"/>
        <w:ind w:firstLine="709"/>
        <w:jc w:val="both"/>
        <w:rPr>
          <w:rFonts w:cs="Times New Roman"/>
        </w:rPr>
      </w:pPr>
      <w:r>
        <w:rPr>
          <w:rFonts w:cs="Times New Roman"/>
        </w:rPr>
        <w:t xml:space="preserve">Na ročištu radi očitovanja o prijedlogu za otvaranje stečajnog postupka te radi rasprave o pretpostavkama za otvaranje stečajnog postupka direktorica dužnika navela je kako je račun društva u neprekidnoj blokadi od listopada 2014. time da točan iznos visine blokade na današnji dan ne zna time da je u veljači 2016. blokada iznosila oko 370.000,00 kn. Društvo se bavilo dizajnom i razvojem tekstilnih proizvoda, društvo trenutno nema zaposlenih i ne posluje od svibnja 2015. Dužnik je vlasnik nekretnina prema priloženim z. k. </w:t>
      </w:r>
      <w:proofErr w:type="spellStart"/>
      <w:r>
        <w:rPr>
          <w:rFonts w:cs="Times New Roman"/>
        </w:rPr>
        <w:t>izvatcima</w:t>
      </w:r>
      <w:proofErr w:type="spellEnd"/>
      <w:r>
        <w:rPr>
          <w:rFonts w:cs="Times New Roman"/>
        </w:rPr>
        <w:t>, od pokretnina vlasnik je pokretnina prema dostavljenim karticama dugotrajne imovine od vrijednosti od preko milijun kuna, postoje potraživanja od kupaca (domaćih i inozemnih) te postoje zalihe repromaterijala kao i zaliha gotove i nedovršene robe. Navela je kako unatoč postojanju stečajnog razloga smatra da se stečaj mogao izbjeći te smatra kako se uz provođenje stečajnog plana može ostvariti namirenje tražbina vjerovnika.</w:t>
      </w:r>
    </w:p>
    <w:p w:rsidRDefault="000869DD" w:rsidP="000869DD" w:rsidR="000869DD">
      <w:pPr>
        <w:spacing w:after="0"/>
        <w:ind w:firstLine="708"/>
        <w:jc w:val="both"/>
        <w:rPr>
          <w:rFonts w:cs="Times New Roman"/>
        </w:rPr>
      </w:pPr>
    </w:p>
    <w:p w:rsidRDefault="000869DD" w:rsidP="000869DD" w:rsidR="000869DD">
      <w:pPr>
        <w:spacing w:after="0"/>
        <w:ind w:firstLine="709"/>
        <w:jc w:val="both"/>
        <w:rPr>
          <w:rFonts w:cs="Times New Roman"/>
        </w:rPr>
      </w:pPr>
      <w:r>
        <w:rPr>
          <w:rFonts w:cs="Times New Roman"/>
        </w:rPr>
        <w:t xml:space="preserve">Prema odredbi članka 5. SZ-a stečaj se može otvoriti ako sud utvrdi postojanje stečajnog razloga, odnosno ako se utvrdi da je stečajni dužnik nesposoban za plaćanje ili je prezadužen. </w:t>
      </w:r>
    </w:p>
    <w:p w:rsidRDefault="000869DD" w:rsidP="000869DD" w:rsidR="000869DD">
      <w:pPr>
        <w:spacing w:after="0"/>
        <w:jc w:val="both"/>
        <w:rPr>
          <w:rFonts w:cs="Times New Roman"/>
          <w:lang w:val="en-AU"/>
        </w:rPr>
      </w:pPr>
    </w:p>
    <w:p w:rsidRDefault="000869DD" w:rsidP="000869DD" w:rsidR="000869DD">
      <w:pPr>
        <w:spacing w:after="0"/>
        <w:jc w:val="both"/>
        <w:rPr>
          <w:rFonts w:cs="Times New Roman"/>
        </w:rPr>
      </w:pPr>
      <w:r>
        <w:rPr>
          <w:rFonts w:cs="Times New Roman"/>
        </w:rPr>
        <w:tab/>
        <w:t>U smislu čl. 6. st 2. 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w:t>
      </w:r>
    </w:p>
    <w:p w:rsidRDefault="000869DD" w:rsidP="000869DD" w:rsidR="000869DD">
      <w:pPr>
        <w:spacing w:after="0"/>
        <w:jc w:val="both"/>
        <w:rPr>
          <w:rFonts w:cs="Times New Roman"/>
          <w:lang w:val="en-AU"/>
        </w:rPr>
      </w:pPr>
    </w:p>
    <w:p w:rsidRDefault="000869DD" w:rsidP="000869DD" w:rsidR="000869DD">
      <w:pPr>
        <w:spacing w:after="0"/>
        <w:ind w:firstLine="708"/>
        <w:jc w:val="both"/>
        <w:rPr>
          <w:rFonts w:cs="Times New Roman"/>
        </w:rPr>
      </w:pPr>
      <w:r>
        <w:rPr>
          <w:rFonts w:cs="Times New Roman"/>
        </w:rPr>
        <w:t>Iz priloženih podataka proizlazi da je na dan 1. rujna 2015. broj dana neprekidne blokade računa dužnika 321, a nepodmirene obveze iznose 434.416,12 kn.</w:t>
      </w:r>
    </w:p>
    <w:p w:rsidRDefault="000869DD" w:rsidP="000869DD" w:rsidR="000869DD">
      <w:pPr>
        <w:spacing w:after="0"/>
        <w:ind w:firstLine="708"/>
        <w:jc w:val="both"/>
        <w:rPr>
          <w:rFonts w:cs="Times New Roman"/>
        </w:rPr>
      </w:pPr>
    </w:p>
    <w:p w:rsidRDefault="000869DD" w:rsidP="000869DD" w:rsidR="000869DD">
      <w:pPr>
        <w:widowControl w:val="false"/>
        <w:suppressAutoHyphens/>
        <w:spacing w:after="0"/>
        <w:ind w:firstLine="708"/>
        <w:jc w:val="both"/>
        <w:rPr>
          <w:rFonts w:cs="Times New Roman"/>
        </w:rPr>
      </w:pPr>
      <w:r>
        <w:rPr>
          <w:rFonts w:cs="Times New Roman"/>
        </w:rPr>
        <w:t>Iz priložene dokumentacije proizlazi da je dužnik vlasnik nekretnina i vrjednijih pokretnina.</w:t>
      </w:r>
    </w:p>
    <w:p w:rsidRDefault="000869DD" w:rsidP="000869DD" w:rsidR="000869DD">
      <w:pPr>
        <w:spacing w:after="0"/>
        <w:ind w:firstLine="708"/>
        <w:jc w:val="both"/>
        <w:rPr>
          <w:rFonts w:cs="Times New Roman"/>
        </w:rPr>
      </w:pPr>
    </w:p>
    <w:p w:rsidRDefault="000869DD" w:rsidP="000869DD" w:rsidR="000869DD">
      <w:pPr>
        <w:spacing w:after="0"/>
        <w:jc w:val="both"/>
        <w:rPr>
          <w:rFonts w:cs="Times New Roman"/>
        </w:rPr>
      </w:pPr>
      <w:r>
        <w:rPr>
          <w:rFonts w:cs="Times New Roman"/>
        </w:rPr>
        <w:tab/>
        <w:t xml:space="preserve">Kako je  u tijeku prethodnog postupka sud utvrdio da kod dužnika postoji stečajni razlog - nesposobnost za plaćanje te kako je utvrđeno da dužnik ima imovinu iz koje se mogu pokriti troškovi stečajnog postupka, to je temeljem odredbe članka 128., 129. i 130. SZ odlučeno kao u izreci ovog rješenja. </w:t>
      </w:r>
    </w:p>
    <w:p w:rsidRDefault="000869DD" w:rsidP="000869DD" w:rsidR="000869DD">
      <w:pPr>
        <w:spacing w:after="0"/>
        <w:ind w:firstLine="709"/>
        <w:jc w:val="both"/>
        <w:rPr>
          <w:rFonts w:cs="Times New Roman"/>
        </w:rPr>
      </w:pPr>
    </w:p>
    <w:p w:rsidRDefault="000869DD" w:rsidP="000869DD" w:rsidR="000869DD">
      <w:pPr>
        <w:spacing w:after="0"/>
        <w:ind w:firstLine="709"/>
        <w:jc w:val="both"/>
        <w:rPr>
          <w:rFonts w:cs="Times New Roman"/>
        </w:rPr>
      </w:pPr>
      <w:r>
        <w:rPr>
          <w:rFonts w:cs="Times New Roman"/>
        </w:rPr>
        <w:t>Stečajni upravitelj imenovan je u skladu s čl. 84. st. 1. SZ metodom slučajnog odabira s liste A stečajnih upravitelja za područje ovog suda.</w:t>
      </w:r>
    </w:p>
    <w:p w:rsidRDefault="000869DD" w:rsidP="000869DD" w:rsidR="000869DD">
      <w:pPr>
        <w:spacing w:after="0"/>
        <w:jc w:val="both"/>
        <w:rPr>
          <w:rFonts w:cs="Times New Roman"/>
        </w:rPr>
      </w:pPr>
    </w:p>
    <w:p w:rsidRDefault="000869DD" w:rsidP="000869DD" w:rsidR="000869DD">
      <w:pPr>
        <w:spacing w:after="0"/>
        <w:jc w:val="center"/>
        <w:rPr>
          <w:rFonts w:cs="Times New Roman"/>
        </w:rPr>
      </w:pPr>
      <w:r>
        <w:rPr>
          <w:rFonts w:cs="Times New Roman"/>
        </w:rPr>
        <w:t>U Varaždinu, 1</w:t>
      </w:r>
      <w:r w:rsidR="004B41B7">
        <w:rPr>
          <w:rFonts w:cs="Times New Roman"/>
        </w:rPr>
        <w:t>1</w:t>
      </w:r>
      <w:r>
        <w:rPr>
          <w:rFonts w:cs="Times New Roman"/>
        </w:rPr>
        <w:t xml:space="preserve">. listopada 2016. </w:t>
      </w:r>
    </w:p>
    <w:p w:rsidRDefault="000869DD" w:rsidP="000869DD" w:rsidR="000869DD">
      <w:pPr>
        <w:spacing w:after="0"/>
        <w:rPr>
          <w:rFonts w:cs="Times New Roman"/>
        </w:rPr>
      </w:pPr>
    </w:p>
    <w:p w:rsidRDefault="000869DD" w:rsidP="000869DD" w:rsidR="000869DD">
      <w:pPr>
        <w:spacing w:after="0"/>
        <w:ind w:firstLine="708" w:left="5664"/>
        <w:jc w:val="both"/>
        <w:rPr>
          <w:rFonts w:cs="Times New Roman"/>
        </w:rPr>
      </w:pPr>
      <w:r>
        <w:rPr>
          <w:rFonts w:cs="Times New Roman"/>
        </w:rPr>
        <w:t xml:space="preserve"> SUDAC</w:t>
      </w:r>
    </w:p>
    <w:p w:rsidRDefault="000869DD" w:rsidP="000869DD" w:rsidR="000869DD">
      <w:pPr>
        <w:spacing w:after="0"/>
        <w:ind w:firstLine="708" w:left="5664"/>
        <w:jc w:val="both"/>
        <w:rPr>
          <w:rFonts w:cs="Times New Roman"/>
        </w:rPr>
      </w:pPr>
    </w:p>
    <w:p w:rsidRDefault="000869DD" w:rsidP="000869DD" w:rsidR="000869DD">
      <w:pPr>
        <w:spacing w:after="0"/>
        <w:ind w:left="4956"/>
        <w:jc w:val="both"/>
        <w:rPr>
          <w:rFonts w:cs="Times New Roman"/>
        </w:rPr>
      </w:pPr>
      <w:r>
        <w:rPr>
          <w:rFonts w:cs="Times New Roman"/>
        </w:rPr>
        <w:t xml:space="preserve">             Iris Hatvalić Nemec, v.r.</w:t>
      </w:r>
    </w:p>
    <w:p w:rsidRDefault="000869DD" w:rsidP="000869DD" w:rsidR="000869DD">
      <w:pPr>
        <w:spacing w:after="0"/>
        <w:ind w:left="4956"/>
        <w:jc w:val="both"/>
        <w:rPr>
          <w:rFonts w:cs="Times New Roman"/>
        </w:rPr>
      </w:pPr>
    </w:p>
    <w:p w:rsidRDefault="000869DD" w:rsidP="000869DD" w:rsidR="000869DD">
      <w:pPr>
        <w:spacing w:after="0"/>
        <w:ind w:left="4956"/>
        <w:jc w:val="both"/>
        <w:rPr>
          <w:rFonts w:cs="Times New Roman"/>
        </w:rPr>
      </w:pPr>
      <w:r>
        <w:rPr>
          <w:rFonts w:cs="Times New Roman"/>
        </w:rPr>
        <w:t xml:space="preserve">Za točnost </w:t>
      </w:r>
      <w:proofErr w:type="spellStart"/>
      <w:r>
        <w:rPr>
          <w:rFonts w:cs="Times New Roman"/>
        </w:rPr>
        <w:t>otpravka</w:t>
      </w:r>
      <w:proofErr w:type="spellEnd"/>
      <w:r>
        <w:rPr>
          <w:rFonts w:cs="Times New Roman"/>
        </w:rPr>
        <w:t xml:space="preserve">-ovlašteni službenik: </w:t>
      </w:r>
    </w:p>
    <w:p w:rsidRDefault="000869DD" w:rsidP="000869DD" w:rsidR="000869DD">
      <w:pPr>
        <w:spacing w:after="0"/>
        <w:jc w:val="both"/>
        <w:rPr>
          <w:rFonts w:cs="Times New Roman"/>
        </w:rPr>
      </w:pPr>
    </w:p>
    <w:p w:rsidRDefault="000869DD" w:rsidP="000869DD" w:rsidR="000869DD">
      <w:pPr>
        <w:spacing w:after="0"/>
        <w:jc w:val="both"/>
        <w:rPr>
          <w:rFonts w:cs="Times New Roman"/>
        </w:rPr>
      </w:pPr>
      <w:r>
        <w:rPr>
          <w:rFonts w:cs="Times New Roman"/>
        </w:rPr>
        <w:t>POUKA O PRAVNOM LIJEKU:</w:t>
      </w:r>
    </w:p>
    <w:p w:rsidRDefault="000869DD" w:rsidP="000869DD" w:rsidR="000869DD">
      <w:pPr>
        <w:spacing w:after="0"/>
        <w:jc w:val="both"/>
        <w:rPr>
          <w:rFonts w:cs="Times New Roman"/>
        </w:rPr>
      </w:pPr>
      <w:r>
        <w:rPr>
          <w:rFonts w:cs="Times New Roman"/>
        </w:rPr>
        <w:t>Protiv ovog rješenja osoba ovlaštena za zastupanje dužnika do otvaranja stečaja dužnika može izjaviti žalbu u roku od 8 dana od dana primitka prijepisa ovog rješenja, pismeno u tri primjerka Visokom trgovačkom sudu RH u Zagrebu. Žalba se dostavlja putem ovog suda preporučeno poštom ili se predaje neposredno kod ovoga suda. Žalba ne zadržava izvršenje ovog rješenja.</w:t>
      </w:r>
    </w:p>
    <w:p w:rsidRDefault="000869DD" w:rsidP="000869DD" w:rsidR="000869DD">
      <w:pPr>
        <w:spacing w:after="0"/>
        <w:jc w:val="both"/>
        <w:rPr>
          <w:rFonts w:cs="Times New Roman"/>
        </w:rPr>
      </w:pPr>
    </w:p>
    <w:p w:rsidRDefault="000869DD" w:rsidP="000869DD" w:rsidR="000869DD">
      <w:pPr>
        <w:spacing w:after="0"/>
        <w:jc w:val="both"/>
        <w:rPr>
          <w:rFonts w:cs="Times New Roman"/>
        </w:rPr>
      </w:pPr>
    </w:p>
    <w:p w:rsidRDefault="000869DD" w:rsidP="000869DD" w:rsidR="000869DD">
      <w:pPr>
        <w:spacing w:after="0"/>
        <w:jc w:val="both"/>
        <w:rPr>
          <w:rFonts w:cs="Times New Roman"/>
        </w:rPr>
      </w:pPr>
      <w:r>
        <w:rPr>
          <w:rFonts w:cs="Times New Roman"/>
        </w:rPr>
        <w:t>DNA:</w:t>
      </w:r>
    </w:p>
    <w:p w:rsidRDefault="000869DD" w:rsidP="000869DD" w:rsidR="000869DD">
      <w:pPr>
        <w:spacing w:after="0"/>
        <w:jc w:val="both"/>
        <w:rPr>
          <w:rFonts w:cs="Times New Roman"/>
        </w:rPr>
      </w:pPr>
    </w:p>
    <w:p w:rsidRDefault="000869DD" w:rsidP="000869DD" w:rsidR="000869DD">
      <w:pPr>
        <w:pStyle w:val="Odlomakpopisa"/>
        <w:numPr>
          <w:ilvl w:val="0"/>
          <w:numId w:val="48"/>
        </w:numPr>
        <w:spacing w:after="0"/>
        <w:rPr>
          <w:rFonts w:cs="Times New Roman"/>
        </w:rPr>
      </w:pPr>
      <w:r>
        <w:t>predlagatelj RH,  po ŽDO Varaždin, Građansko upravni odjel</w:t>
      </w:r>
    </w:p>
    <w:p w:rsidRDefault="000869DD" w:rsidP="000869DD" w:rsidR="000869DD">
      <w:pPr>
        <w:pStyle w:val="Odlomakpopisa"/>
        <w:numPr>
          <w:ilvl w:val="0"/>
          <w:numId w:val="48"/>
        </w:numPr>
        <w:spacing w:after="0"/>
      </w:pPr>
      <w:r>
        <w:t>predlagatelj Privredna banka Zagreb d.d., Zagreb, Radnička cesta 50</w:t>
      </w:r>
    </w:p>
    <w:p w:rsidRDefault="000869DD" w:rsidP="000869DD" w:rsidR="000869DD">
      <w:pPr>
        <w:pStyle w:val="Odlomakpopisa"/>
        <w:numPr>
          <w:ilvl w:val="0"/>
          <w:numId w:val="48"/>
        </w:numPr>
        <w:spacing w:after="0"/>
      </w:pPr>
      <w:r>
        <w:t>dužnik, ELEMENT d.o.o., Varaždin, Gospodarska 16</w:t>
      </w:r>
    </w:p>
    <w:p w:rsidRDefault="000869DD" w:rsidP="000869DD" w:rsidR="000869DD">
      <w:pPr>
        <w:pStyle w:val="Odlomakpopisa"/>
        <w:numPr>
          <w:ilvl w:val="0"/>
          <w:numId w:val="48"/>
        </w:numPr>
        <w:spacing w:after="0"/>
      </w:pPr>
      <w:r>
        <w:t xml:space="preserve">direktor dužnika, Mirjana </w:t>
      </w:r>
      <w:proofErr w:type="spellStart"/>
      <w:r>
        <w:t>Rinkovec</w:t>
      </w:r>
      <w:proofErr w:type="spellEnd"/>
      <w:r>
        <w:t xml:space="preserve"> iz Varaždina, Ulica 22. rujna 1991. br. 8</w:t>
      </w:r>
    </w:p>
    <w:p w:rsidRDefault="000869DD" w:rsidP="000869DD" w:rsidR="000869DD">
      <w:pPr>
        <w:numPr>
          <w:ilvl w:val="0"/>
          <w:numId w:val="48"/>
        </w:numPr>
        <w:spacing w:after="0"/>
        <w:jc w:val="both"/>
        <w:rPr>
          <w:rFonts w:cs="Times New Roman"/>
        </w:rPr>
      </w:pPr>
      <w:r>
        <w:rPr>
          <w:rFonts w:cs="Times New Roman"/>
        </w:rPr>
        <w:t xml:space="preserve">Stečajni upravitelj Martina Grgec, </w:t>
      </w:r>
      <w:proofErr w:type="spellStart"/>
      <w:r>
        <w:rPr>
          <w:rFonts w:cs="Times New Roman"/>
        </w:rPr>
        <w:t>Bukovačka</w:t>
      </w:r>
      <w:proofErr w:type="spellEnd"/>
      <w:r>
        <w:rPr>
          <w:rFonts w:cs="Times New Roman"/>
        </w:rPr>
        <w:t xml:space="preserve"> cesta 51, Zagreb</w:t>
      </w:r>
    </w:p>
    <w:p w:rsidRDefault="000869DD" w:rsidP="000869DD" w:rsidR="000869DD">
      <w:pPr>
        <w:numPr>
          <w:ilvl w:val="0"/>
          <w:numId w:val="48"/>
        </w:numPr>
        <w:spacing w:after="0"/>
        <w:jc w:val="both"/>
        <w:rPr>
          <w:rFonts w:cs="Times New Roman"/>
        </w:rPr>
      </w:pPr>
      <w:r>
        <w:rPr>
          <w:rFonts w:cs="Times New Roman"/>
        </w:rPr>
        <w:t xml:space="preserve">Financijska agencija, Zagreb, Vrtni put 3, poštom i </w:t>
      </w:r>
      <w:r>
        <w:rPr>
          <w:rFonts w:cs="Times New Roman"/>
          <w:u w:val="single"/>
        </w:rPr>
        <w:t xml:space="preserve">putem </w:t>
      </w:r>
      <w:proofErr w:type="spellStart"/>
      <w:r>
        <w:rPr>
          <w:rFonts w:cs="Times New Roman"/>
          <w:u w:val="single"/>
        </w:rPr>
        <w:t>faxa</w:t>
      </w:r>
      <w:proofErr w:type="spellEnd"/>
      <w:r>
        <w:rPr>
          <w:rFonts w:cs="Times New Roman"/>
          <w:u w:val="single"/>
        </w:rPr>
        <w:t xml:space="preserve"> </w:t>
      </w:r>
      <w:r>
        <w:rPr>
          <w:rFonts w:cs="Times New Roman"/>
        </w:rPr>
        <w:t>odmah</w:t>
      </w:r>
    </w:p>
    <w:p w:rsidRDefault="000869DD" w:rsidP="000869DD" w:rsidR="000869DD">
      <w:pPr>
        <w:pStyle w:val="Odlomakpopisa"/>
        <w:numPr>
          <w:ilvl w:val="0"/>
          <w:numId w:val="48"/>
        </w:numPr>
        <w:spacing w:after="0"/>
        <w:rPr>
          <w:rFonts w:cs="Times New Roman"/>
        </w:rPr>
      </w:pPr>
      <w:r>
        <w:t xml:space="preserve">Ministarstvo financija, Porezna uprava, Područni ured Sjeverna Hrvatska, Ispostava Varaždin,  </w:t>
      </w:r>
      <w:proofErr w:type="spellStart"/>
      <w:r>
        <w:t>Graberje</w:t>
      </w:r>
      <w:proofErr w:type="spellEnd"/>
      <w:r>
        <w:t xml:space="preserve"> 1</w:t>
      </w:r>
    </w:p>
    <w:p w:rsidRDefault="000869DD" w:rsidP="000869DD" w:rsidR="000869DD">
      <w:pPr>
        <w:numPr>
          <w:ilvl w:val="0"/>
          <w:numId w:val="48"/>
        </w:numPr>
        <w:spacing w:after="0"/>
        <w:jc w:val="both"/>
        <w:rPr>
          <w:rFonts w:cs="Times New Roman"/>
        </w:rPr>
      </w:pPr>
      <w:r>
        <w:rPr>
          <w:rFonts w:cs="Times New Roman"/>
        </w:rPr>
        <w:t>Sudski registar, radi zabilježbe</w:t>
      </w:r>
    </w:p>
    <w:p w:rsidRDefault="000869DD" w:rsidP="000869DD" w:rsidR="000869DD">
      <w:pPr>
        <w:numPr>
          <w:ilvl w:val="0"/>
          <w:numId w:val="48"/>
        </w:numPr>
        <w:spacing w:after="0"/>
        <w:jc w:val="both"/>
        <w:rPr>
          <w:rFonts w:cs="Times New Roman"/>
        </w:rPr>
      </w:pPr>
      <w:r>
        <w:rPr>
          <w:rFonts w:cs="Times New Roman"/>
        </w:rPr>
        <w:t>E-oglasna ploča suda</w:t>
      </w:r>
    </w:p>
    <w:p w:rsidRDefault="000869DD" w:rsidP="000869DD" w:rsidR="000869DD">
      <w:pPr>
        <w:spacing w:after="0"/>
        <w:ind w:firstLine="720"/>
        <w:jc w:val="center"/>
        <w:rPr>
          <w:rFonts w:cs="Times New Roman"/>
        </w:rPr>
      </w:pPr>
    </w:p>
    <w:p w:rsidRDefault="000869DD" w:rsidP="000869DD" w:rsidR="000869DD">
      <w:pPr>
        <w:spacing w:after="0"/>
        <w:ind w:firstLine="720"/>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p>
    <w:p w:rsidRDefault="000869DD" w:rsidP="000869DD" w:rsidR="000869DD">
      <w:pPr>
        <w:spacing w:after="0"/>
        <w:rPr>
          <w:rFonts w:cs="Times New Roman"/>
        </w:rPr>
      </w:pPr>
    </w:p>
    <w:p w:rsidRDefault="000869DD" w:rsidP="000869DD" w:rsidR="000869DD">
      <w:pPr>
        <w:spacing w:after="0"/>
        <w:ind w:firstLine="720"/>
        <w:jc w:val="both"/>
        <w:rPr>
          <w:rFonts w:cs="Times New Roman"/>
        </w:rPr>
      </w:pPr>
    </w:p>
    <w:p w:rsidRDefault="00CB0EA4" w:rsidP="000869DD" w:rsidR="00CB0EA4">
      <w:pPr>
        <w:pStyle w:val="Naslovdokumenta"/>
        <w:spacing w:after="0"/>
      </w:pPr>
    </w:p>
    <w:p w:rsidRDefault="0071688E" w:rsidP="000869DD" w:rsidR="0071688E">
      <w:pPr>
        <w:pStyle w:val="Poetniodjeljak"/>
        <w:spacing w:after="0"/>
      </w:pPr>
    </w:p>
    <w:p w:rsidRDefault="00A21F0D" w:rsidP="000869DD" w:rsidR="00A21F0D">
      <w:pPr>
        <w:pStyle w:val="NormaleSPIS"/>
        <w:spacing w:after="0"/>
        <w:rPr>
          <w:noProof/>
        </w:rPr>
      </w:pPr>
    </w:p>
    <w:p w:rsidRDefault="00DA0242" w:rsidP="000869DD" w:rsidR="00DA0242">
      <w:pPr>
        <w:pStyle w:val="ZapisniarPotpis"/>
        <w:spacing w:after="0"/>
      </w:pPr>
    </w:p>
    <w:sectPr w:rsidSect="0032366B" w:rsidR="00DA0242">
      <w:headerReference w:type="default" r:id="rId13"/>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0000001"/>
    <w:multiLevelType w:val="singleLevel"/>
    <w:tmpl w:val="041A0011"/>
    <w:lvl w:ilvl="0">
      <w:start w:val="1"/>
      <w:numFmt w:val="decimal"/>
      <w:lvlText w:val="%1)"/>
      <w:lvlJc w:val="left"/>
      <w:pPr>
        <w:ind w:hanging="360" w:left="1069"/>
      </w:p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6225D38"/>
    <w:multiLevelType w:val="hybridMultilevel"/>
    <w:tmpl w:val="054481CE"/>
    <w:lvl w:tplc="5B9604D6" w:ilvl="0">
      <w:start w:val="1"/>
      <w:numFmt w:val="decimal"/>
      <w:lvlText w:val="%1."/>
      <w:lvlJc w:val="left"/>
      <w:pPr>
        <w:tabs>
          <w:tab w:pos="1140" w:val="num"/>
        </w:tabs>
        <w:ind w:hanging="360" w:left="1140"/>
      </w:pPr>
    </w:lvl>
    <w:lvl w:tplc="041A0019" w:ilvl="1">
      <w:start w:val="1"/>
      <w:numFmt w:val="lowerLetter"/>
      <w:lvlText w:val="%2."/>
      <w:lvlJc w:val="left"/>
      <w:pPr>
        <w:tabs>
          <w:tab w:pos="1860" w:val="num"/>
        </w:tabs>
        <w:ind w:hanging="360" w:left="1860"/>
      </w:pPr>
    </w:lvl>
    <w:lvl w:tplc="041A001B" w:ilvl="2">
      <w:start w:val="1"/>
      <w:numFmt w:val="lowerRoman"/>
      <w:lvlText w:val="%3."/>
      <w:lvlJc w:val="right"/>
      <w:pPr>
        <w:tabs>
          <w:tab w:pos="2580" w:val="num"/>
        </w:tabs>
        <w:ind w:hanging="180" w:left="2580"/>
      </w:pPr>
    </w:lvl>
    <w:lvl w:tplc="041A000F" w:ilvl="3">
      <w:start w:val="1"/>
      <w:numFmt w:val="decimal"/>
      <w:lvlText w:val="%4."/>
      <w:lvlJc w:val="left"/>
      <w:pPr>
        <w:tabs>
          <w:tab w:pos="3300" w:val="num"/>
        </w:tabs>
        <w:ind w:hanging="360" w:left="3300"/>
      </w:pPr>
    </w:lvl>
    <w:lvl w:tplc="041A0019" w:ilvl="4">
      <w:start w:val="1"/>
      <w:numFmt w:val="lowerLetter"/>
      <w:lvlText w:val="%5."/>
      <w:lvlJc w:val="left"/>
      <w:pPr>
        <w:tabs>
          <w:tab w:pos="4020" w:val="num"/>
        </w:tabs>
        <w:ind w:hanging="360" w:left="4020"/>
      </w:pPr>
    </w:lvl>
    <w:lvl w:tplc="041A001B" w:ilvl="5">
      <w:start w:val="1"/>
      <w:numFmt w:val="lowerRoman"/>
      <w:lvlText w:val="%6."/>
      <w:lvlJc w:val="right"/>
      <w:pPr>
        <w:tabs>
          <w:tab w:pos="4740" w:val="num"/>
        </w:tabs>
        <w:ind w:hanging="180" w:left="4740"/>
      </w:pPr>
    </w:lvl>
    <w:lvl w:tplc="041A000F" w:ilvl="6">
      <w:start w:val="1"/>
      <w:numFmt w:val="decimal"/>
      <w:lvlText w:val="%7."/>
      <w:lvlJc w:val="left"/>
      <w:pPr>
        <w:tabs>
          <w:tab w:pos="5460" w:val="num"/>
        </w:tabs>
        <w:ind w:hanging="360" w:left="5460"/>
      </w:pPr>
    </w:lvl>
    <w:lvl w:tplc="041A0019" w:ilvl="7">
      <w:start w:val="1"/>
      <w:numFmt w:val="lowerLetter"/>
      <w:lvlText w:val="%8."/>
      <w:lvlJc w:val="left"/>
      <w:pPr>
        <w:tabs>
          <w:tab w:pos="6180" w:val="num"/>
        </w:tabs>
        <w:ind w:hanging="360" w:left="6180"/>
      </w:pPr>
    </w:lvl>
    <w:lvl w:tplc="041A001B" w:ilvl="8">
      <w:start w:val="1"/>
      <w:numFmt w:val="lowerRoman"/>
      <w:lvlText w:val="%9."/>
      <w:lvlJc w:val="right"/>
      <w:pPr>
        <w:tabs>
          <w:tab w:pos="6900" w:val="num"/>
        </w:tabs>
        <w:ind w:hanging="180" w:left="6900"/>
      </w:pPr>
    </w:lvl>
  </w:abstractNum>
  <w:abstractNum w:abstractNumId="19">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20">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1">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2">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3">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4">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20"/>
  </w:num>
  <w:num w:numId="2">
    <w:abstractNumId w:val="31"/>
  </w:num>
  <w:num w:numId="3">
    <w:abstractNumId w:val="19"/>
  </w:num>
  <w:num w:numId="4">
    <w:abstractNumId w:val="41"/>
  </w:num>
  <w:num w:numId="5">
    <w:abstractNumId w:val="43"/>
  </w:num>
  <w:num w:numId="6">
    <w:abstractNumId w:val="21"/>
  </w:num>
  <w:num w:numId="7">
    <w:abstractNumId w:val="22"/>
  </w:num>
  <w:num w:numId="8">
    <w:abstractNumId w:val="30"/>
  </w:num>
  <w:num w:numId="9">
    <w:abstractNumId w:val="16"/>
  </w:num>
  <w:num w:numId="10">
    <w:abstractNumId w:val="36"/>
  </w:num>
  <w:num w:numId="11">
    <w:abstractNumId w:val="15"/>
  </w:num>
  <w:num w:numId="12">
    <w:abstractNumId w:val="14"/>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5"/>
  </w:num>
  <w:num w:numId="18">
    <w:abstractNumId w:val="38"/>
  </w:num>
  <w:num w:numId="19">
    <w:abstractNumId w:val="17"/>
  </w:num>
  <w:num w:numId="20">
    <w:abstractNumId w:val="23"/>
  </w:num>
  <w:num w:numId="21">
    <w:abstractNumId w:val="24"/>
  </w:num>
  <w:num w:numId="22">
    <w:abstractNumId w:val="19"/>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2"/>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1"/>
  </w:num>
  <w:num w:numId="40">
    <w:abstractNumId w:val="10"/>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9"/>
    <w:lvlOverride w:ilvl="0">
      <w:startOverride w:val="1"/>
    </w:lvlOverride>
  </w:num>
  <w:num w:numId="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69DD"/>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1B7"/>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3B15"/>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9828421">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upload.wikimedia.org/wikipedia/commons/thumb/c/c9/Coat_of_arms_of_Croatia.svg/220px-Coat_of_arms_of_Croatia.svg.pn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hr.wikipedia.org/wiki/Datoteka:Coat_of_arms_of_Croatia.svg"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2016.</izvorni_sadrzaj>
    <derivirana_varijabla naziv="DomainObject.DatumDonosenjaOdluke_1">11.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St-935/2016-5</izvorni_sadrzaj>
    <derivirana_varijabla naziv="DomainObject.Oznaka_1">St-935/2016-5</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935</izvorni_sadrzaj>
    <derivirana_varijabla naziv="DomainObject.Predmet.Broj_1">935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kolovoza 2016.</izvorni_sadrzaj>
    <derivirana_varijabla naziv="DomainObject.Predmet.DatumOsnivanja_1">8.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od 29.03.2016. i 25.04.2016.</izvorni_sadrzaj>
    <derivirana_varijabla naziv="DomainObject.Predmet.Opis_1">Prijedlog za otvaranje stečajnog postupka od 29.03.2016. i 25.04.2016.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St-935/2016</izvorni_sadrzaj>
    <derivirana_varijabla naziv="DomainObject.Predmet.OznakaBroj_1">St-935/2016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ELEMENT društvo s ograničenom odgovornošću za trgovinu zastupanog po punomoćniku Martina Grgec</izvorni_sadrzaj>
    <derivirana_varijabla naziv="DomainObject.Predmet.ProtustrankaFormated_1">  ELEMENT društvo s ograničenom odgovornošću za trgovinu zastupanog po punomoćniku Martina Grgec</derivirana_varijabla>
  </DomainObject.Predmet.ProtustrankaFormated>
  <DomainObject.Predmet.ProtustrankaFormatedOIB>
    <izvorni_sadrzaj>  ELEMENT društvo s ograničenom odgovornošću za trgovinu, OIB 93027335543 zastupanog po punomoćniku Martina Grgec</izvorni_sadrzaj>
    <derivirana_varijabla naziv="DomainObject.Predmet.ProtustrankaFormatedOIB_1">  ELEMENT društvo s ograničenom odgovornošću za trgovinu, OIB 93027335543 zastupanog po punomoćniku Martina Grgec</derivirana_varijabla>
  </DomainObject.Predmet.ProtustrankaFormatedOIB>
  <DomainObject.Predmet.ProtustrankaFormatedWithAdress>
    <izvorni_sadrzaj> ELEMENT društvo s ograničenom odgovornošću za trgovinu, Gospodarska 16, 42000 Varaždin zastupanog po punomoćniku Martina Grgec</izvorni_sadrzaj>
    <derivirana_varijabla naziv="DomainObject.Predmet.ProtustrankaFormatedWithAdress_1"> ELEMENT društvo s ograničenom odgovornošću za trgovinu, Gospodarska 16, 42000 Varaždin zastupanog po punomoćniku Martina Grgec</derivirana_varijabla>
  </DomainObject.Predmet.ProtustrankaFormatedWithAdress>
  <DomainObject.Predmet.ProtustrankaFormatedWithAdressOIB>
    <izvorni_sadrzaj> ELEMENT društvo s ograničenom odgovornošću za trgovinu, OIB 93027335543, Gospodarska 16, 42000 Varaždin zastupanog po punomoćniku Martina Grgec</izvorni_sadrzaj>
    <derivirana_varijabla naziv="DomainObject.Predmet.ProtustrankaFormatedWithAdressOIB_1"> ELEMENT društvo s ograničenom odgovornošću za trgovinu, OIB 93027335543, Gospodarska 16, 42000 Varaždin zastupanog po punomoćniku Martina Grgec</derivirana_varijabla>
  </DomainObject.Predmet.ProtustrankaFormatedWithAdressOIB>
  <DomainObject.Predmet.ProtustrankaWithAdress>
    <izvorni_sadrzaj>ELEMENT društvo s ograničenom odgovornošću za trgovinu Gospodarska 16, 42000 Varaždin</izvorni_sadrzaj>
    <derivirana_varijabla naziv="DomainObject.Predmet.ProtustrankaWithAdress_1">ELEMENT društvo s ograničenom odgovornošću za trgovinu Gospodarska 16, 42000 Varaždin</derivirana_varijabla>
  </DomainObject.Predmet.ProtustrankaWithAdress>
  <DomainObject.Predmet.ProtustrankaWithAdressOIB>
    <izvorni_sadrzaj>ELEMENT društvo s ograničenom odgovornošću za trgovinu, OIB 93027335543, Gospodarska 16, 42000 Varaždin</izvorni_sadrzaj>
    <derivirana_varijabla naziv="DomainObject.Predmet.ProtustrankaWithAdressOIB_1">ELEMENT društvo s ograničenom odgovornošću za trgovinu, OIB 93027335543, Gospodarska 16, 42000 Varaždin</derivirana_varijabla>
  </DomainObject.Predmet.ProtustrankaWithAdressOIB>
  <DomainObject.Predmet.ProtustrankaNazivFormated>
    <izvorni_sadrzaj>ELEMENT društvo s ograničenom odgovornošću za trgovinu</izvorni_sadrzaj>
    <derivirana_varijabla naziv="DomainObject.Predmet.ProtustrankaNazivFormated_1">ELEMENT društvo s ograničenom odgovornošću za trgovinu</derivirana_varijabla>
  </DomainObject.Predmet.ProtustrankaNazivFormated>
  <DomainObject.Predmet.ProtustrankaNazivFormatedOIB>
    <izvorni_sadrzaj>ELEMENT društvo s ograničenom odgovornošću za trgovinu, OIB 93027335543</izvorni_sadrzaj>
    <derivirana_varijabla naziv="DomainObject.Predmet.ProtustrankaNazivFormatedOIB_1">ELEMENT društvo s ograničenom odgovornošću za trgovinu, OIB 93027335543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 DIONIČKO DRUŠTVO; RH, MF, Porezna uprava, Područni ured sjeverna Hrvatska</izvorni_sadrzaj>
    <derivirana_varijabla naziv="DomainObject.Predmet.StrankaFormated_1">  PRIVREDNA BANKA ZAGREB - DIONIČKO DRUŠTVO; RH, MF, Porezna uprava, Područni ured sjeverna Hrvatska</derivirana_varijabla>
  </DomainObject.Predmet.StrankaFormated>
  <DomainObject.Predmet.StrankaFormatedOIB>
    <izvorni_sadrzaj>  PRIVREDNA BANKA ZAGREB - DIONIČKO DRUŠTVO, OIB 02535697732; RH, MF, Porezna uprava, Područni ured sjeverna Hrvatska, OIB </izvorni_sadrzaj>
    <derivirana_varijabla naziv="DomainObject.Predmet.StrankaFormatedOIB_1">  PRIVREDNA BANKA ZAGREB - DIONIČKO DRUŠTVO, OIB 02535697732; RH, MF, Porezna uprava, Područni ured sjeverna Hrvatska, OIB </derivirana_varijabla>
  </DomainObject.Predmet.StrankaFormatedOIB>
  <DomainObject.Predmet.StrankaFormatedWithAdress>
    <izvorni_sadrzaj> PRIVREDNA BANKA ZAGREB - DIONIČKO DRUŠTVO, Radnička cesta 50, 10000 Zagreb; RH, MF, Porezna uprava, Područni ured sjeverna Hrvatska</izvorni_sadrzaj>
    <derivirana_varijabla naziv="DomainObject.Predmet.StrankaFormatedWithAdress_1"> PRIVREDNA BANKA ZAGREB - DIONIČKO DRUŠTVO, Radnička cesta 50, 10000 Zagreb; RH, MF, Porezna uprava, Područni ured sjeverna Hrvatska</derivirana_varijabla>
  </DomainObject.Predmet.StrankaFormatedWithAdress>
  <DomainObject.Predmet.StrankaFormatedWithAdressOIB>
    <izvorni_sadrzaj> PRIVREDNA BANKA ZAGREB - DIONIČKO DRUŠTVO, OIB 02535697732, Radnička cesta 50, 10000 Zagreb; RH, MF, Porezna uprava, Područni ured sjeverna Hrvatska, OIB </izvorni_sadrzaj>
    <derivirana_varijabla naziv="DomainObject.Predmet.StrankaFormatedWithAdressOIB_1"> PRIVREDNA BANKA ZAGREB - DIONIČKO DRUŠTVO, OIB 02535697732, Radnička cesta 50, 10000 Zagreb; RH, MF, Porezna uprava, Područni ured sjeverna Hrvatska, OIB </derivirana_varijabla>
  </DomainObject.Predmet.StrankaFormatedWithAdressOIB>
  <DomainObject.Predmet.StrankaWithAdress>
    <izvorni_sadrzaj>PRIVREDNA BANKA ZAGREB - DIONIČKO DRUŠTVO Radnička cesta 50,10000 Zagreb,RH, MF, Porezna uprava, Područni ured sjeverna Hrvatska </izvorni_sadrzaj>
    <derivirana_varijabla naziv="DomainObject.Predmet.StrankaWithAdress_1">PRIVREDNA BANKA ZAGREB - DIONIČKO DRUŠTVO Radnička cesta 50,10000 Zagreb,RH, MF, Porezna uprava, Područni ured sjeverna Hrvatska </derivirana_varijabla>
  </DomainObject.Predmet.StrankaWithAdress>
  <DomainObject.Predmet.StrankaWithAdressOIB>
    <izvorni_sadrzaj>PRIVREDNA BANKA ZAGREB - DIONIČKO DRUŠTVO, OIB 02535697732, Radnička cesta 50,10000 Zagreb,RH, MF, Porezna uprava, Područni ured sjeverna Hrvatska, OIB </izvorni_sadrzaj>
    <derivirana_varijabla naziv="DomainObject.Predmet.StrankaWithAdressOIB_1">PRIVREDNA BANKA ZAGREB - DIONIČKO DRUŠTVO, OIB 02535697732, Radnička cesta 50,10000 Zagreb,RH, MF, Porezna uprava, Područni ured sjeverna Hrvatska, OIB </derivirana_varijabla>
  </DomainObject.Predmet.StrankaWithAdressOIB>
  <DomainObject.Predmet.StrankaNazivFormated>
    <izvorni_sadrzaj>PRIVREDNA BANKA ZAGREB - DIONIČKO DRUŠTVO,RH, MF, Porezna uprava, Područni ured sjeverna Hrvatska</izvorni_sadrzaj>
    <derivirana_varijabla naziv="DomainObject.Predmet.StrankaNazivFormated_1">PRIVREDNA BANKA ZAGREB - DIONIČKO DRUŠTVO,RH, MF, Porezna uprava, Područni ured sjeverna Hrvatska</derivirana_varijabla>
  </DomainObject.Predmet.StrankaNazivFormated>
  <DomainObject.Predmet.StrankaNazivFormatedOIB>
    <izvorni_sadrzaj>PRIVREDNA BANKA ZAGREB - DIONIČKO DRUŠTVO, OIB 02535697732,RH, MF, Porezna uprava, Područni ured sjeverna Hrvatska, OIB </izvorni_sadrzaj>
    <derivirana_varijabla naziv="DomainObject.Predmet.StrankaNazivFormatedOIB_1">PRIVREDNA BANKA ZAGREB - DIONIČKO DRUŠTVO, OIB 02535697732,RH, MF, Porezna uprava, Područni ured sjeverna Hrvatska, OIB </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2463322.72</izvorni_sadrzaj>
    <derivirana_varijabla naziv="DomainObject.Predmet.TrenutnaVrijednost_1">2463322.72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PRIVREDNA BANKA ZAGREB - DIONIČKO DRUŠTVO</item>
      <item>RH, MF, Porezna uprava, Područni ured sjeverna Hrvatska</item>
    </izvorni_sadrzaj>
    <derivirana_varijabla naziv="DomainObject.Predmet.StrankaListFormated_1">
      <item>PRIVREDNA BANKA ZAGREB - DIONIČKO DRUŠTVO</item>
      <item>RH, MF, Porezna uprava, Područni ured sjeverna Hrvatska</item>
    </derivirana_varijabla>
  </DomainObject.Predmet.StrankaListFormated>
  <DomainObject.Predmet.StrankaListFormatedOIB>
    <izvorni_sadrzaj>
      <item>PRIVREDNA BANKA ZAGREB - DIONIČKO DRUŠTVO, OIB 02535697732</item>
      <item>RH, MF, Porezna uprava, Područni ured sjeverna Hrvatska, OIB </item>
    </izvorni_sadrzaj>
    <derivirana_varijabla naziv="DomainObject.Predmet.StrankaListFormatedOIB_1">
      <item>PRIVREDNA BANKA ZAGREB - DIONIČKO DRUŠTVO, OIB 02535697732</item>
      <item>RH, MF, Porezna uprava, Područni ured sjeverna Hrvatska, OIB </item>
    </derivirana_varijabla>
  </DomainObject.Predmet.StrankaListFormatedOIB>
  <DomainObject.Predmet.StrankaListFormatedWithAdress>
    <izvorni_sadrzaj>
      <item>PRIVREDNA BANKA ZAGREB - DIONIČKO DRUŠTVO, Radnička cesta 50, 10000 Zagreb</item>
      <item>RH, MF, Porezna uprava, Područni ured sjeverna Hrvatska</item>
    </izvorni_sadrzaj>
    <derivirana_varijabla naziv="DomainObject.Predmet.StrankaListFormatedWithAdress_1">
      <item>PRIVREDNA BANKA ZAGREB - DIONIČKO DRUŠTVO, Radnička cesta 50, 10000 Zagreb</item>
      <item>RH, MF, Porezna uprava, Područni ured sjeverna Hrvatska</item>
    </derivirana_varijabla>
  </DomainObject.Predmet.StrankaListFormatedWithAdress>
  <DomainObject.Predmet.StrankaListFormatedWithAdressOIB>
    <izvorni_sadrzaj>
      <item>PRIVREDNA BANKA ZAGREB - DIONIČKO DRUŠTVO, OIB 02535697732, Radnička cesta 50, 10000 Zagreb</item>
      <item>RH, MF, Porezna uprava, Područni ured sjeverna Hrvatska, OIB </item>
    </izvorni_sadrzaj>
    <derivirana_varijabla naziv="DomainObject.Predmet.StrankaListFormatedWithAdressOIB_1">
      <item>PRIVREDNA BANKA ZAGREB - DIONIČKO DRUŠTVO, OIB 02535697732, Radnička cesta 50, 10000 Zagreb</item>
      <item>RH, MF, Porezna uprava, Područni ured sjeverna Hrvatska, OIB </item>
    </derivirana_varijabla>
  </DomainObject.Predmet.StrankaListFormatedWithAdressOIB>
  <DomainObject.Predmet.StrankaListNazivFormated>
    <izvorni_sadrzaj>
      <item>PRIVREDNA BANKA ZAGREB - DIONIČKO DRUŠTVO</item>
      <item>RH, MF, Porezna uprava, Područni ured sjeverna Hrvatska</item>
    </izvorni_sadrzaj>
    <derivirana_varijabla naziv="DomainObject.Predmet.StrankaListNazivFormated_1">
      <item>PRIVREDNA BANKA ZAGREB - DIONIČKO DRUŠTVO</item>
      <item>RH, MF, Porezna uprava, Područni ured sjeverna Hrvatska</item>
    </derivirana_varijabla>
  </DomainObject.Predmet.StrankaListNazivFormated>
  <DomainObject.Predmet.StrankaListNazivFormatedOIB>
    <izvorni_sadrzaj>
      <item>PRIVREDNA BANKA ZAGREB - DIONIČKO DRUŠTVO, OIB 02535697732</item>
      <item>RH, MF, Porezna uprava, Područni ured sjeverna Hrvatska, OIB </item>
    </izvorni_sadrzaj>
    <derivirana_varijabla naziv="DomainObject.Predmet.StrankaListNazivFormatedOIB_1">
      <item>PRIVREDNA BANKA ZAGREB - DIONIČKO DRUŠTVO, OIB 02535697732</item>
      <item>RH, MF, Porezna uprava, Područni ured sjeverna Hrvatska, OIB </item>
    </derivirana_varijabla>
  </DomainObject.Predmet.StrankaListNazivFormatedOIB>
  <DomainObject.Predmet.ProtuStrankaListFormated>
    <izvorni_sadrzaj>
      <item>ELEMENT društvo s ograničenom odgovornošću za trgovinu zastupanog po punomoćniku Martina Grgec</item>
    </izvorni_sadrzaj>
    <derivirana_varijabla naziv="DomainObject.Predmet.ProtuStrankaListFormated_1">
      <item>ELEMENT društvo s ograničenom odgovornošću za trgovinu zastupanog po punomoćniku Martina Grgec</item>
    </derivirana_varijabla>
  </DomainObject.Predmet.ProtuStrankaListFormated>
  <DomainObject.Predmet.ProtuStrankaListFormatedOIB>
    <izvorni_sadrzaj>
      <item>ELEMENT društvo s ograničenom odgovornošću za trgovinu, OIB 93027335543 zastupanog po punomoćniku Martina Grgec</item>
    </izvorni_sadrzaj>
    <derivirana_varijabla naziv="DomainObject.Predmet.ProtuStrankaListFormatedOIB_1">
      <item>ELEMENT društvo s ograničenom odgovornošću za trgovinu, OIB 93027335543 zastupanog po punomoćniku Martina Grgec</item>
    </derivirana_varijabla>
  </DomainObject.Predmet.ProtuStrankaListFormatedOIB>
  <DomainObject.Predmet.ProtuStrankaListFormatedWithAdress>
    <izvorni_sadrzaj>
      <item>ELEMENT društvo s ograničenom odgovornošću za trgovinu, Gospodarska 16, 42000 Varaždin zastupanog po punomoćniku Martina Grgec</item>
    </izvorni_sadrzaj>
    <derivirana_varijabla naziv="DomainObject.Predmet.ProtuStrankaListFormatedWithAdress_1">
      <item>ELEMENT društvo s ograničenom odgovornošću za trgovinu, Gospodarska 16, 42000 Varaždin zastupanog po punomoćniku Martina Grgec</item>
    </derivirana_varijabla>
  </DomainObject.Predmet.ProtuStrankaListFormatedWithAdress>
  <DomainObject.Predmet.ProtuStrankaListFormatedWithAdressOIB>
    <izvorni_sadrzaj>
      <item>ELEMENT društvo s ograničenom odgovornošću za trgovinu, OIB 93027335543, Gospodarska 16, 42000 Varaždin zastupanog po punomoćniku Martina Grgec</item>
    </izvorni_sadrzaj>
    <derivirana_varijabla naziv="DomainObject.Predmet.ProtuStrankaListFormatedWithAdressOIB_1">
      <item>ELEMENT društvo s ograničenom odgovornošću za trgovinu, OIB 93027335543, Gospodarska 16, 42000 Varaždin zastupanog po punomoćniku Martina Grgec</item>
    </derivirana_varijabla>
  </DomainObject.Predmet.ProtuStrankaListFormatedWithAdressOIB>
  <DomainObject.Predmet.ProtuStrankaListNazivFormated>
    <izvorni_sadrzaj>
      <item>ELEMENT društvo s ograničenom odgovornošću za trgovinu</item>
    </izvorni_sadrzaj>
    <derivirana_varijabla naziv="DomainObject.Predmet.ProtuStrankaListNazivFormated_1">
      <item>ELEMENT društvo s ograničenom odgovornošću za trgovinu</item>
    </derivirana_varijabla>
  </DomainObject.Predmet.ProtuStrankaListNazivFormated>
  <DomainObject.Predmet.ProtuStrankaListNazivFormatedOIB>
    <izvorni_sadrzaj>
      <item>ELEMENT društvo s ograničenom odgovornošću za trgovinu, OIB 93027335543</item>
    </izvorni_sadrzaj>
    <derivirana_varijabla naziv="DomainObject.Predmet.ProtuStrankaListNazivFormatedOIB_1">
      <item>ELEMENT društvo s ograničenom odgovornošću za trgovinu, OIB 93027335543</item>
    </derivirana_varijabla>
  </DomainObject.Predmet.ProtuStrankaListNazivFormatedOIB>
  <DomainObject.Predmet.OstaliListFormated>
    <izvorni_sadrzaj>
      <item>Mirjana Rinkovec</item>
      <item>Županijsko državno odvjetništvo u Varaždinu</item>
      <item>Odvjetničko društvo SUIĆ &amp; ŠKUNCA društvo s ograničenom odgovornošću</item>
      <item>Martina Grgec punomoćnik sudionika u postupku ELEMENT društvo s ograničenom odgovornošću za trgovinu</item>
    </izvorni_sadrzaj>
    <derivirana_varijabla naziv="DomainObject.Predmet.OstaliListFormated_1">
      <item>Mirjana Rinkovec</item>
      <item>Županijsko državno odvjetništvo u Varaždinu</item>
      <item>Odvjetničko društvo SUIĆ &amp; ŠKUNCA društvo s ograničenom odgovornošću</item>
      <item>Martina Grgec punomoćnik sudionika u postupku ELEMENT društvo s ograničenom odgovornošću za trgovinu</item>
    </derivirana_varijabla>
  </DomainObject.Predmet.OstaliListFormated>
  <DomainObject.Predmet.OstaliListFormatedOIB>
    <izvorni_sadrzaj>
      <item>Mirjana Rinkovec, OIB 39216477104</item>
      <item>Županijsko državno odvjetništvo u Varaždinu</item>
      <item>Odvjetničko društvo SUIĆ &amp; ŠKUNCA društvo s ograničenom odgovornošću, OIB 44213507122</item>
      <item>Martina Grgec, OIB 88481884644 punomoćnik sudionika u postupku ELEMENT društvo s ograničenom odgovornošću za trgovinu</item>
    </izvorni_sadrzaj>
    <derivirana_varijabla naziv="DomainObject.Predmet.OstaliListFormatedOIB_1">
      <item>Mirjana Rinkovec, OIB 39216477104</item>
      <item>Županijsko državno odvjetništvo u Varaždinu</item>
      <item>Odvjetničko društvo SUIĆ &amp; ŠKUNCA društvo s ograničenom odgovornošću, OIB 44213507122</item>
      <item>Martina Grgec, OIB 88481884644 punomoćnik sudionika u postupku ELEMENT društvo s ograničenom odgovornošću za trgovinu</item>
    </derivirana_varijabla>
  </DomainObject.Predmet.OstaliListFormatedOIB>
  <DomainObject.Predmet.OstaliListFormatedWithAdress>
    <izvorni_sadrzaj>
      <item>Mirjana Rinkovec, Ulica 22. Rujna 1991. 8, 42000 Varaždin</item>
      <item>Županijsko državno odvjetništvo u Varaždinu</item>
      <item>Odvjetničko društvo SUIĆ &amp; ŠKUNCA društvo s ograničenom odgovornošću, Domagojeva 14, 10000 Zagreb</item>
      <item>Martina Grgec, Bukovačka Cesta 51, 10000 Zagreb punomoćnik sudionika u postupku ELEMENT društvo s ograničenom odgovornošću za trgovinu</item>
    </izvorni_sadrzaj>
    <derivirana_varijabla naziv="DomainObject.Predmet.OstaliListFormatedWithAdress_1">
      <item>Mirjana Rinkovec, Ulica 22. Rujna 1991. 8, 42000 Varaždin</item>
      <item>Županijsko državno odvjetništvo u Varaždinu</item>
      <item>Odvjetničko društvo SUIĆ &amp; ŠKUNCA društvo s ograničenom odgovornošću, Domagojeva 14, 10000 Zagreb</item>
      <item>Martina Grgec, Bukovačka Cesta 51, 10000 Zagreb punomoćnik sudionika u postupku ELEMENT društvo s ograničenom odgovornošću za trgovinu</item>
    </derivirana_varijabla>
  </DomainObject.Predmet.OstaliListFormatedWithAdress>
  <DomainObject.Predmet.OstaliListFormatedWithAdressOIB>
    <izvorni_sadrzaj>
      <item>Mirjana Rinkovec, OIB 39216477104, Ulica 22. Rujna 1991. 8, 42000 Varaždin</item>
      <item>Županijsko državno odvjetništvo u Varaždinu</item>
      <item>Odvjetničko društvo SUIĆ &amp; ŠKUNCA društvo s ograničenom odgovornošću, OIB 44213507122, Domagojeva 14, 10000 Zagreb</item>
      <item>Martina Grgec, OIB 88481884644, Bukovačka Cesta 51, 10000 Zagreb punomoćnik sudionika u postupku ELEMENT društvo s ograničenom odgovornošću za trgovinu</item>
    </izvorni_sadrzaj>
    <derivirana_varijabla naziv="DomainObject.Predmet.OstaliListFormatedWithAdressOIB_1">
      <item>Mirjana Rinkovec, OIB 39216477104, Ulica 22. Rujna 1991. 8, 42000 Varaždin</item>
      <item>Županijsko državno odvjetništvo u Varaždinu</item>
      <item>Odvjetničko društvo SUIĆ &amp; ŠKUNCA društvo s ograničenom odgovornošću, OIB 44213507122, Domagojeva 14, 10000 Zagreb</item>
      <item>Martina Grgec, OIB 88481884644, Bukovačka Cesta 51, 10000 Zagreb punomoćnik sudionika u postupku ELEMENT društvo s ograničenom odgovornošću za trgovinu</item>
    </derivirana_varijabla>
  </DomainObject.Predmet.OstaliListFormatedWithAdressOIB>
  <DomainObject.Predmet.OstaliListNazivFormated>
    <izvorni_sadrzaj>
      <item>Mirjana Rinkovec</item>
      <item>Županijsko državno odvjetništvo u Varaždinu</item>
      <item>Odvjetničko društvo SUIĆ &amp; ŠKUNCA društvo s ograničenom odgovornošću</item>
      <item>Martina Grgec</item>
    </izvorni_sadrzaj>
    <derivirana_varijabla naziv="DomainObject.Predmet.OstaliListNazivFormated_1">
      <item>Mirjana Rinkovec</item>
      <item>Županijsko državno odvjetništvo u Varaždinu</item>
      <item>Odvjetničko društvo SUIĆ &amp; ŠKUNCA društvo s ograničenom odgovornošću</item>
      <item>Martina Grgec</item>
    </derivirana_varijabla>
  </DomainObject.Predmet.OstaliListNazivFormated>
  <DomainObject.Predmet.OstaliListNazivFormatedOIB>
    <izvorni_sadrzaj>
      <item>Mirjana Rinkovec, OIB 39216477104</item>
      <item>Županijsko državno odvjetništvo u Varaždinu</item>
      <item>Odvjetničko društvo SUIĆ &amp; ŠKUNCA društvo s ograničenom odgovornošću, OIB 44213507122</item>
      <item>Martina Grgec, OIB 88481884644</item>
    </izvorni_sadrzaj>
    <derivirana_varijabla naziv="DomainObject.Predmet.OstaliListNazivFormatedOIB_1">
      <item>Mirjana Rinkovec, OIB 39216477104</item>
      <item>Županijsko državno odvjetništvo u Varaždinu</item>
      <item>Odvjetničko društvo SUIĆ &amp; ŠKUNCA društvo s ograničenom odgovornošću, OIB 44213507122</item>
      <item>Martina Grgec, OIB 88481884644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2016.</izvorni_sadrzaj>
    <derivirana_varijabla naziv="DomainObject.Datum_1">11. listopada 2016.</derivirana_varijabla>
  </DomainObject.Datum>
  <DomainObject.PoslovniBrojDokumenta>
    <izvorni_sadrzaj>St-935/2016-5</izvorni_sadrzaj>
    <derivirana_varijabla naziv="DomainObject.PoslovniBrojDokumenta_1">St-935/2016-5</derivirana_varijabla>
  </DomainObject.PoslovniBrojDokumenta>
  <DomainObject.Predmet.StrankaIDrugi>
    <izvorni_sadrzaj>PRIVREDNA BANKA ZAGREB - DIONIČKO DRUŠTVO i dr.</izvorni_sadrzaj>
    <derivirana_varijabla naziv="DomainObject.Predmet.StrankaIDrugi_1">PRIVREDNA BANKA ZAGREB - DIONIČKO DRUŠTVO i dr.</derivirana_varijabla>
  </DomainObject.Predmet.StrankaIDrugi>
  <DomainObject.Predmet.ProtustrankaIDrugi>
    <izvorni_sadrzaj>ELEMENT društvo s ograničenom odgovornošću za trgovinu</izvorni_sadrzaj>
    <derivirana_varijabla naziv="DomainObject.Predmet.ProtustrankaIDrugi_1">ELEMENT društvo s ograničenom odgovornošću za trgovinu</derivirana_varijabla>
  </DomainObject.Predmet.ProtustrankaIDrugi>
  <DomainObject.Predmet.StrankaIDrugiAdressOIB>
    <izvorni_sadrzaj>PRIVREDNA BANKA ZAGREB - DIONIČKO DRUŠTVO, OIB 02535697732, Radnička cesta 50, 10000 Zagreb i dr.</izvorni_sadrzaj>
    <derivirana_varijabla naziv="DomainObject.Predmet.StrankaIDrugiAdressOIB_1">PRIVREDNA BANKA ZAGREB - DIONIČKO DRUŠTVO, OIB 02535697732, Radnička cesta 50, 10000 Zagreb i dr.</derivirana_varijabla>
  </DomainObject.Predmet.StrankaIDrugiAdressOIB>
  <DomainObject.Predmet.ProtustrankaIDrugiAdressOIB>
    <izvorni_sadrzaj>ELEMENT društvo s ograničenom odgovornošću za trgovinu, OIB 93027335543, Gospodarska 16, 42000 Varaždin</izvorni_sadrzaj>
    <derivirana_varijabla naziv="DomainObject.Predmet.ProtustrankaIDrugiAdressOIB_1">ELEMENT društvo s ograničenom odgovornošću za trgovinu, OIB 93027335543, Gospodarska 16,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ELEMENT društvo s ograničenom odgovornošću za trgovinu</item>
      <item>Mirjana Rinkovec</item>
      <item>Županijsko državno odvjetništvo u Varaždinu</item>
      <item>PRIVREDNA BANKA ZAGREB - DIONIČKO DRUŠTVO</item>
      <item>Odvjetničko društvo SUIĆ &amp; ŠKUNCA društvo s ograničenom odgovornošću</item>
      <item>RH, MF, Porezna uprava, Područni ured sjeverna Hrvatska</item>
      <item>Martina Grgec</item>
    </izvorni_sadrzaj>
    <derivirana_varijabla naziv="DomainObject.Predmet.SudioniciListNaziv_1">
      <item>ELEMENT društvo s ograničenom odgovornošću za trgovinu</item>
      <item>Mirjana Rinkovec</item>
      <item>Županijsko državno odvjetništvo u Varaždinu</item>
      <item>PRIVREDNA BANKA ZAGREB - DIONIČKO DRUŠTVO</item>
      <item>Odvjetničko društvo SUIĆ &amp; ŠKUNCA društvo s ograničenom odgovornošću</item>
      <item>RH, MF, Porezna uprava, Područni ured sjeverna Hrvatska</item>
      <item>Martina Grgec</item>
    </derivirana_varijabla>
  </DomainObject.Predmet.SudioniciListNaziv>
  <DomainObject.Predmet.SudioniciListAdressOIB>
    <izvorni_sadrzaj>
      <item>ELEMENT društvo s ograničenom odgovornošću za trgovinu, OIB 93027335543, Gospodarska 16,42000 Varaždin</item>
      <item>Mirjana Rinkovec, OIB 39216477104, Ulica 22. Rujna 1991. 8,42000 Varaždin</item>
      <item>Županijsko državno odvjetništvo u Varaždinu</item>
      <item>PRIVREDNA BANKA ZAGREB - DIONIČKO DRUŠTVO, OIB 02535697732, Radnička cesta 50,10000 Zagreb</item>
      <item>Odvjetničko društvo SUIĆ &amp; ŠKUNCA društvo s ograničenom odgovornošću, OIB 44213507122, Domagojeva 14,10000 Zagreb</item>
      <item>RH, MF, Porezna uprava, Područni ured sjeverna Hrvatska, OIB </item>
      <item>Martina Grgec, OIB 88481884644, Bukovačka Cesta 51,10000 Zagreb</item>
    </izvorni_sadrzaj>
    <derivirana_varijabla naziv="DomainObject.Predmet.SudioniciListAdressOIB_1">
      <item>ELEMENT društvo s ograničenom odgovornošću za trgovinu, OIB 93027335543, Gospodarska 16,42000 Varaždin</item>
      <item>Mirjana Rinkovec, OIB 39216477104, Ulica 22. Rujna 1991. 8,42000 Varaždin</item>
      <item>Županijsko državno odvjetništvo u Varaždinu</item>
      <item>PRIVREDNA BANKA ZAGREB - DIONIČKO DRUŠTVO, OIB 02535697732, Radnička cesta 50,10000 Zagreb</item>
      <item>Odvjetničko društvo SUIĆ &amp; ŠKUNCA društvo s ograničenom odgovornošću, OIB 44213507122, Domagojeva 14,10000 Zagreb</item>
      <item>RH, MF, Porezna uprava, Područni ured sjeverna Hrvatska, OIB </item>
      <item>Martina Grgec, OIB 88481884644, Bukovačka Cesta 51,10000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7E9699-9BD8-4C0D-83B7-40F11A6A7C5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1331</properties:Words>
  <properties:Characters>7417</properties:Characters>
  <properties:Lines>182</properties:Lines>
  <properties:Paragraphs>51</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8871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2016-10-11T11:25:00Z</dcterms:modified>
  <cp:revision>10</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St-935/2016-5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