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5b144" w14:paraId="375b144" w:rsidRDefault="00D51752" w:rsidP="00D51752" w:rsidR="00D51752" w:rsidRPr="00B353A7">
      <w:pPr>
        <w:jc w:val="both"/>
        <w15:collapsed w:val="false"/>
      </w:pPr>
      <w:bookmarkStart w:name="_GoBack" w:id="0"/>
      <w:bookmarkEnd w:id="0"/>
      <w:r w:rsidRPr="00B353A7">
        <w:t xml:space="preserve">          </w:t>
      </w:r>
      <w:r>
        <w:t xml:space="preserve"> </w:t>
      </w:r>
      <w:r w:rsidR="00575A8D">
        <w:t xml:space="preserve">    </w:t>
      </w:r>
      <w:r w:rsidRPr="00B353A7">
        <w:t xml:space="preserve">  </w:t>
      </w:r>
      <w:r w:rsidRPr="00B353A7">
        <w:rPr>
          <w:noProof/>
        </w:rPr>
        <w:drawing>
          <wp:inline distR="0" distL="0" distB="0" distT="0">
            <wp:extent cy="709119" cx="599847"/>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389" cx="600075"/>
                    </a:xfrm>
                    <a:prstGeom prst="rect">
                      <a:avLst/>
                    </a:prstGeom>
                    <a:noFill/>
                    <a:ln>
                      <a:noFill/>
                    </a:ln>
                  </pic:spPr>
                </pic:pic>
              </a:graphicData>
            </a:graphic>
          </wp:inline>
        </w:drawing>
      </w:r>
    </w:p>
    <w:p w:rsidRDefault="00D51752" w:rsidP="00D51752" w:rsidR="00D51752" w:rsidRPr="00B353A7">
      <w:pPr>
        <w:jc w:val="both"/>
      </w:pPr>
      <w:r w:rsidRPr="00B353A7">
        <w:t xml:space="preserve">   REPUBLIKA HRVATSKA</w:t>
      </w:r>
      <w:r w:rsidRPr="00D51752">
        <w:t xml:space="preserve"> </w:t>
      </w:r>
      <w:r>
        <w:tab/>
      </w:r>
      <w:r>
        <w:tab/>
      </w:r>
      <w:r>
        <w:tab/>
      </w:r>
      <w:r>
        <w:tab/>
      </w:r>
      <w:r>
        <w:tab/>
      </w:r>
      <w:r w:rsidR="009335E6">
        <w:t xml:space="preserve">            </w:t>
      </w:r>
      <w:r w:rsidR="00EF6CD8">
        <w:t xml:space="preserve">  </w:t>
      </w:r>
      <w:r>
        <w:t>2 St-919</w:t>
      </w:r>
      <w:r w:rsidRPr="00B353A7">
        <w:t>/</w:t>
      </w:r>
      <w:r w:rsidR="009335E6">
        <w:t>20</w:t>
      </w:r>
      <w:r w:rsidRPr="00B353A7">
        <w:t>1</w:t>
      </w:r>
      <w:r>
        <w:t>6</w:t>
      </w:r>
      <w:r w:rsidRPr="00B353A7">
        <w:t>-</w:t>
      </w:r>
      <w:r w:rsidR="00EF6CD8">
        <w:t>141</w:t>
      </w:r>
    </w:p>
    <w:p w:rsidRDefault="00D51752" w:rsidP="00D51752" w:rsidR="00D51752" w:rsidRPr="00B353A7">
      <w:pPr>
        <w:jc w:val="both"/>
      </w:pPr>
      <w:r w:rsidRPr="00B353A7">
        <w:t>TRGOVAČKI SUD U PAZINU</w:t>
      </w:r>
    </w:p>
    <w:p w:rsidRDefault="00D51752" w:rsidP="00D51752" w:rsidR="00D51752" w:rsidRPr="00B353A7">
      <w:pPr>
        <w:jc w:val="both"/>
      </w:pPr>
      <w:r w:rsidRPr="00B353A7">
        <w:t xml:space="preserve">     </w:t>
      </w:r>
      <w:r w:rsidR="00575A8D">
        <w:t xml:space="preserve"> </w:t>
      </w:r>
      <w:r w:rsidRPr="00B353A7">
        <w:t>52000 Pazin, Drševka</w:t>
      </w:r>
      <w:r>
        <w:t xml:space="preserve"> 1</w:t>
      </w:r>
      <w:r>
        <w:tab/>
      </w:r>
      <w:r>
        <w:tab/>
      </w:r>
      <w:r>
        <w:tab/>
      </w:r>
      <w:r>
        <w:tab/>
      </w:r>
      <w:r>
        <w:tab/>
      </w:r>
      <w:r>
        <w:tab/>
        <w:t xml:space="preserve">   </w:t>
      </w:r>
    </w:p>
    <w:p w:rsidRDefault="00D51752" w:rsidP="00D51752" w:rsidR="00D51752" w:rsidRPr="00B353A7">
      <w:pPr>
        <w:jc w:val="both"/>
      </w:pPr>
    </w:p>
    <w:p w:rsidRDefault="00D51752" w:rsidP="00D51752" w:rsidR="00D51752" w:rsidRPr="00B353A7">
      <w:pPr>
        <w:jc w:val="center"/>
      </w:pPr>
      <w:r w:rsidRPr="00B353A7">
        <w:t>R E P U B L I K A  H R V A T S K A</w:t>
      </w:r>
    </w:p>
    <w:p w:rsidRDefault="00D51752" w:rsidP="00D51752" w:rsidR="00D51752" w:rsidRPr="00B353A7">
      <w:pPr>
        <w:jc w:val="center"/>
      </w:pPr>
    </w:p>
    <w:p w:rsidRDefault="00D51752" w:rsidP="00D51752" w:rsidR="00D51752" w:rsidRPr="00B353A7">
      <w:pPr>
        <w:jc w:val="center"/>
      </w:pPr>
      <w:r w:rsidRPr="00B353A7">
        <w:t>R J E Š E N J E</w:t>
      </w:r>
    </w:p>
    <w:p w:rsidRDefault="00D51752" w:rsidP="00D51752" w:rsidR="00D51752" w:rsidRPr="00B353A7">
      <w:pPr>
        <w:jc w:val="center"/>
      </w:pPr>
    </w:p>
    <w:p w:rsidRDefault="00D51752" w:rsidP="00D51752" w:rsidR="00D51752" w:rsidRPr="008F6377">
      <w:pPr>
        <w:jc w:val="both"/>
      </w:pPr>
      <w:r w:rsidRPr="00746F0A">
        <w:tab/>
        <w:t xml:space="preserve">Trgovački sud u Pazinu, po stečajnom sucu Adrijani Labinjan Skok, u stečajnom </w:t>
      </w:r>
      <w:r w:rsidRPr="008F6377">
        <w:t xml:space="preserve">postupku nad stečajnim dužnikom TIM 90 d.d. u stečaju, Poreč, Vukovarska 19, OIB: 63062784520, </w:t>
      </w:r>
      <w:r w:rsidR="00831A28" w:rsidRPr="008F6377">
        <w:t>1</w:t>
      </w:r>
      <w:r w:rsidR="00EF6CD8" w:rsidRPr="008F6377">
        <w:t>7</w:t>
      </w:r>
      <w:r w:rsidRPr="008F6377">
        <w:t>. studenog 2017.</w:t>
      </w:r>
    </w:p>
    <w:p w:rsidRDefault="00D51752" w:rsidP="00D51752" w:rsidR="00D51752" w:rsidRPr="008F6377">
      <w:pPr>
        <w:jc w:val="both"/>
      </w:pPr>
    </w:p>
    <w:p w:rsidRDefault="00D51752" w:rsidP="00D51752" w:rsidR="00D51752" w:rsidRPr="008F6377">
      <w:pPr>
        <w:jc w:val="center"/>
      </w:pPr>
      <w:r w:rsidRPr="008F6377">
        <w:t>r i j e š i o  j e</w:t>
      </w:r>
    </w:p>
    <w:p w:rsidRDefault="00D51752" w:rsidP="00D51752" w:rsidR="00D51752" w:rsidRPr="008F6377">
      <w:pPr>
        <w:jc w:val="center"/>
      </w:pPr>
    </w:p>
    <w:p w:rsidRDefault="00D51752" w:rsidP="00D51752" w:rsidR="00D51752" w:rsidRPr="008F6377">
      <w:pPr>
        <w:jc w:val="both"/>
      </w:pPr>
      <w:r w:rsidRPr="008F6377">
        <w:tab/>
        <w:t>U stečajnom postupku nad stečajnim dužnikom TIM 90 d.d. u stečaju, Poreč, Vukovarska 19, OIB: 63062784520, utvrđene su:</w:t>
      </w:r>
    </w:p>
    <w:p w:rsidRDefault="00D51752" w:rsidP="00D51752" w:rsidR="00D51752" w:rsidRPr="008F6377">
      <w:pPr>
        <w:jc w:val="both"/>
      </w:pPr>
    </w:p>
    <w:p w:rsidRDefault="00D51752" w:rsidP="00D51752" w:rsidR="00D51752" w:rsidRPr="008F6377">
      <w:pPr>
        <w:jc w:val="both"/>
      </w:pPr>
      <w:r w:rsidRPr="008F6377">
        <w:tab/>
        <w:t>A) tražbine prvog višeg isplatnog reda:</w:t>
      </w:r>
    </w:p>
    <w:p w:rsidRDefault="00D51752" w:rsidP="00D51752" w:rsidR="00D51752" w:rsidRPr="008F6377">
      <w:pPr>
        <w:jc w:val="both"/>
      </w:pPr>
    </w:p>
    <w:p w:rsidRDefault="00D51752" w:rsidP="00D51752" w:rsidR="00D51752" w:rsidRPr="008F6377">
      <w:pPr>
        <w:ind w:firstLine="708"/>
        <w:jc w:val="both"/>
      </w:pPr>
      <w:r w:rsidRPr="008F6377">
        <w:rPr>
          <w:rFonts w:eastAsia="MS Mincho"/>
        </w:rPr>
        <w:t xml:space="preserve">1. DARIA KORACA, Poreč, V. Spinčića 1, OIB: 37672696917, </w:t>
      </w:r>
      <w:r w:rsidRPr="008F6377">
        <w:t>u iznosu od 64.158,01 kn.</w:t>
      </w:r>
    </w:p>
    <w:p w:rsidRDefault="00D51752" w:rsidP="00D51752" w:rsidR="00D51752" w:rsidRPr="008F6377">
      <w:pPr>
        <w:ind w:firstLine="708"/>
        <w:jc w:val="both"/>
      </w:pPr>
      <w:r w:rsidRPr="008F6377">
        <w:t>2.</w:t>
      </w:r>
      <w:r w:rsidRPr="008F6377">
        <w:rPr>
          <w:rFonts w:eastAsia="MS Mincho"/>
        </w:rPr>
        <w:t xml:space="preserve"> MIRJANA VLAHOVIĆ, Poreč, Rovinjska 35, OIB: 40312633218</w:t>
      </w:r>
      <w:r w:rsidRPr="008F6377">
        <w:t>, u iznosu od 99.524,32 kn.</w:t>
      </w:r>
    </w:p>
    <w:p w:rsidRDefault="00D51752" w:rsidP="00D51752" w:rsidR="00D51752" w:rsidRPr="008F6377">
      <w:pPr>
        <w:ind w:firstLine="708"/>
        <w:jc w:val="both"/>
      </w:pPr>
      <w:r w:rsidRPr="008F6377">
        <w:rPr>
          <w:rFonts w:eastAsia="MS Mincho"/>
        </w:rPr>
        <w:t>3. DARKO POŽARIĆ, Nova Vas, Hrastova 15, OIB: 65683471011</w:t>
      </w:r>
      <w:r w:rsidRPr="008F6377">
        <w:t>, u iznosu od 131.782,99 kn.</w:t>
      </w:r>
    </w:p>
    <w:p w:rsidRDefault="00D51752" w:rsidP="00D51752" w:rsidR="00D51752" w:rsidRPr="008F6377">
      <w:pPr>
        <w:ind w:firstLine="708"/>
        <w:jc w:val="both"/>
      </w:pPr>
      <w:r w:rsidRPr="008F6377">
        <w:rPr>
          <w:rFonts w:eastAsia="MS Mincho"/>
        </w:rPr>
        <w:t>4. IVAN POŽARIĆ, Nova Vas, Kukci, Hrastova 15, OIB: 61290665909</w:t>
      </w:r>
      <w:r w:rsidRPr="008F6377">
        <w:t>, u iznosu od 4.568,95 kn.</w:t>
      </w:r>
    </w:p>
    <w:p w:rsidRDefault="00D51752" w:rsidP="00D51752" w:rsidR="00D51752" w:rsidRPr="008F6377">
      <w:pPr>
        <w:ind w:firstLine="708"/>
        <w:jc w:val="both"/>
      </w:pPr>
    </w:p>
    <w:p w:rsidRDefault="00D51752" w:rsidP="00D51752" w:rsidR="00D51752" w:rsidRPr="008F6377">
      <w:pPr>
        <w:jc w:val="both"/>
      </w:pPr>
      <w:r w:rsidRPr="008F6377">
        <w:tab/>
        <w:t>B) tražbine drugog višeg isplatnog reda:</w:t>
      </w:r>
    </w:p>
    <w:p w:rsidRDefault="00D51752" w:rsidP="00D51752" w:rsidR="00D51752" w:rsidRPr="008F6377">
      <w:pPr>
        <w:jc w:val="both"/>
      </w:pPr>
    </w:p>
    <w:p w:rsidRDefault="00D24A89" w:rsidP="00D24A89" w:rsidR="00D51752" w:rsidRPr="008F6377">
      <w:pPr>
        <w:jc w:val="both"/>
      </w:pPr>
      <w:r w:rsidRPr="008F6377">
        <w:tab/>
        <w:t xml:space="preserve">1. </w:t>
      </w:r>
      <w:r w:rsidRPr="008F6377">
        <w:rPr>
          <w:rFonts w:eastAsia="MS Mincho"/>
        </w:rPr>
        <w:t xml:space="preserve">OTP banka d.d., Zadar, Domovinskog rata 3, OIB: 52508873833, </w:t>
      </w:r>
      <w:r w:rsidRPr="008F6377">
        <w:t>u iznosu od 314.776,17 kn.</w:t>
      </w:r>
    </w:p>
    <w:p w:rsidRDefault="00D24A89" w:rsidP="00D24A89" w:rsidR="00D24A89" w:rsidRPr="008F6377">
      <w:pPr>
        <w:jc w:val="both"/>
      </w:pPr>
    </w:p>
    <w:p w:rsidRDefault="00D24A89" w:rsidP="00D24A89" w:rsidR="00D24A89" w:rsidRPr="008F6377">
      <w:pPr>
        <w:jc w:val="both"/>
      </w:pPr>
      <w:r w:rsidRPr="008F6377">
        <w:tab/>
      </w:r>
      <w:r w:rsidR="00286E48" w:rsidRPr="008F6377">
        <w:t>2</w:t>
      </w:r>
      <w:r w:rsidRPr="008F6377">
        <w:t>. INSTAL d.o.o., Poreč, K. Huguesa 26/b, OIB: 31812833872, u iznosu od 5.321,82 kn.</w:t>
      </w:r>
    </w:p>
    <w:p w:rsidRDefault="00D24A89" w:rsidP="00D24A89" w:rsidR="00D24A89" w:rsidRPr="008F6377">
      <w:pPr>
        <w:jc w:val="both"/>
      </w:pPr>
    </w:p>
    <w:p w:rsidRDefault="00D24A89" w:rsidP="00D24A89" w:rsidR="00D24A89" w:rsidRPr="008F6377">
      <w:pPr>
        <w:jc w:val="both"/>
      </w:pPr>
      <w:r w:rsidRPr="008F6377">
        <w:tab/>
      </w:r>
      <w:r w:rsidR="00286E48" w:rsidRPr="008F6377">
        <w:t>3</w:t>
      </w:r>
      <w:r w:rsidRPr="008F6377">
        <w:t xml:space="preserve">. </w:t>
      </w:r>
      <w:r w:rsidRPr="008F6377">
        <w:rPr>
          <w:rFonts w:eastAsiaTheme="minorHAnsi"/>
        </w:rPr>
        <w:t>Odvjetnik VLADIMIR BERNEŠ, Poreč, Vukovarska 19, OIB: 78522135940</w:t>
      </w:r>
      <w:r w:rsidRPr="008F6377">
        <w:t xml:space="preserve">, u iznosu od </w:t>
      </w:r>
      <w:r w:rsidR="00286E48" w:rsidRPr="008F6377">
        <w:t>133.840,20</w:t>
      </w:r>
      <w:r w:rsidRPr="008F6377">
        <w:t xml:space="preserve"> kn</w:t>
      </w:r>
      <w:r w:rsidR="001F5A57" w:rsidRPr="008F6377">
        <w:t xml:space="preserve"> (kompenzirano sa dijelom tražbine stečajnog dužnika prema ovom vjerovniku)</w:t>
      </w:r>
      <w:r w:rsidRPr="008F6377">
        <w:t>.</w:t>
      </w:r>
    </w:p>
    <w:p w:rsidRDefault="00D51752" w:rsidP="00D51752" w:rsidR="00D51752" w:rsidRPr="008F6377">
      <w:pPr>
        <w:ind w:firstLine="720"/>
        <w:jc w:val="both"/>
      </w:pPr>
    </w:p>
    <w:p w:rsidRDefault="00D51752" w:rsidP="00D51752" w:rsidR="00D51752" w:rsidRPr="008F6377">
      <w:pPr>
        <w:ind w:firstLine="720"/>
        <w:jc w:val="both"/>
      </w:pPr>
    </w:p>
    <w:p w:rsidRDefault="00D51752" w:rsidP="00D51752" w:rsidR="00D51752" w:rsidRPr="008F6377">
      <w:pPr>
        <w:ind w:firstLine="708"/>
        <w:jc w:val="both"/>
      </w:pPr>
      <w:r w:rsidRPr="008F6377">
        <w:t>C)   osporene tražbine II. višeg isplatnog reda:</w:t>
      </w:r>
    </w:p>
    <w:p w:rsidRDefault="00D24A89" w:rsidP="00D51752" w:rsidR="00D24A89" w:rsidRPr="008F6377">
      <w:pPr>
        <w:ind w:firstLine="708"/>
        <w:jc w:val="both"/>
      </w:pPr>
    </w:p>
    <w:p w:rsidRDefault="00D24A89" w:rsidP="00D51752" w:rsidR="00D24A89" w:rsidRPr="008F6377">
      <w:pPr>
        <w:ind w:firstLine="708"/>
        <w:jc w:val="both"/>
      </w:pPr>
      <w:r w:rsidRPr="008F6377">
        <w:t xml:space="preserve">1. </w:t>
      </w:r>
      <w:r w:rsidRPr="008F6377">
        <w:rPr>
          <w:rFonts w:eastAsia="MS Mincho"/>
        </w:rPr>
        <w:t xml:space="preserve">OTP banka d.d., Zadar, Domovinskog rata 3, OIB: 52508873833, </w:t>
      </w:r>
      <w:r w:rsidRPr="008F6377">
        <w:t>u iznosu od 108.679,58 kn.</w:t>
      </w:r>
    </w:p>
    <w:p w:rsidRDefault="001F5A57" w:rsidP="001F5A57" w:rsidR="001F5A57" w:rsidRPr="001F5A57">
      <w:pPr>
        <w:jc w:val="both"/>
      </w:pPr>
      <w:r w:rsidRPr="008F6377">
        <w:lastRenderedPageBreak/>
        <w:tab/>
        <w:t xml:space="preserve">Upućuje se vjerovnik </w:t>
      </w:r>
      <w:r w:rsidRPr="008F6377">
        <w:rPr>
          <w:rFonts w:eastAsia="MS Mincho"/>
        </w:rPr>
        <w:t xml:space="preserve">OTP banka d.d., Zadar, Domovinskog rata 3, OIB: </w:t>
      </w:r>
      <w:r w:rsidRPr="001F5A57">
        <w:rPr>
          <w:rFonts w:eastAsia="MS Mincho"/>
        </w:rPr>
        <w:t>52508873833</w:t>
      </w:r>
      <w:r w:rsidRPr="001F5A57">
        <w:t>, na parnicu radi utvrđivanja osporene tražbine II. višeg isplatnog reda u iznosu od 108.679,58</w:t>
      </w:r>
      <w:r w:rsidRPr="001F5A57">
        <w:rPr>
          <w:bCs/>
        </w:rPr>
        <w:t xml:space="preserve"> </w:t>
      </w:r>
      <w:r>
        <w:t>kn te mu</w:t>
      </w:r>
      <w:r w:rsidRPr="001F5A57">
        <w:t xml:space="preserve"> se za podnošenje tužbe određuje rok od 8 dana od pravomoćnosti rješenja o upućivanja na parnicu odnosno primitka drugostupanjske odluke, a ukoliko je u tijeku parnični postupak da predloži nastavak istog. </w:t>
      </w:r>
    </w:p>
    <w:p w:rsidRDefault="001F5A57" w:rsidP="001F5A57" w:rsidR="001F5A57" w:rsidRPr="001F5A57">
      <w:pPr>
        <w:ind w:firstLine="720"/>
        <w:jc w:val="both"/>
      </w:pPr>
      <w:r w:rsidRPr="001F5A57">
        <w:t xml:space="preserve"> Ako osoba koja je upućena na parnicu ne pokrene parnicu ili ne predloži nastavak parnice, u roku koji je za to određen ovim rješenjem, smatrat će se da je odustala od prava na vođenje parnice.</w:t>
      </w:r>
    </w:p>
    <w:p w:rsidRDefault="00D24A89" w:rsidP="00D51752" w:rsidR="00D24A89">
      <w:pPr>
        <w:ind w:firstLine="708"/>
        <w:jc w:val="both"/>
      </w:pPr>
    </w:p>
    <w:p w:rsidRDefault="00D24A89" w:rsidP="00D51752" w:rsidR="00D24A89">
      <w:pPr>
        <w:ind w:firstLine="708"/>
        <w:jc w:val="both"/>
      </w:pPr>
      <w:r w:rsidRPr="001F5A57">
        <w:t xml:space="preserve">2. PROJEKT POREČ d.o.o., Poreč, Partizanska 4/1, OIB: 66371423938, u iznosu od </w:t>
      </w:r>
      <w:r w:rsidRPr="001F5A57">
        <w:rPr>
          <w:rFonts w:eastAsia="MS Mincho"/>
        </w:rPr>
        <w:t>1.749.660,12</w:t>
      </w:r>
      <w:r w:rsidRPr="001F5A57">
        <w:t xml:space="preserve"> kn.</w:t>
      </w:r>
    </w:p>
    <w:p w:rsidRDefault="001F5A57" w:rsidP="001F5A57" w:rsidR="001F5A57" w:rsidRPr="001F5A57">
      <w:pPr>
        <w:jc w:val="both"/>
      </w:pPr>
      <w:r w:rsidRPr="001F5A57">
        <w:tab/>
        <w:t xml:space="preserve">Upućuje se vjerovnik PROJEKT POREČ d.o.o., Poreč, Partizanska 4/1, OIB: 66371423938, na parnicu radi utvrđivanja osporene tražbine II. višeg isplatnog reda u iznosu od </w:t>
      </w:r>
      <w:r w:rsidRPr="001F5A57">
        <w:rPr>
          <w:rFonts w:eastAsia="MS Mincho"/>
        </w:rPr>
        <w:t>1.749.660,12</w:t>
      </w:r>
      <w:r w:rsidRPr="001F5A57">
        <w:rPr>
          <w:bCs/>
        </w:rPr>
        <w:t xml:space="preserve"> </w:t>
      </w:r>
      <w:r>
        <w:t>kn te mu</w:t>
      </w:r>
      <w:r w:rsidRPr="001F5A57">
        <w:t xml:space="preserve"> se za podnošenje tužbe određuje rok od 8 dana od pravomoćnosti rješenja o upućivanja na parnicu odnosno primitka drugostupanjske odluke, a ukoliko je u tijeku parnični postupak da predloži nastavak istog. </w:t>
      </w:r>
    </w:p>
    <w:p w:rsidRDefault="001F5A57" w:rsidP="001F5A57" w:rsidR="001F5A57" w:rsidRPr="001F5A57">
      <w:pPr>
        <w:ind w:firstLine="720"/>
        <w:jc w:val="both"/>
      </w:pPr>
      <w:r w:rsidRPr="001F5A57">
        <w:t xml:space="preserve"> Ako osoba koja je upućena na parnicu ne pokrene parnicu ili ne predloži nastavak parnice, u roku koji je za to određen ovim rješenjem, smatrat će se da je odustala od prava na vođenje parnice.</w:t>
      </w:r>
    </w:p>
    <w:p w:rsidRDefault="00D24A89" w:rsidP="00D51752" w:rsidR="00D24A89" w:rsidRPr="001F5A57">
      <w:pPr>
        <w:ind w:firstLine="708"/>
        <w:jc w:val="both"/>
      </w:pPr>
    </w:p>
    <w:p w:rsidRDefault="00D24A89" w:rsidP="00D51752" w:rsidR="00D24A89">
      <w:pPr>
        <w:ind w:firstLine="708"/>
        <w:jc w:val="both"/>
      </w:pPr>
      <w:r w:rsidRPr="001F5A57">
        <w:t xml:space="preserve">3. INSTAL d.o.o., Poreč, K. Huguesa 26/b, OIB: 31812833872, u iznosu od </w:t>
      </w:r>
      <w:r w:rsidR="00B31AD5" w:rsidRPr="001F5A57">
        <w:t>673.352,31</w:t>
      </w:r>
      <w:r w:rsidRPr="001F5A57">
        <w:t xml:space="preserve"> kn</w:t>
      </w:r>
      <w:r w:rsidR="00B31AD5" w:rsidRPr="001F5A57">
        <w:t>.</w:t>
      </w:r>
    </w:p>
    <w:p w:rsidRDefault="001F5A57" w:rsidP="001F5A57" w:rsidR="001F5A57" w:rsidRPr="001F5A57">
      <w:pPr>
        <w:jc w:val="both"/>
      </w:pPr>
      <w:r w:rsidRPr="001F5A57">
        <w:tab/>
        <w:t>Upućuje se vjerovnik INSTAL d.o.o., Poreč, K. Huguesa 26/b, OIB: 31812833872, na parnicu radi utvrđivanja osporene tražbine II. višeg isplatnog reda u iznosu od 673.352,31</w:t>
      </w:r>
      <w:r w:rsidRPr="001F5A57">
        <w:rPr>
          <w:bCs/>
        </w:rPr>
        <w:t xml:space="preserve"> </w:t>
      </w:r>
      <w:r>
        <w:t>kn te mu</w:t>
      </w:r>
      <w:r w:rsidRPr="001F5A57">
        <w:t xml:space="preserve"> se za podnošenje tužbe određuje rok od 8 dana od pravomoćnosti rješenja o upućivanja na parnicu odnosno primitka drugostupanjske odluke, a ukoliko je u tijeku parnični postupak da predloži nastavak istog. </w:t>
      </w:r>
    </w:p>
    <w:p w:rsidRDefault="001F5A57" w:rsidP="001F5A57" w:rsidR="001F5A57" w:rsidRPr="001F5A57">
      <w:pPr>
        <w:ind w:firstLine="720"/>
        <w:jc w:val="both"/>
      </w:pPr>
      <w:r w:rsidRPr="001F5A57">
        <w:t xml:space="preserve"> Ako osoba koja je upućena na parnicu ne pokrene parnicu ili ne predloži nastavak parnice, u roku koji je za to određen ovim rješenjem, smatrat će se da je odustala od prava na vođenje parnice.</w:t>
      </w:r>
    </w:p>
    <w:p w:rsidRDefault="00286E48" w:rsidP="00D51752" w:rsidR="00286E48" w:rsidRPr="001F5A57">
      <w:pPr>
        <w:ind w:firstLine="708"/>
        <w:jc w:val="both"/>
      </w:pPr>
    </w:p>
    <w:p w:rsidRDefault="00286E48" w:rsidP="00D51752" w:rsidR="00286E48" w:rsidRPr="001F5A57">
      <w:pPr>
        <w:ind w:firstLine="708"/>
        <w:jc w:val="both"/>
      </w:pPr>
      <w:r w:rsidRPr="001F5A57">
        <w:t>4. HETA ASSET RESOLUTION AG Klagenfurth am Worthersee, Alpen Adria Platz 1, OIB: 90730821413, u iznosu od 169.934.304,64 kn.</w:t>
      </w:r>
    </w:p>
    <w:p w:rsidRDefault="001F5A57" w:rsidP="001F5A57" w:rsidR="001F5A57" w:rsidRPr="001F5A57">
      <w:pPr>
        <w:jc w:val="both"/>
      </w:pPr>
      <w:r w:rsidRPr="001F5A57">
        <w:tab/>
        <w:t xml:space="preserve">Upućuje se </w:t>
      </w:r>
      <w:r>
        <w:t>stečajni upravitelj ovog stečajnog dužnika</w:t>
      </w:r>
      <w:r w:rsidRPr="001F5A57">
        <w:t xml:space="preserve"> na parnicu radi </w:t>
      </w:r>
      <w:r>
        <w:t xml:space="preserve">dokazivanja osnovanosti  osporavanja </w:t>
      </w:r>
      <w:r w:rsidRPr="001F5A57">
        <w:t xml:space="preserve">tražbine II. višeg isplatnog reda </w:t>
      </w:r>
      <w:r>
        <w:t xml:space="preserve">ovog vjerovnika </w:t>
      </w:r>
      <w:r w:rsidRPr="001F5A57">
        <w:t>u iznosu od 169.934.304,64</w:t>
      </w:r>
      <w:r w:rsidRPr="001F5A57">
        <w:rPr>
          <w:bCs/>
        </w:rPr>
        <w:t xml:space="preserve"> </w:t>
      </w:r>
      <w:r>
        <w:t>kn te mu</w:t>
      </w:r>
      <w:r w:rsidRPr="001F5A57">
        <w:t xml:space="preserve"> se za podnošenje tužbe određuje rok od 8 dana od pravomoćnosti rješenja o upućivanja na parnicu odnosno primitka drugostupanjske odluke, a ukoliko je u tijeku parnični postupak da predloži nastavak istog. </w:t>
      </w:r>
    </w:p>
    <w:p w:rsidRDefault="001F5A57" w:rsidP="001F5A57" w:rsidR="001F5A57" w:rsidRPr="001F5A57">
      <w:pPr>
        <w:ind w:firstLine="720"/>
        <w:jc w:val="both"/>
      </w:pPr>
      <w:r w:rsidRPr="001F5A57">
        <w:t xml:space="preserve"> Ako osoba koja je upućena na parnicu ne pokrene parnicu ili ne predloži nastavak parnice, u roku koji je za to određen ovim rješenjem, smatrat će se da je </w:t>
      </w:r>
      <w:r>
        <w:t>osporavanje otklonjeno</w:t>
      </w:r>
      <w:r w:rsidRPr="001F5A57">
        <w:t>.</w:t>
      </w:r>
    </w:p>
    <w:p w:rsidRDefault="001F5A57" w:rsidP="00D51752" w:rsidR="001F5A57" w:rsidRPr="001F5A57">
      <w:pPr>
        <w:ind w:firstLine="708"/>
        <w:jc w:val="both"/>
      </w:pPr>
    </w:p>
    <w:p w:rsidRDefault="00B31AD5" w:rsidP="00D51752" w:rsidR="00B31AD5" w:rsidRPr="00D51752">
      <w:pPr>
        <w:ind w:firstLine="708"/>
        <w:jc w:val="both"/>
        <w:rPr>
          <w:color w:themeShade="BF" w:themeColor="accent3" w:val="76923C"/>
        </w:rPr>
      </w:pPr>
      <w:r w:rsidRPr="001F5A57">
        <w:t xml:space="preserve">5. </w:t>
      </w:r>
      <w:r w:rsidRPr="001F5A57">
        <w:rPr>
          <w:rFonts w:eastAsiaTheme="minorHAnsi"/>
        </w:rPr>
        <w:t>G.E.M.A.R. d.o.o. u stečaju, Poreč, Mate Vlašića 26, OIB: 41285319887</w:t>
      </w:r>
      <w:r w:rsidRPr="001F5A57">
        <w:t xml:space="preserve">, u iznosu </w:t>
      </w:r>
      <w:r w:rsidRPr="00C901BA">
        <w:t xml:space="preserve">od </w:t>
      </w:r>
      <w:r w:rsidRPr="002F2CEB">
        <w:t>2.527.834,38</w:t>
      </w:r>
      <w:r w:rsidRPr="00C901BA">
        <w:t xml:space="preserve"> kn</w:t>
      </w:r>
      <w:r>
        <w:t>.</w:t>
      </w:r>
    </w:p>
    <w:p w:rsidRDefault="001F5A57" w:rsidP="001F5A57" w:rsidR="001F5A57" w:rsidRPr="001F5A57">
      <w:pPr>
        <w:jc w:val="both"/>
      </w:pPr>
      <w:r w:rsidRPr="001F5A57">
        <w:tab/>
        <w:t xml:space="preserve">Upućuje se vjerovnik </w:t>
      </w:r>
      <w:r w:rsidRPr="001F5A57">
        <w:rPr>
          <w:rFonts w:eastAsiaTheme="minorHAnsi"/>
        </w:rPr>
        <w:t>G.E.M.A.R. d.o.o. u stečaju, Poreč, Mate Vlašića 26, OIB: 41285319887</w:t>
      </w:r>
      <w:r w:rsidRPr="001F5A57">
        <w:t xml:space="preserve">, na parnicu radi utvrđivanja osporene tražbine II. višeg isplatnog reda u iznosu od </w:t>
      </w:r>
      <w:r w:rsidRPr="002F2CEB">
        <w:t>2.527.834,38</w:t>
      </w:r>
      <w:r w:rsidRPr="001F5A57">
        <w:rPr>
          <w:bCs/>
        </w:rPr>
        <w:t xml:space="preserve"> </w:t>
      </w:r>
      <w:r>
        <w:t>kn te mu</w:t>
      </w:r>
      <w:r w:rsidRPr="001F5A57">
        <w:t xml:space="preserve"> se za podnošenje tužbe određuje rok od 8 dana od pravomoćnosti rješenja o upućivanja na parnicu odnosno primitka drugostupanjske odluke, a ukoliko je u tijeku parnični postupak da predloži nastavak istog. </w:t>
      </w:r>
    </w:p>
    <w:p w:rsidRDefault="001F5A57" w:rsidP="001F5A57" w:rsidR="001F5A57" w:rsidRPr="001F5A57">
      <w:pPr>
        <w:ind w:firstLine="720"/>
        <w:jc w:val="both"/>
      </w:pPr>
      <w:r w:rsidRPr="001F5A57">
        <w:lastRenderedPageBreak/>
        <w:t xml:space="preserve"> Ako osoba koja je upućena na parnicu ne pokrene parnicu ili ne predloži nastavak parnice, u roku koji je za to određen ovim rješenjem, smatrat će se da je odustala od prava na vođenje parnice.</w:t>
      </w:r>
    </w:p>
    <w:p w:rsidRDefault="00D51752" w:rsidP="00D51752" w:rsidR="00D51752">
      <w:pPr>
        <w:ind w:firstLine="708"/>
        <w:jc w:val="both"/>
        <w:rPr>
          <w:color w:themeShade="BF" w:themeColor="accent3" w:val="76923C"/>
        </w:rPr>
      </w:pPr>
    </w:p>
    <w:p w:rsidRDefault="008F6377" w:rsidP="00D51752" w:rsidR="008F6377" w:rsidRPr="00D51752">
      <w:pPr>
        <w:ind w:firstLine="708"/>
        <w:jc w:val="both"/>
        <w:rPr>
          <w:color w:themeShade="BF" w:themeColor="accent3" w:val="76923C"/>
        </w:rPr>
      </w:pPr>
    </w:p>
    <w:p w:rsidRDefault="00D51752" w:rsidP="00D51752" w:rsidR="00D51752" w:rsidRPr="001F5A57">
      <w:pPr>
        <w:ind w:left="360"/>
        <w:jc w:val="center"/>
      </w:pPr>
      <w:r w:rsidRPr="001F5A57">
        <w:t>Obrazloženje</w:t>
      </w:r>
    </w:p>
    <w:p w:rsidRDefault="00D51752" w:rsidP="00D51752" w:rsidR="00D51752" w:rsidRPr="001F5A57">
      <w:pPr>
        <w:ind w:left="360"/>
        <w:jc w:val="center"/>
      </w:pPr>
    </w:p>
    <w:p w:rsidRDefault="00D51752" w:rsidP="00D51752" w:rsidR="00D51752" w:rsidRPr="002F00AF">
      <w:pPr>
        <w:jc w:val="both"/>
      </w:pPr>
      <w:r w:rsidRPr="001F5A57">
        <w:tab/>
        <w:t xml:space="preserve">Na posebnom ispitnom ročištu održanom </w:t>
      </w:r>
      <w:r w:rsidR="00B31AD5" w:rsidRPr="001F5A57">
        <w:t>9. studenog</w:t>
      </w:r>
      <w:r w:rsidRPr="001F5A57">
        <w:t xml:space="preserve"> 2017. </w:t>
      </w:r>
      <w:r w:rsidR="001F5A57" w:rsidRPr="001F5A57">
        <w:t>i</w:t>
      </w:r>
      <w:r w:rsidRPr="001F5A57">
        <w:t>spitane su prijave tražbina prema svojim iznosima i redu</w:t>
      </w:r>
      <w:r w:rsidR="001F5A57" w:rsidRPr="001F5A57">
        <w:t>, i to one koje nisu bile ispitane ili nisu bile ispitane u cijelosti na ispitnom ročištu 23. veljače 2017</w:t>
      </w:r>
      <w:r w:rsidRPr="001F5A57">
        <w:t xml:space="preserve">. Stečajni sudac je temeljem čl. </w:t>
      </w:r>
      <w:r w:rsidR="001F5A57" w:rsidRPr="001F5A57">
        <w:t>264</w:t>
      </w:r>
      <w:r w:rsidRPr="001F5A57">
        <w:t>. S</w:t>
      </w:r>
      <w:r w:rsidR="001F5A57" w:rsidRPr="001F5A57">
        <w:t>tečajnog zakona (NN 71/15, 104/17</w:t>
      </w:r>
      <w:r w:rsidR="002F00AF">
        <w:t>, dalje: SZ</w:t>
      </w:r>
      <w:r w:rsidR="001F5A57" w:rsidRPr="001F5A57">
        <w:t>)</w:t>
      </w:r>
      <w:r w:rsidRPr="001F5A57">
        <w:t xml:space="preserve"> sastavio tablicu ispitanih tražbina u kojoj su za svaku tražbinu uneseni podaci u kojoj je mjeri tražbina utvrđena odnosno osporena prema svom </w:t>
      </w:r>
      <w:r w:rsidRPr="002F00AF">
        <w:t>iznosu i svom redu.</w:t>
      </w:r>
    </w:p>
    <w:p w:rsidRDefault="00D51752" w:rsidP="00D51752" w:rsidR="00D51752">
      <w:pPr>
        <w:jc w:val="both"/>
      </w:pPr>
      <w:r w:rsidRPr="002F00AF">
        <w:tab/>
        <w:t xml:space="preserve">Tražbine </w:t>
      </w:r>
      <w:r w:rsidR="002F00AF" w:rsidRPr="002F00AF">
        <w:t>prvog i drugog</w:t>
      </w:r>
      <w:r w:rsidRPr="002F00AF">
        <w:t xml:space="preserve"> višeg isplatnog reda pod točkom A)</w:t>
      </w:r>
      <w:r w:rsidR="002F00AF" w:rsidRPr="002F00AF">
        <w:t xml:space="preserve"> i B)</w:t>
      </w:r>
      <w:r w:rsidRPr="002F00AF">
        <w:t xml:space="preserve"> izreke ovog rješenja smatraju se utvrđenim, budući ih je priznao stečajni upravitelj a nisu osporili vjerovnici (čl. </w:t>
      </w:r>
      <w:r w:rsidR="002F00AF" w:rsidRPr="002F00AF">
        <w:t>263</w:t>
      </w:r>
      <w:r w:rsidRPr="002F00AF">
        <w:t>. SZ-a). Tražbine vjerovnika koje su priznate nisu posebno obrazložene.</w:t>
      </w:r>
    </w:p>
    <w:p w:rsidRDefault="002F00AF" w:rsidP="00D51752" w:rsidR="002F00AF">
      <w:pPr>
        <w:jc w:val="both"/>
      </w:pPr>
    </w:p>
    <w:p w:rsidRDefault="002F00AF" w:rsidP="00D51752" w:rsidR="00D51752" w:rsidRPr="002F00AF">
      <w:pPr>
        <w:ind w:firstLine="708"/>
        <w:jc w:val="both"/>
      </w:pPr>
      <w:r w:rsidRPr="002F00AF">
        <w:t>Stečajni upravitelj osporio je tražbinu II. višeg isplatnog reda vjerovnika</w:t>
      </w:r>
      <w:r w:rsidRPr="002F00AF">
        <w:rPr>
          <w:rFonts w:eastAsia="MS Mincho"/>
        </w:rPr>
        <w:t xml:space="preserve"> OTP banka d.d., Zadar, Domovinskog rata 3, OIB: 52508873833, </w:t>
      </w:r>
      <w:r w:rsidRPr="002F00AF">
        <w:t>u iznosu od 108.679,58</w:t>
      </w:r>
      <w:r>
        <w:t xml:space="preserve"> kn </w:t>
      </w:r>
      <w:r w:rsidRPr="00F77F68">
        <w:t>jer</w:t>
      </w:r>
      <w:r>
        <w:t xml:space="preserve"> da</w:t>
      </w:r>
      <w:r w:rsidRPr="00F77F68">
        <w:t xml:space="preserve"> tražbina ne proizlazi iz dostavljene dokumentacije.</w:t>
      </w:r>
      <w:r>
        <w:t xml:space="preserve"> </w:t>
      </w:r>
      <w:r w:rsidRPr="00F77F68">
        <w:tab/>
        <w:t>Priznata je zatezna kamata na glavnicu od 56.381,43  za period  od 31.03.2005. do 28.10</w:t>
      </w:r>
      <w:r>
        <w:t>.2016. u iznosu</w:t>
      </w:r>
      <w:r w:rsidRPr="00F77F68">
        <w:t xml:space="preserve"> od 68.975,34 i 27.508,01 – ukupno 96.483,35 kn, te zatezna kamata na redovnu kamatu od 94.823,77 kn</w:t>
      </w:r>
      <w:r>
        <w:t>, kamatu</w:t>
      </w:r>
      <w:r w:rsidRPr="00F77F68">
        <w:t xml:space="preserve"> </w:t>
      </w:r>
      <w:r>
        <w:t>od 31.03.20</w:t>
      </w:r>
      <w:r w:rsidRPr="00F77F68">
        <w:t>05</w:t>
      </w:r>
      <w:r>
        <w:t>.</w:t>
      </w:r>
      <w:r w:rsidRPr="00F77F68">
        <w:t xml:space="preserve"> do 28.10.2016.  u iznosu od 116.004,54 kn  i 46.263,69 kn ukupno 162.268,23 kn, te zatezna kamata za period  od 31.03.2004. do 31.03.2005. u iznosu od 14.194,22 kn (1.950,19 euro)  i 41.830,36 kn  (5.747,21 euro) , odnosno ukupno  56.024,59 kn,  odnosno sveukupno 314.776,17 kn. Osporava se iznos od  108.679,58 kn jer ne proizlazi iz dostavljene dokumentacije i njome se ne dokazuje (iznos od  184.979,89 kn  je obračun zatezne kamate za period 31.03.2005. do 28.02.2013. godine na glavnicu u iznosu od 151.205,20 kn koja se nigdje dalje ne spominje i odgovara zbroju glavnice i uglavničene redovne kamate čiji obračuni zateznih kamata su  posebno iskazani i priznati. Drugi preostali obračun je iskazan </w:t>
      </w:r>
      <w:r w:rsidRPr="002F00AF">
        <w:t xml:space="preserve">samo u eurima, za period od 01.05.2004. do 31.03.2005. godine  u iznosu od  7.656,56 euro.  </w:t>
      </w:r>
    </w:p>
    <w:p w:rsidRDefault="00D51752" w:rsidP="00D51752" w:rsidR="00D51752" w:rsidRPr="002F00AF">
      <w:pPr>
        <w:jc w:val="both"/>
      </w:pPr>
      <w:r w:rsidRPr="002F00AF">
        <w:tab/>
        <w:t xml:space="preserve">Na ročištu nije otklonjeno osporavanje te tražbine, a kako za osporenu tražbinu ne postoji ovršna isprava, to je sukladno odredbi čl. </w:t>
      </w:r>
      <w:r w:rsidR="002F00AF">
        <w:t>266</w:t>
      </w:r>
      <w:r w:rsidRPr="002F00AF">
        <w:t>. st. 1. SZ-a vjerovnik upućen pokrenuti parnicu radi utvrđivanja osporene tražbine.</w:t>
      </w:r>
    </w:p>
    <w:p w:rsidRDefault="002F00AF" w:rsidP="00D51752" w:rsidR="002F00AF" w:rsidRPr="002F00AF">
      <w:pPr>
        <w:jc w:val="both"/>
      </w:pPr>
    </w:p>
    <w:p w:rsidRDefault="002F00AF" w:rsidP="002F00AF" w:rsidR="002F00AF">
      <w:pPr>
        <w:ind w:firstLine="708"/>
        <w:jc w:val="both"/>
      </w:pPr>
      <w:r w:rsidRPr="002F00AF">
        <w:t>Stečajni upravitelj osporio je tražbinu II. višeg isplatnog reda vjerovnika</w:t>
      </w:r>
      <w:r w:rsidRPr="002F00AF">
        <w:rPr>
          <w:rFonts w:eastAsia="MS Mincho"/>
        </w:rPr>
        <w:t xml:space="preserve"> </w:t>
      </w:r>
      <w:r w:rsidRPr="001F5A57">
        <w:t xml:space="preserve">PROJEKT POREČ d.o.o., Poreč, Partizanska 4/1, OIB: 66371423938, u iznosu od </w:t>
      </w:r>
      <w:r w:rsidRPr="001F5A57">
        <w:rPr>
          <w:rFonts w:eastAsia="MS Mincho"/>
        </w:rPr>
        <w:t>1.749.660,12</w:t>
      </w:r>
      <w:r w:rsidRPr="001F5A57">
        <w:t xml:space="preserve"> kn</w:t>
      </w:r>
      <w:r>
        <w:t xml:space="preserve">, </w:t>
      </w:r>
      <w:r w:rsidRPr="00F77F68">
        <w:t xml:space="preserve">zbog zastare i neosnovanosti. </w:t>
      </w:r>
      <w:r>
        <w:t>Prijava tražbine je osporena</w:t>
      </w:r>
      <w:r w:rsidRPr="00F77F68">
        <w:t xml:space="preserve"> i kao tražbina stečajne mase i kao tražbina stečajnog vjerovnika.</w:t>
      </w:r>
      <w:r>
        <w:t xml:space="preserve"> </w:t>
      </w:r>
      <w:r w:rsidRPr="00F77F68">
        <w:t xml:space="preserve">Stečajni vjerovnik je prijavio tražbinu u ukupnom iznosu od 1.749.660,12 kn s osnove naknade štete. Prijava tražbine se osporava u cijelosti poradi zastare. Podredno, prijava tražbine se osporava kao neutemeljena. Naime, stečajni dužnik je sklopio ugovor o prodaji nekretnine sa stečajnim vjerovnikom 09.12.1997. godine, primio kupovninu i predao nekretninu kupcu u posjed. Vjerovnik nekretninu  nesmetano koristi od 09.12.1997. do danas. Navodi da „omaškom nije upisao svoje pravo vlasništva“. Iz prijave i priložene dokumentacije proizlazi da stečajni dužnik nije počinio štetu stečajnom vjerovniku, odnosno nije vidljivo iz čega bi ona proizlazila jer omaška vjerovnika ne povlači odgovornost stečajnog dužnika. </w:t>
      </w:r>
    </w:p>
    <w:p w:rsidRDefault="002F00AF" w:rsidP="002F00AF" w:rsidR="002F00AF">
      <w:pPr>
        <w:jc w:val="both"/>
      </w:pPr>
      <w:r>
        <w:tab/>
      </w:r>
      <w:r w:rsidRPr="002F00AF">
        <w:t xml:space="preserve">Na ročištu nije otklonjeno osporavanje te tražbine, a kako za osporenu tražbinu ne postoji ovršna isprava, to je sukladno odredbi čl. </w:t>
      </w:r>
      <w:r>
        <w:t>266</w:t>
      </w:r>
      <w:r w:rsidRPr="002F00AF">
        <w:t>. st. 1. SZ-a vjerovnik upućen pokrenuti parnicu radi utvrđivanja osporene tražbine.</w:t>
      </w:r>
    </w:p>
    <w:p w:rsidRDefault="00032576" w:rsidP="002F00AF" w:rsidR="00032576">
      <w:pPr>
        <w:jc w:val="both"/>
      </w:pPr>
    </w:p>
    <w:p w:rsidRDefault="00032576" w:rsidP="002510F1" w:rsidR="00032576">
      <w:pPr>
        <w:ind w:firstLine="708"/>
        <w:jc w:val="both"/>
      </w:pPr>
      <w:r w:rsidRPr="002F00AF">
        <w:t>Stečajni upravitelj osporio je tražbinu II. višeg isplatnog reda vjerovnika</w:t>
      </w:r>
      <w:r w:rsidRPr="002F00AF">
        <w:rPr>
          <w:rFonts w:eastAsia="MS Mincho"/>
        </w:rPr>
        <w:t xml:space="preserve"> </w:t>
      </w:r>
      <w:r w:rsidRPr="001F5A57">
        <w:t>INSTAL d.o.o., Poreč, K. Huguesa 26/b, OIB: 31812833872, u iznosu od 673.352,31 kn</w:t>
      </w:r>
      <w:r w:rsidR="002510F1">
        <w:t xml:space="preserve">, </w:t>
      </w:r>
      <w:r w:rsidRPr="00F77F68">
        <w:t>jer je suprotna pravomoćnoj Predstečajnoj nagodbi sklopljenoj pred Trgovačkim sudom u Rijeci  23.07.2013. pod brojem Stpn-63/13-8. Stečajnom vjerovniku je u postupku predstečajne nagodbe prvotno potraživanje u iznosu 347.961,54 kn utvrđeno u iznosu od 118.298,04 kn. Stečajni upravitelj priznaje iznos od 298,04 kn na ime glavnice, odnosno razlike od ranije priznatog iznosa u ovom postupku do konačnog iznosa tražbine utvrđenog predstečajnom nagodbom, te 5.023,78</w:t>
      </w:r>
      <w:r w:rsidR="002510F1">
        <w:t xml:space="preserve"> kn</w:t>
      </w:r>
      <w:r w:rsidRPr="00F77F68">
        <w:t xml:space="preserve"> na ime kamata za dospjele, a neplaćene obroke. Ukupni iznos kamata na dospjele obroke u iznosu od 10.686,30 kn umanjen je za iznos od 5.662,52 kn koliko je stečajni dužnik platio. Sukladno Predstečajnoj nagodbi sklopljenoj pred Trgovačkim sudom u Rijeci  23.07.2013. pod brojem Stpn-63/13-8 stečajnom vjerovniku se priznaje iznos od  5.321,82 kn, a iznos od 673.352,31 kn osporava.</w:t>
      </w:r>
    </w:p>
    <w:p w:rsidRDefault="00032576" w:rsidP="00032576" w:rsidR="00032576">
      <w:pPr>
        <w:jc w:val="both"/>
      </w:pPr>
      <w:r>
        <w:tab/>
      </w:r>
      <w:r w:rsidRPr="002F00AF">
        <w:t xml:space="preserve">Na ročištu nije otklonjeno osporavanje te tražbine, a kako za osporenu tražbinu ne postoji ovršna isprava, to je sukladno odredbi čl. </w:t>
      </w:r>
      <w:r>
        <w:t>266</w:t>
      </w:r>
      <w:r w:rsidRPr="002F00AF">
        <w:t>. st. 1. SZ-a vjerovnik upućen pokrenuti parnicu radi utvrđivanja osporene tražbine.</w:t>
      </w:r>
    </w:p>
    <w:p w:rsidRDefault="002F00AF" w:rsidP="00D51752" w:rsidR="002F00AF">
      <w:pPr>
        <w:jc w:val="both"/>
      </w:pPr>
    </w:p>
    <w:p w:rsidRDefault="002510F1" w:rsidP="002510F1" w:rsidR="002510F1" w:rsidRPr="00F77F68">
      <w:pPr>
        <w:jc w:val="both"/>
      </w:pPr>
      <w:r>
        <w:tab/>
      </w:r>
      <w:r w:rsidRPr="002F00AF">
        <w:t>Stečajni upravitelj osporio je tražbinu II. višeg isplatnog reda vjerovnika</w:t>
      </w:r>
      <w:r w:rsidRPr="002F00AF">
        <w:rPr>
          <w:rFonts w:eastAsia="MS Mincho"/>
        </w:rPr>
        <w:t xml:space="preserve"> </w:t>
      </w:r>
      <w:r w:rsidRPr="001F5A57">
        <w:t>HETA ASSET RESOLUTION AG Klagenfurth am Worthersee, Alpen Adria Platz 1, OIB: 90730821413, u iznosu od 169.934.304,64 kn</w:t>
      </w:r>
      <w:r>
        <w:t xml:space="preserve"> </w:t>
      </w:r>
      <w:r w:rsidRPr="00F77F68">
        <w:t xml:space="preserve">radi postojanja parnice pred Trgovačkim sudom u Rijeci </w:t>
      </w:r>
      <w:r>
        <w:t>za</w:t>
      </w:r>
      <w:r w:rsidRPr="00F77F68">
        <w:t xml:space="preserve"> utvrđenj</w:t>
      </w:r>
      <w:r>
        <w:t>e</w:t>
      </w:r>
      <w:r w:rsidRPr="00F77F68">
        <w:t xml:space="preserve"> ništavosti</w:t>
      </w:r>
      <w:r w:rsidRPr="00F77F68">
        <w:rPr>
          <w:rFonts w:eastAsia="MS Mincho"/>
        </w:rPr>
        <w:t xml:space="preserve"> Ugovor</w:t>
      </w:r>
      <w:r>
        <w:rPr>
          <w:rFonts w:eastAsia="MS Mincho"/>
        </w:rPr>
        <w:t>a</w:t>
      </w:r>
      <w:r w:rsidRPr="00F77F68">
        <w:rPr>
          <w:rFonts w:eastAsia="MS Mincho"/>
        </w:rPr>
        <w:t xml:space="preserve"> o kreditnom poslu s inozemstvom  br.: HR/1298  s Aneksom broj 1 i br.: HR/1781, te s njima povezani Sporazum radi osiguranja novčane tražbine od 28.04.2008. i Sporazum  radi osiguranja novčane tražbine zasnivanjem založnog prava na nekretninama od 28.03.2006. </w:t>
      </w:r>
      <w:r w:rsidRPr="00F77F68">
        <w:t>Naime, čl</w:t>
      </w:r>
      <w:r>
        <w:t>.</w:t>
      </w:r>
      <w:r w:rsidRPr="00F77F68">
        <w:t xml:space="preserve"> 230</w:t>
      </w:r>
      <w:r>
        <w:t>.</w:t>
      </w:r>
      <w:r w:rsidRPr="00F77F68">
        <w:t xml:space="preserve"> Stečajnog zakona utvrđeno je da je stečajni upravitelj dužan dobiti suglasnost odbora vjerovnika za pravne radnje koje su od posebne važnosti za stečajni postupak, uz navođenje radnji za koje je navedena suglasnost osobito potrebna. Na sjednici održanoj 26.10.2017. godine Odbor vjerovnika nije mogao donijeti odluku po ovoj točci dnevnog reda poradi podijeljenosti glasova, te je donošenje odluke prepustio sudu. Vrijednost predmeta spora u navedenoj parnici je 103.509.000,00 kn.  Kako u trenutku ispitivanja ove tražbine stečajna upraviteljica nema odluku nadležnih tijela stečajnog postupka o preuzimanju ili odbijanju preuzimanja navedene parnice, to osporava  predmetnu tražbinu. </w:t>
      </w:r>
    </w:p>
    <w:p w:rsidRDefault="002510F1" w:rsidP="002510F1" w:rsidR="002510F1" w:rsidRPr="00F77F68">
      <w:pPr>
        <w:spacing w:lineRule="auto" w:line="276"/>
        <w:jc w:val="both"/>
      </w:pPr>
    </w:p>
    <w:p w:rsidRDefault="002510F1" w:rsidP="002510F1" w:rsidR="002510F1" w:rsidRPr="00F77F68">
      <w:pPr>
        <w:spacing w:lineRule="auto" w:line="276"/>
        <w:jc w:val="both"/>
      </w:pPr>
      <w:r w:rsidRPr="00F77F68">
        <w:tab/>
        <w:t>Pun</w:t>
      </w:r>
      <w:r>
        <w:t>omoćnica</w:t>
      </w:r>
      <w:r w:rsidRPr="00F77F68">
        <w:t xml:space="preserve"> vjerovnika HETA ASSET RESOLUTION AG ist</w:t>
      </w:r>
      <w:r>
        <w:t>aknula je</w:t>
      </w:r>
      <w:r w:rsidRPr="00F77F68">
        <w:t xml:space="preserve"> da je stečajna upraviteljica u tablicama koje je dostavila za ovo ispitno ročište prvotno priznala tražbinu ovog stečajnog vjerovnika, a tek potom, nakon odbora vjerovnika, dostavila sudu ispravljene tablice u kojima je osporila tražbinu ovog vjerovnika jer da na odboru vjerovnika nije donesena odluka da li će se ta parnica nastaviti zbog podijeljenih glasova. </w:t>
      </w:r>
      <w:r>
        <w:t xml:space="preserve">Istaknula je kako nije </w:t>
      </w:r>
      <w:r w:rsidRPr="00F77F68">
        <w:t xml:space="preserve">točno da su na odboru vjerovnika po tom pitanju glasovi bili podijeljeni, već su tri glasa bila protiv nastavka parnice a dva glasa su bila suzdržana. </w:t>
      </w:r>
      <w:r>
        <w:t>V</w:t>
      </w:r>
      <w:r w:rsidRPr="00F77F68">
        <w:t xml:space="preserve">jerovnik </w:t>
      </w:r>
      <w:r>
        <w:t xml:space="preserve">je </w:t>
      </w:r>
      <w:r w:rsidRPr="00F77F68">
        <w:t>dostavio svu dokumentaciju ste</w:t>
      </w:r>
      <w:r>
        <w:t>čajnoj upraviteljici i u parnicu</w:t>
      </w:r>
      <w:r w:rsidRPr="00F77F68">
        <w:t xml:space="preserve"> te je uvjeren</w:t>
      </w:r>
      <w:r>
        <w:t xml:space="preserve"> da će u sporu uspjeti, pa</w:t>
      </w:r>
      <w:r w:rsidRPr="00F77F68">
        <w:t xml:space="preserve"> smatra da je nastavak te parnice na štetu stečajne mase i svih vjerovnika ovog stečajnog dužnika.</w:t>
      </w:r>
    </w:p>
    <w:p w:rsidRDefault="002510F1" w:rsidP="002510F1" w:rsidR="002510F1" w:rsidRPr="00F77F68">
      <w:pPr>
        <w:spacing w:lineRule="auto" w:line="276"/>
        <w:jc w:val="both"/>
      </w:pPr>
    </w:p>
    <w:p w:rsidRDefault="002510F1" w:rsidP="002510F1" w:rsidR="002510F1" w:rsidRPr="00F77F68">
      <w:pPr>
        <w:spacing w:lineRule="auto" w:line="276"/>
        <w:jc w:val="both"/>
      </w:pPr>
      <w:r w:rsidRPr="00F77F68">
        <w:tab/>
        <w:t>Stečajna upraviteljica izjavljuje da je iz zapisnika odbora vjerovnika preuzela formulaciju da su glasovi vjerovnika na tom odboru bili podijeljeni.</w:t>
      </w:r>
    </w:p>
    <w:p w:rsidRDefault="002510F1" w:rsidP="002510F1" w:rsidR="002510F1" w:rsidRPr="00F77F68">
      <w:pPr>
        <w:spacing w:lineRule="auto" w:line="276"/>
        <w:jc w:val="both"/>
      </w:pPr>
    </w:p>
    <w:p w:rsidRDefault="002510F1" w:rsidP="002510F1" w:rsidR="002510F1" w:rsidRPr="00F77F68">
      <w:pPr>
        <w:spacing w:lineRule="auto" w:line="276"/>
        <w:jc w:val="both"/>
      </w:pPr>
      <w:r w:rsidRPr="00F77F68">
        <w:lastRenderedPageBreak/>
        <w:tab/>
        <w:t xml:space="preserve">Na upit suda stečajna upraviteljica </w:t>
      </w:r>
      <w:r>
        <w:t>je izjavila</w:t>
      </w:r>
      <w:r w:rsidRPr="00F77F68">
        <w:t xml:space="preserve"> da prema dokumentaciji koja joj je na raspolaganju proizlazi da je vjerovnik HETA ASSET RESOLUTION AG plasirao sredstva po ugovorima koji su predmet parnice radi koje je tražbina osporena, te da je ovaj vjerovnik doista tražbinu prijavio samo s osnova glavnice i uredno, po zakonu obračunatih kamata.</w:t>
      </w:r>
    </w:p>
    <w:p w:rsidRDefault="002510F1" w:rsidP="002510F1" w:rsidR="002510F1">
      <w:pPr>
        <w:jc w:val="both"/>
      </w:pPr>
      <w:r w:rsidRPr="00F77F68">
        <w:tab/>
        <w:t>Razlozi radi kojih se ističe ništetnost u parnici koja je pokrenuta prije otvaranja stečajnog postupka svode se u bitnome u tri grupe, prva grupa odnosi se na zabranjene sporazume u smislu ugovora o financiranju Europske unije, Zakona o zaštiti tržišnog natjecanja i formulacije u ugovoru glede kamata.</w:t>
      </w:r>
    </w:p>
    <w:p w:rsidRDefault="002510F1" w:rsidP="00D51752" w:rsidR="002510F1" w:rsidRPr="002F00AF">
      <w:pPr>
        <w:jc w:val="both"/>
      </w:pPr>
      <w:r>
        <w:tab/>
      </w:r>
      <w:r w:rsidR="008F6377">
        <w:t>Kako osporavanje nije otklonjeno te je s</w:t>
      </w:r>
      <w:r>
        <w:t>tečajni upravitelj ustrajao kod osporavanja, a s obzirom da vjerovnik ima ovršnu ispravu, to je po odredbi čl. 266. st. 4. SZ-a, stečajni upravitelj upućen na parnicu radi dokazivanja osnovanosti osporavanja.</w:t>
      </w:r>
    </w:p>
    <w:p w:rsidRDefault="008F6377" w:rsidP="00D51752" w:rsidR="008F6377">
      <w:pPr>
        <w:jc w:val="both"/>
      </w:pPr>
    </w:p>
    <w:p w:rsidRDefault="008F6377" w:rsidP="008F6377" w:rsidR="008F6377" w:rsidRPr="00F77F68">
      <w:pPr>
        <w:jc w:val="both"/>
        <w:rPr>
          <w:rFonts w:eastAsiaTheme="minorHAnsi"/>
        </w:rPr>
      </w:pPr>
      <w:r>
        <w:tab/>
      </w:r>
      <w:r w:rsidRPr="002F00AF">
        <w:t>Stečajni upravitelj osporio je tražbinu II. višeg isplatnog reda vjerovnika</w:t>
      </w:r>
      <w:r w:rsidRPr="002F00AF">
        <w:rPr>
          <w:rFonts w:eastAsia="MS Mincho"/>
        </w:rPr>
        <w:t xml:space="preserve"> </w:t>
      </w:r>
      <w:r w:rsidRPr="001F5A57">
        <w:rPr>
          <w:rFonts w:eastAsiaTheme="minorHAnsi"/>
        </w:rPr>
        <w:t>G.E.M.A.R. d.o.o. u stečaju, Poreč, Mate Vlašića 26, OIB: 41285319887</w:t>
      </w:r>
      <w:r w:rsidRPr="001F5A57">
        <w:t xml:space="preserve">, u iznosu </w:t>
      </w:r>
      <w:r w:rsidRPr="00C901BA">
        <w:t xml:space="preserve">od </w:t>
      </w:r>
      <w:r w:rsidRPr="002F2CEB">
        <w:t>2.527.834,38</w:t>
      </w:r>
      <w:r w:rsidRPr="00C901BA">
        <w:t xml:space="preserve"> kn</w:t>
      </w:r>
      <w:r>
        <w:t xml:space="preserve"> </w:t>
      </w:r>
      <w:r w:rsidRPr="00F77F68">
        <w:t>zbog</w:t>
      </w:r>
      <w:r w:rsidRPr="00F77F68">
        <w:rPr>
          <w:rFonts w:eastAsiaTheme="minorHAnsi"/>
        </w:rPr>
        <w:t xml:space="preserve"> zastare.</w:t>
      </w:r>
      <w:r>
        <w:rPr>
          <w:rFonts w:eastAsiaTheme="minorHAnsi"/>
        </w:rPr>
        <w:tab/>
        <w:t>Podredno, tražbina je osporena</w:t>
      </w:r>
      <w:r w:rsidRPr="00F77F68">
        <w:rPr>
          <w:rFonts w:eastAsiaTheme="minorHAnsi"/>
        </w:rPr>
        <w:t xml:space="preserve"> i iz razloga jer je za isto potraživanje primljena obavijest o postojanju razlučnog prava u korist vjerovnika </w:t>
      </w:r>
      <w:r w:rsidRPr="00F77F68">
        <w:t>H-ABDUCO d.o.o. Zagreb.</w:t>
      </w:r>
      <w:r w:rsidRPr="00F77F68">
        <w:rPr>
          <w:rFonts w:eastAsiaTheme="minorHAnsi"/>
        </w:rPr>
        <w:t xml:space="preserve"> Naime, stečajni  dužnik i stečajni vjerovnik sklopili su ugovor o prodaji nekretnine. Stečajni vjerovnik je nekretninu platio iz kredita  HYPO ALPE-ADRIA-BANK d.d. Zagreb (</w:t>
      </w:r>
      <w:r w:rsidRPr="00F77F68">
        <w:rPr>
          <w:rFonts w:eastAsia="MS Mincho"/>
        </w:rPr>
        <w:t xml:space="preserve">Ugovor o kreditu br.. 311-68/2007, sa Sporazumom o osiguranju novčane stražbine od 14.06.2007.g., solemniziran od JB Tanje Ferenc iz Poreča, Ov-6966/07, Sporazum o prijenosu sredstava osiguranja od 18.06.14.g., solemniziran po JB Mladenu Ježeku iz Zagreba, pod brojem OV-2231/14-2 i Aneks Sporazuma od 23.03.15.g., solemniziran kod JB Mladena Ježeka iz Zagreba, pod br. OV-827/15-2). </w:t>
      </w:r>
      <w:r w:rsidRPr="00F77F68">
        <w:rPr>
          <w:rFonts w:eastAsiaTheme="minorHAnsi"/>
        </w:rPr>
        <w:t xml:space="preserve">Stečajni dužnik  je u navedenom kreditu založni  dužnik, te je dozvolio  upis založnog prava u korist banke na svojim nekretninama upisanim u z.k.ul. 3930 i 1513 k.o. Poreč. Kako stečajni vjerovnik nije uredno izmirivao svoje obveze po kreditu to je razlučni vjerovnik prijavio svoje potraživanje po navedenom kreditu, a koje je na dan otvaranja stečajnog postupka iznosilo  2.748.592,89 kn. Potraživanje koje je prijavio stečajni vjerovnik je istovremeno i njegova obveza za koju je </w:t>
      </w:r>
      <w:r w:rsidRPr="00F77F68">
        <w:t>H-ABDUCO d.o.o. Zagreb d.o.o. kao razlučni vjerovnik poslalo obavijest stečajnom dužniku, te se isto osporava u cijelosti.</w:t>
      </w:r>
    </w:p>
    <w:p w:rsidRDefault="008F6377" w:rsidP="008F6377" w:rsidR="008F6377">
      <w:pPr>
        <w:jc w:val="both"/>
      </w:pPr>
      <w:r>
        <w:tab/>
      </w:r>
      <w:r w:rsidRPr="002F00AF">
        <w:t xml:space="preserve">Na ročištu nije otklonjeno osporavanje te tražbine, a kako za osporenu tražbinu ne postoji ovršna isprava, to je sukladno odredbi čl. </w:t>
      </w:r>
      <w:r>
        <w:t>266</w:t>
      </w:r>
      <w:r w:rsidRPr="002F00AF">
        <w:t>. st. 1. SZ-a vjerovnik upućen pokrenuti parnicu radi utvrđivanja osporene tražbine.</w:t>
      </w:r>
    </w:p>
    <w:p w:rsidRDefault="008F6377" w:rsidP="00D51752" w:rsidR="008F6377">
      <w:pPr>
        <w:jc w:val="both"/>
      </w:pPr>
    </w:p>
    <w:p w:rsidRDefault="008F6377" w:rsidP="00D51752" w:rsidR="008F6377" w:rsidRPr="002F00AF">
      <w:pPr>
        <w:jc w:val="both"/>
      </w:pPr>
      <w:r>
        <w:tab/>
        <w:t>Slijedom navedenog donesena je odluka kao u izreci.</w:t>
      </w:r>
    </w:p>
    <w:p w:rsidRDefault="00B96E0A" w:rsidP="00D51752" w:rsidR="00B96E0A">
      <w:pPr>
        <w:jc w:val="both"/>
        <w:rPr>
          <w:color w:themeShade="BF" w:themeColor="accent6" w:val="E36C0A"/>
        </w:rPr>
      </w:pPr>
    </w:p>
    <w:p w:rsidRDefault="008F6377" w:rsidP="00D51752" w:rsidR="008F6377" w:rsidRPr="00382905">
      <w:pPr>
        <w:jc w:val="both"/>
        <w:rPr>
          <w:color w:themeShade="BF" w:themeColor="accent6" w:val="E36C0A"/>
        </w:rPr>
      </w:pPr>
    </w:p>
    <w:p w:rsidRDefault="00D51752" w:rsidP="00D51752" w:rsidR="00D51752" w:rsidRPr="008F6377">
      <w:pPr>
        <w:ind w:firstLine="708"/>
        <w:jc w:val="center"/>
      </w:pPr>
      <w:r w:rsidRPr="008F6377">
        <w:t xml:space="preserve">U Pazinu </w:t>
      </w:r>
      <w:r w:rsidR="001C40F9" w:rsidRPr="008F6377">
        <w:t>1</w:t>
      </w:r>
      <w:r w:rsidR="00EF6CD8" w:rsidRPr="008F6377">
        <w:t>7</w:t>
      </w:r>
      <w:r w:rsidRPr="008F6377">
        <w:t>. studenog 2017.</w:t>
      </w:r>
    </w:p>
    <w:p w:rsidRDefault="00D51752" w:rsidP="00D51752" w:rsidR="00D51752">
      <w:pPr>
        <w:ind w:firstLine="708"/>
        <w:jc w:val="center"/>
        <w:rPr>
          <w:color w:themeShade="BF" w:themeColor="accent6" w:val="E36C0A"/>
        </w:rPr>
      </w:pPr>
    </w:p>
    <w:p w:rsidRDefault="00D51752" w:rsidP="00D51752" w:rsidR="00D51752" w:rsidRPr="00382905">
      <w:pPr>
        <w:ind w:firstLine="708"/>
        <w:jc w:val="center"/>
        <w:rPr>
          <w:color w:themeShade="BF" w:themeColor="accent6" w:val="E36C0A"/>
        </w:rPr>
      </w:pPr>
    </w:p>
    <w:p w:rsidRDefault="009335E6" w:rsidP="00D51752" w:rsidR="00D51752" w:rsidRPr="00993ECA">
      <w:pPr>
        <w:ind w:firstLine="708" w:left="5664"/>
        <w:jc w:val="center"/>
      </w:pPr>
      <w:r>
        <w:t>Stečajna</w:t>
      </w:r>
      <w:r w:rsidR="00D51752" w:rsidRPr="00993ECA">
        <w:t xml:space="preserve"> su</w:t>
      </w:r>
      <w:r>
        <w:t>tkinja</w:t>
      </w:r>
    </w:p>
    <w:p w:rsidRDefault="00D51752" w:rsidP="00D51752" w:rsidR="00D51752">
      <w:pPr>
        <w:ind w:firstLine="708" w:left="4956"/>
        <w:jc w:val="center"/>
      </w:pPr>
      <w:r w:rsidRPr="00993ECA">
        <w:t xml:space="preserve">           Adrijana Labinjan Skok, v.r.</w:t>
      </w:r>
    </w:p>
    <w:p w:rsidRDefault="00D51752" w:rsidP="00D51752" w:rsidR="00D51752">
      <w:pPr>
        <w:jc w:val="both"/>
        <w:rPr>
          <w:color w:themeShade="BF" w:themeColor="accent6" w:val="E36C0A"/>
        </w:rPr>
      </w:pPr>
    </w:p>
    <w:p w:rsidRDefault="00D51752" w:rsidP="00D51752" w:rsidR="00D51752" w:rsidRPr="00382905">
      <w:pPr>
        <w:jc w:val="both"/>
        <w:rPr>
          <w:color w:themeShade="BF" w:themeColor="accent6" w:val="E36C0A"/>
        </w:rPr>
      </w:pPr>
    </w:p>
    <w:p w:rsidRDefault="00D51752" w:rsidP="00D51752" w:rsidR="00D51752" w:rsidRPr="00C664CF">
      <w:pPr>
        <w:jc w:val="both"/>
      </w:pPr>
      <w:r w:rsidRPr="00C664CF">
        <w:t>UPUTA O PRAVNOM LIJEKU:</w:t>
      </w:r>
    </w:p>
    <w:p w:rsidRDefault="00D51752" w:rsidP="00D51752" w:rsidR="00D51752" w:rsidRPr="00C664CF">
      <w:pPr>
        <w:jc w:val="both"/>
      </w:pPr>
      <w:r w:rsidRPr="00C664CF">
        <w:tab/>
        <w:t>Protiv ovog rješenja pravo na žalbu ima stečajni upravitelj i svaki vjerovnik u dijelu koji se tiče njegove prijavljene tražb</w:t>
      </w:r>
      <w:r>
        <w:t>ine i tražbine koju je osporio</w:t>
      </w:r>
      <w:r w:rsidRPr="00C664CF">
        <w:t xml:space="preserve">. Žalba se podnosi u roku od 8 dana od dana </w:t>
      </w:r>
      <w:r>
        <w:t>dostav</w:t>
      </w:r>
      <w:r w:rsidRPr="00C664CF">
        <w:t>e rješenja</w:t>
      </w:r>
      <w:r>
        <w:t>,</w:t>
      </w:r>
      <w:r w:rsidRPr="00C664CF">
        <w:t xml:space="preserve"> </w:t>
      </w:r>
      <w:r w:rsidRPr="00EA4D35">
        <w:t xml:space="preserve">a dostava se smatra obavljenom istekom osmog dana od dana objave rješenja na mrežnoj stranici e-Oglasna ploča sudova </w:t>
      </w:r>
      <w:r w:rsidRPr="00C664CF">
        <w:t>(čl. 12. st. 1. i 2. S</w:t>
      </w:r>
      <w:r>
        <w:t xml:space="preserve">tečajnog </w:t>
      </w:r>
      <w:r w:rsidRPr="00C664CF">
        <w:lastRenderedPageBreak/>
        <w:t>Za</w:t>
      </w:r>
      <w:r>
        <w:t>kona</w:t>
      </w:r>
      <w:r w:rsidRPr="00C664CF">
        <w:t>, NN 71/15)</w:t>
      </w:r>
      <w:r>
        <w:t>. Žalba se podnosi</w:t>
      </w:r>
      <w:r w:rsidRPr="00C664CF">
        <w:t xml:space="preserve"> putem ovog suda u tri primjerka, a o žalbi odlučuje Visoki trgovački sud Republike Hrvatske. </w:t>
      </w:r>
    </w:p>
    <w:p w:rsidRDefault="00D51752" w:rsidP="00D51752" w:rsidR="00D51752" w:rsidRPr="008F6377">
      <w:pPr>
        <w:ind w:left="7080"/>
        <w:jc w:val="both"/>
      </w:pPr>
    </w:p>
    <w:p w:rsidRDefault="00D51752" w:rsidP="00D51752" w:rsidR="00D51752" w:rsidRPr="008F6377">
      <w:r w:rsidRPr="008F6377">
        <w:t xml:space="preserve">DNA:  </w:t>
      </w:r>
    </w:p>
    <w:p w:rsidRDefault="00D51752" w:rsidP="00D51752" w:rsidR="00D51752" w:rsidRPr="008F6377">
      <w:pPr>
        <w:jc w:val="both"/>
      </w:pPr>
      <w:r w:rsidRPr="008F6377">
        <w:t xml:space="preserve">- e-oglasna ploča suda 8 dana </w:t>
      </w:r>
    </w:p>
    <w:p w:rsidRDefault="00D51752" w:rsidP="00D51752" w:rsidR="00D51752" w:rsidRPr="008F6377">
      <w:pPr>
        <w:jc w:val="both"/>
      </w:pPr>
      <w:r w:rsidRPr="008F6377">
        <w:t xml:space="preserve">- stečajni upravitelj </w:t>
      </w:r>
      <w:r w:rsidR="001C40F9" w:rsidRPr="008F6377">
        <w:t>Vlasta Majstorović, Pula, Koparska 37</w:t>
      </w:r>
    </w:p>
    <w:p w:rsidRDefault="001C40F9" w:rsidP="00D51752" w:rsidR="001C40F9" w:rsidRPr="008F6377">
      <w:pPr>
        <w:jc w:val="both"/>
        <w:rPr>
          <w:rFonts w:eastAsia="MS Mincho"/>
        </w:rPr>
      </w:pPr>
      <w:r w:rsidRPr="008F6377">
        <w:rPr>
          <w:rFonts w:eastAsia="MS Mincho"/>
        </w:rPr>
        <w:t>- OTP banka d.d. pp ZOU Goran Veljović i dr., Pula, Dobrilina 9</w:t>
      </w:r>
    </w:p>
    <w:p w:rsidRDefault="001C40F9" w:rsidR="00500701" w:rsidRPr="008F6377">
      <w:r w:rsidRPr="008F6377">
        <w:t>- PROJEKT POREČ d.o.o. pp ZOU Livio Marcan &amp; Vedran Marcan, Umag, 1. svibnja 4/1</w:t>
      </w:r>
    </w:p>
    <w:p w:rsidRDefault="001C40F9" w:rsidR="001C40F9" w:rsidRPr="008F6377">
      <w:r w:rsidRPr="008F6377">
        <w:t>- INSTAL d.o.o., Poreč, K. Huguesa 26/b</w:t>
      </w:r>
    </w:p>
    <w:p w:rsidRDefault="001C40F9" w:rsidR="008F6377" w:rsidRPr="008F6377">
      <w:r w:rsidRPr="008F6377">
        <w:t>- HETA ASSET RESOLUTION AG</w:t>
      </w:r>
      <w:r w:rsidR="008F6377" w:rsidRPr="008F6377">
        <w:t xml:space="preserve">, pp Silviji Mlinarić Talan iz Jelaković &amp; partneri j.t.d., </w:t>
      </w:r>
    </w:p>
    <w:p w:rsidRDefault="008F6377" w:rsidR="001C40F9" w:rsidRPr="008F6377">
      <w:r w:rsidRPr="008F6377">
        <w:t xml:space="preserve">  Varaždin, Zagrebačka 61/III</w:t>
      </w:r>
    </w:p>
    <w:p w:rsidRDefault="001C40F9" w:rsidR="001C40F9" w:rsidRPr="008F6377">
      <w:r w:rsidRPr="008F6377">
        <w:t xml:space="preserve">- </w:t>
      </w:r>
      <w:r w:rsidRPr="008F6377">
        <w:rPr>
          <w:rFonts w:eastAsiaTheme="minorHAnsi"/>
        </w:rPr>
        <w:t>G.E.M.A.R. d.o.o. u stečaju, Poreč, Mate Vlašića 26</w:t>
      </w:r>
    </w:p>
    <w:sectPr w:rsidSect="005B161A" w:rsidR="001C40F9" w:rsidRPr="008F6377">
      <w:headerReference w:type="even" r:id="rId9"/>
      <w:headerReference w:type="default" r:id="rId10"/>
      <w:headerReference w:type="first" r:id="rId11"/>
      <w:pgSz w:h="16838" w:w="11906"/>
      <w:pgMar w:gutter="0" w:footer="708" w:header="708" w:left="1417" w:bottom="1560" w:right="141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1752" w:rsidP="00D51752" w:rsidR="00D51752">
      <w:r>
        <w:separator/>
      </w:r>
    </w:p>
  </w:endnote>
  <w:endnote w:id="0" w:type="continuationSeparator">
    <w:p w:rsidRDefault="00D51752" w:rsidP="00D51752" w:rsidR="00D5175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1752" w:rsidP="00D51752" w:rsidR="00D51752">
      <w:r>
        <w:separator/>
      </w:r>
    </w:p>
  </w:footnote>
  <w:footnote w:id="0" w:type="continuationSeparator">
    <w:p w:rsidRDefault="00D51752" w:rsidP="00D51752" w:rsidR="00D5175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5A8D"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2488E"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5A8D"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2488E">
      <w:rPr>
        <w:rStyle w:val="Brojstranice"/>
        <w:noProof/>
      </w:rPr>
      <w:t>6</w:t>
    </w:r>
    <w:r>
      <w:rPr>
        <w:rStyle w:val="Brojstranice"/>
      </w:rPr>
      <w:fldChar w:fldCharType="end"/>
    </w:r>
  </w:p>
  <w:p w:rsidRDefault="00575A8D" w:rsidP="00D51752" w:rsidR="00D51752" w:rsidRPr="00B353A7">
    <w:pPr>
      <w:jc w:val="both"/>
    </w:pPr>
    <w:r>
      <w:tab/>
    </w:r>
    <w:r>
      <w:tab/>
    </w:r>
    <w:r>
      <w:tab/>
    </w:r>
    <w:r>
      <w:tab/>
    </w:r>
    <w:r>
      <w:tab/>
    </w:r>
    <w:r>
      <w:tab/>
    </w:r>
    <w:r>
      <w:tab/>
    </w:r>
    <w:r>
      <w:tab/>
    </w:r>
    <w:r>
      <w:tab/>
      <w:t xml:space="preserve">       </w:t>
    </w:r>
    <w:r w:rsidR="009335E6">
      <w:t xml:space="preserve">       2 St-919</w:t>
    </w:r>
    <w:r w:rsidR="009335E6" w:rsidRPr="00B353A7">
      <w:t>/</w:t>
    </w:r>
    <w:r w:rsidR="009335E6">
      <w:t>20</w:t>
    </w:r>
    <w:r w:rsidR="009335E6" w:rsidRPr="00B353A7">
      <w:t>1</w:t>
    </w:r>
    <w:r w:rsidR="009335E6">
      <w:t>6</w:t>
    </w:r>
    <w:r w:rsidR="009335E6" w:rsidRPr="00B353A7">
      <w:t>-</w:t>
    </w:r>
    <w:r w:rsidR="00EF6CD8">
      <w:t>141</w:t>
    </w:r>
  </w:p>
  <w:p w:rsidRDefault="0032488E" w:rsidP="00E84C66" w:rsidR="008A4163" w:rsidRPr="003333BD">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5A8D" w:rsidR="00E84C66">
    <w:pPr>
      <w:pStyle w:val="Zaglavlje"/>
    </w:pPr>
    <w:r>
      <w:tab/>
    </w: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1752"/>
    <w:rsid w:val="00032576"/>
    <w:rsid w:val="001C40F9"/>
    <w:rsid w:val="001F5A57"/>
    <w:rsid w:val="002510F1"/>
    <w:rsid w:val="00286E48"/>
    <w:rsid w:val="002F00AF"/>
    <w:rsid w:val="0032488E"/>
    <w:rsid w:val="00554328"/>
    <w:rsid w:val="00575A8D"/>
    <w:rsid w:val="00831A28"/>
    <w:rsid w:val="008E27F2"/>
    <w:rsid w:val="008F6377"/>
    <w:rsid w:val="009335E6"/>
    <w:rsid w:val="00985388"/>
    <w:rsid w:val="00B31AD5"/>
    <w:rsid w:val="00B96E0A"/>
    <w:rsid w:val="00D13F73"/>
    <w:rsid w:val="00D24A89"/>
    <w:rsid w:val="00D51752"/>
    <w:rsid w:val="00EF6CD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F6377"/>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D51752"/>
    <w:pPr>
      <w:tabs>
        <w:tab w:pos="4536" w:val="center"/>
        <w:tab w:pos="9072" w:val="right"/>
      </w:tabs>
    </w:pPr>
  </w:style>
  <w:style w:customStyle="true" w:styleId="ZaglavljeChar" w:type="character">
    <w:name w:val="Zaglavlje Char"/>
    <w:basedOn w:val="Zadanifontodlomka"/>
    <w:link w:val="Zaglavlje"/>
    <w:rsid w:val="00D51752"/>
    <w:rPr>
      <w:rFonts w:cs="Times New Roman" w:eastAsia="Times New Roman" w:hAnsi="Times New Roman" w:ascii="Times New Roman"/>
      <w:sz w:val="24"/>
      <w:szCs w:val="24"/>
      <w:lang w:eastAsia="hr-HR"/>
    </w:rPr>
  </w:style>
  <w:style w:styleId="Brojstranice" w:type="character">
    <w:name w:val="page number"/>
    <w:basedOn w:val="Zadanifontodlomka"/>
    <w:rsid w:val="00D51752"/>
  </w:style>
  <w:style w:styleId="Tekstbalonia" w:type="paragraph">
    <w:name w:val="Balloon Text"/>
    <w:basedOn w:val="Normal"/>
    <w:link w:val="TekstbaloniaChar"/>
    <w:uiPriority w:val="99"/>
    <w:semiHidden/>
    <w:unhideWhenUsed/>
    <w:rsid w:val="00D5175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1752"/>
    <w:rPr>
      <w:rFonts w:cs="Tahoma" w:eastAsia="Times New Roman" w:hAnsi="Tahoma" w:ascii="Tahoma"/>
      <w:sz w:val="16"/>
      <w:szCs w:val="16"/>
      <w:lang w:eastAsia="hr-HR"/>
    </w:rPr>
  </w:style>
  <w:style w:styleId="Podnoje" w:type="paragraph">
    <w:name w:val="footer"/>
    <w:basedOn w:val="Normal"/>
    <w:link w:val="PodnojeChar"/>
    <w:uiPriority w:val="99"/>
    <w:unhideWhenUsed/>
    <w:rsid w:val="00D51752"/>
    <w:pPr>
      <w:tabs>
        <w:tab w:pos="4536" w:val="center"/>
        <w:tab w:pos="9072" w:val="right"/>
      </w:tabs>
    </w:pPr>
  </w:style>
  <w:style w:customStyle="true" w:styleId="PodnojeChar" w:type="character">
    <w:name w:val="Podnožje Char"/>
    <w:basedOn w:val="Zadanifontodlomka"/>
    <w:link w:val="Podnoje"/>
    <w:uiPriority w:val="99"/>
    <w:rsid w:val="00D51752"/>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32488E"/>
    <w:rPr>
      <w:color w:val="808080"/>
      <w:bdr w:space="0" w:sz="0" w:color="auto" w:val="none"/>
      <w:shd w:fill="auto" w:color="auto" w:val="clear"/>
    </w:rPr>
  </w:style>
  <w:style w:customStyle="true" w:styleId="eSPISCCParagraphDefaultFont" w:type="character">
    <w:name w:val="eSPIS_CC_Paragraph Default Font"/>
    <w:basedOn w:val="Zadanifontodlomka"/>
    <w:rsid w:val="003248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2488E"/>
    <w:rPr>
      <w:bdr w:space="0" w:sz="0" w:color="auto" w:val="none"/>
      <w:shd w:fill="FFFFCC" w:color="auto" w:val="clear"/>
      <w:lang w:val="hr-HR"/>
    </w:rPr>
  </w:style>
  <w:style w:customStyle="true" w:styleId="PozadinaSvijetloCrvena" w:type="character">
    <w:name w:val="Pozadina_SvijetloCrvena"/>
    <w:basedOn w:val="eSPISCCParagraphDefaultFont"/>
    <w:rsid w:val="003248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248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F6377"/>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D51752"/>
    <w:pPr>
      <w:tabs>
        <w:tab w:pos="4536" w:val="center"/>
        <w:tab w:pos="9072" w:val="right"/>
      </w:tabs>
    </w:pPr>
  </w:style>
  <w:style w:customStyle="1" w:styleId="ZaglavljeChar" w:type="character">
    <w:name w:val="Zaglavlje Char"/>
    <w:basedOn w:val="Zadanifontodlomka"/>
    <w:link w:val="Zaglavlje"/>
    <w:rsid w:val="00D51752"/>
    <w:rPr>
      <w:rFonts w:ascii="Times New Roman" w:cs="Times New Roman" w:eastAsia="Times New Roman" w:hAnsi="Times New Roman"/>
      <w:sz w:val="24"/>
      <w:szCs w:val="24"/>
      <w:lang w:eastAsia="hr-HR"/>
    </w:rPr>
  </w:style>
  <w:style w:styleId="Brojstranice" w:type="character">
    <w:name w:val="page number"/>
    <w:basedOn w:val="Zadanifontodlomka"/>
    <w:rsid w:val="00D51752"/>
  </w:style>
  <w:style w:styleId="Tekstbalonia" w:type="paragraph">
    <w:name w:val="Balloon Text"/>
    <w:basedOn w:val="Normal"/>
    <w:link w:val="TekstbaloniaChar"/>
    <w:uiPriority w:val="99"/>
    <w:semiHidden/>
    <w:unhideWhenUsed/>
    <w:rsid w:val="00D51752"/>
    <w:rPr>
      <w:rFonts w:ascii="Tahoma" w:cs="Tahoma" w:hAnsi="Tahoma"/>
      <w:sz w:val="16"/>
      <w:szCs w:val="16"/>
    </w:rPr>
  </w:style>
  <w:style w:customStyle="1" w:styleId="TekstbaloniaChar" w:type="character">
    <w:name w:val="Tekst balončića Char"/>
    <w:basedOn w:val="Zadanifontodlomka"/>
    <w:link w:val="Tekstbalonia"/>
    <w:uiPriority w:val="99"/>
    <w:semiHidden/>
    <w:rsid w:val="00D51752"/>
    <w:rPr>
      <w:rFonts w:ascii="Tahoma" w:cs="Tahoma" w:eastAsia="Times New Roman" w:hAnsi="Tahoma"/>
      <w:sz w:val="16"/>
      <w:szCs w:val="16"/>
      <w:lang w:eastAsia="hr-HR"/>
    </w:rPr>
  </w:style>
  <w:style w:styleId="Podnoje" w:type="paragraph">
    <w:name w:val="footer"/>
    <w:basedOn w:val="Normal"/>
    <w:link w:val="PodnojeChar"/>
    <w:uiPriority w:val="99"/>
    <w:unhideWhenUsed/>
    <w:rsid w:val="00D51752"/>
    <w:pPr>
      <w:tabs>
        <w:tab w:pos="4536" w:val="center"/>
        <w:tab w:pos="9072" w:val="right"/>
      </w:tabs>
    </w:pPr>
  </w:style>
  <w:style w:customStyle="1" w:styleId="PodnojeChar" w:type="character">
    <w:name w:val="Podnožje Char"/>
    <w:basedOn w:val="Zadanifontodlomka"/>
    <w:link w:val="Podnoje"/>
    <w:uiPriority w:val="99"/>
    <w:rsid w:val="00D51752"/>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32488E"/>
    <w:rPr>
      <w:color w:val="808080"/>
      <w:bdr w:color="auto" w:space="0" w:sz="0" w:val="none"/>
      <w:shd w:color="auto" w:fill="auto" w:val="clear"/>
    </w:rPr>
  </w:style>
  <w:style w:customStyle="1" w:styleId="eSPISCCParagraphDefaultFont" w:type="character">
    <w:name w:val="eSPIS_CC_Paragraph Default Font"/>
    <w:basedOn w:val="Zadanifontodlomka"/>
    <w:rsid w:val="003248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2488E"/>
    <w:rPr>
      <w:bdr w:color="auto" w:space="0" w:sz="0" w:val="none"/>
      <w:shd w:color="auto" w:fill="FFFFCC" w:val="clear"/>
      <w:lang w:val="hr-HR"/>
    </w:rPr>
  </w:style>
  <w:style w:customStyle="1" w:styleId="PozadinaSvijetloCrvena" w:type="character">
    <w:name w:val="Pozadina_SvijetloCrvena"/>
    <w:basedOn w:val="eSPISCCParagraphDefaultFont"/>
    <w:rsid w:val="003248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2488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2017.</izvorni_sadrzaj>
    <derivirana_varijabla naziv="DomainObject.DatumDonosenjaOdluke_1">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919</izvorni_sadrzaj>
    <derivirana_varijabla naziv="DomainObject.Predmet.Broj_1">919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od dana 28.9.17. spisu prileži plavi registrator</izvorni_sadrzaj>
    <derivirana_varijabla naziv="DomainObject.Predmet.Opis_1">od dana 28.9.17. spisu prileži plavi registrator</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St-919/2016</izvorni_sadrzaj>
    <derivirana_varijabla naziv="DomainObject.Predmet.OznakaBroj_1">St-919/2016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16.11.17. spis je u ref.2, preslik na VTS-u
VEZA: 2 OVR-1/17,  2 OVR-23/17</izvorni_sadrzaj>
    <derivirana_varijabla naziv="DomainObject.Predmet.PrimjedbaSuca_1">16.11.17. spis je u ref.2, preslik na VTS-u
VEZA: 2 OVR-1/17,  2 OVR-23/17</derivirana_varijabla>
  </DomainObject.Predmet.PrimjedbaSuca>
  <DomainObject.Predmet.ProtustrankaFormated>
    <izvorni_sadrzaj>  TIM 90 d.d. POREČ zastupanog po punomoćniku odvj. MIA MIHOVILOVIĆ</izvorni_sadrzaj>
    <derivirana_varijabla naziv="DomainObject.Predmet.ProtustrankaFormated_1">  TIM 90 d.d. POREČ zastupanog po punomoćniku odvj. MIA MIHOVILOVIĆ</derivirana_varijabla>
  </DomainObject.Predmet.ProtustrankaFormated>
  <DomainObject.Predmet.ProtustrankaFormatedOIB>
    <izvorni_sadrzaj>  TIM 90 d.d. POREČ, OIB 63062784520 zastupanog po punomoćniku odvj. MIA MIHOVILOVIĆ</izvorni_sadrzaj>
    <derivirana_varijabla naziv="DomainObject.Predmet.ProtustrankaFormatedOIB_1">  TIM 90 d.d. POREČ, OIB 63062784520 zastupanog po punomoćniku odvj. MIA MIHOVILOVIĆ</derivirana_varijabla>
  </DomainObject.Predmet.ProtustrankaFormatedOIB>
  <DomainObject.Predmet.ProtustrankaFormatedWithAdress>
    <izvorni_sadrzaj> TIM 90 d.d. POREČ, Vukovarska 19, 52440 Poreč zastupanog po punomoćniku odvj. MIA MIHOVILOVIĆ</izvorni_sadrzaj>
    <derivirana_varijabla naziv="DomainObject.Predmet.ProtustrankaFormatedWithAdress_1"> TIM 90 d.d. POREČ, Vukovarska 19, 52440 Poreč zastupanog po punomoćniku odvj. MIA MIHOVILOVIĆ</derivirana_varijabla>
  </DomainObject.Predmet.ProtustrankaFormatedWithAdress>
  <DomainObject.Predmet.ProtustrankaFormatedWithAdressOIB>
    <izvorni_sadrzaj> TIM 90 d.d. POREČ, OIB 63062784520, Vukovarska 19, 52440 Poreč zastupanog po punomoćniku odvj. MIA MIHOVILOVIĆ</izvorni_sadrzaj>
    <derivirana_varijabla naziv="DomainObject.Predmet.ProtustrankaFormatedWithAdressOIB_1"> TIM 90 d.d. POREČ, OIB 63062784520, Vukovarska 19, 52440 Poreč zastupanog po punomoćniku odvj. MIA MIHOVILOVIĆ</derivirana_varijabla>
  </DomainObject.Predmet.ProtustrankaFormatedWithAdressOIB>
  <DomainObject.Predmet.ProtustrankaWithAdress>
    <izvorni_sadrzaj>TIM 90 d.d. POREČ Vukovarska 19, 52440 Poreč</izvorni_sadrzaj>
    <derivirana_varijabla naziv="DomainObject.Predmet.ProtustrankaWithAdress_1">TIM 90 d.d. POREČ Vukovarska 19, 52440 Poreč</derivirana_varijabla>
  </DomainObject.Predmet.ProtustrankaWithAdress>
  <DomainObject.Predmet.ProtustrankaWithAdressOIB>
    <izvorni_sadrzaj>TIM 90 d.d. POREČ, OIB 63062784520, Vukovarska 19, 52440 Poreč</izvorni_sadrzaj>
    <derivirana_varijabla naziv="DomainObject.Predmet.ProtustrankaWithAdressOIB_1">TIM 90 d.d. POREČ, OIB 63062784520, Vukovarska 19, 52440 Poreč</derivirana_varijabla>
  </DomainObject.Predmet.ProtustrankaWithAdressOIB>
  <DomainObject.Predmet.ProtustrankaNazivFormated>
    <izvorni_sadrzaj>TIM 90 d.d. POREČ</izvorni_sadrzaj>
    <derivirana_varijabla naziv="DomainObject.Predmet.ProtustrankaNazivFormated_1">TIM 90 d.d. POREČ</derivirana_varijabla>
  </DomainObject.Predmet.ProtustrankaNazivFormated>
  <DomainObject.Predmet.ProtustrankaNazivFormatedOIB>
    <izvorni_sadrzaj>TIM 90 d.d. POREČ, OIB 63062784520</izvorni_sadrzaj>
    <derivirana_varijabla naziv="DomainObject.Predmet.ProtustrankaNazivFormatedOIB_1">TIM 90 d.d. POREČ, OIB 63062784520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16. studenog 2017.</izvorni_sadrzaj>
    <derivirana_varijabla naziv="DomainObject.Predmet.SpisIzvanSuda.DatumIzlazaSpisa_1">16. studenog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BOJOPLAST d.d. u stečaju PULA zastupanog po punomoćniku St. upravitelj Dražen Ezgeta; Odvj. Anka Zaharija; FINANCIJSKA AGENCIJA, RC RIJEKA, PODRUŽNICA PULA, PULA</izvorni_sadrzaj>
    <derivirana_varijabla naziv="DomainObject.Predmet.StrankaFormated_1">  BOJOPLAST d.d. u stečaju PULA zastupanog po punomoćniku St. upravitelj Dražen Ezgeta; Odvj. Anka Zaharija; FINANCIJSKA AGENCIJA, RC RIJEKA, PODRUŽNICA PULA, PULA</derivirana_varijabla>
  </DomainObject.Predmet.StrankaFormated>
  <DomainObject.Predmet.StrankaFormatedOIB>
    <izvorni_sadrzaj>  BOJOPLAST d.d. u stečaju PULA, OIB 92113402303 zastupanog po punomoćniku St. upravitelj Dražen Ezgeta; Odvj. Anka Zaharija; FINANCIJSKA AGENCIJA, RC RIJEKA, PODRUŽNICA PULA, PULA, OIB 85821130368</izvorni_sadrzaj>
    <derivirana_varijabla naziv="DomainObject.Predmet.StrankaFormatedOIB_1">  BOJOPLAST d.d. u stečaju PULA, OIB 92113402303 zastupanog po punomoćniku St. upravitelj Dražen Ezgeta; Odvj. Anka Zaharija; FINANCIJSKA AGENCIJA, RC RIJEKA, PODRUŽNICA PULA, PULA, OIB 85821130368</derivirana_varijabla>
  </DomainObject.Predmet.StrankaFormatedOIB>
  <DomainObject.Predmet.StrankaFormatedWithAdress>
    <izvorni_sadrzaj> BOJOPLAST d.d. u stečaju PULA, Medulinska 53, 52100 Pula zastupanog po punomoćniku St. upravitelj Dražen Ezgeta; Odvj. Anka Zaharija; FINANCIJSKA AGENCIJA, RC RIJEKA, PODRUŽNICA PULA, PULA, Ulica grada Vukovara 70, 10000 Zagreb</izvorni_sadrzaj>
    <derivirana_varijabla naziv="DomainObject.Predmet.StrankaFormatedWithAdress_1"> BOJOPLAST d.d. u stečaju PULA, Medulinska 53, 52100 Pula zastupanog po punomoćniku St. upravitelj Dražen Ezgeta; Odvj. Anka Zaharija; FINANCIJSKA AGENCIJA, RC RIJEKA, PODRUŽNICA PULA, PULA, Ulica grada Vukovara 70, 10000 Zagreb</derivirana_varijabla>
  </DomainObject.Predmet.StrankaFormatedWithAdress>
  <DomainObject.Predmet.StrankaFormatedWithAdressOIB>
    <izvorni_sadrzaj> BOJOPLAST d.d. u stečaju PULA, OIB 92113402303, Medulinska 53, 52100 Pula zastupanog po punomoćniku St. upravitelj Dražen Ezgeta; Odvj. Anka Zaharija; FINANCIJSKA AGENCIJA, RC RIJEKA, PODRUŽNICA PULA, PULA, OIB 85821130368, Ulica grada Vukovara 70, 10000 Zagreb</izvorni_sadrzaj>
    <derivirana_varijabla naziv="DomainObject.Predmet.StrankaFormatedWithAdressOIB_1"> BOJOPLAST d.d. u stečaju PULA, OIB 92113402303, Medulinska 53, 52100 Pula zastupanog po punomoćniku St. upravitelj Dražen Ezgeta; Odvj. Anka Zaharija; FINANCIJSKA AGENCIJA, RC RIJEKA, PODRUŽNICA PULA, PULA, OIB 85821130368, Ulica grada Vukovara 70, 10000 Zagreb</derivirana_varijabla>
  </DomainObject.Predmet.StrankaFormatedWithAdressOIB>
  <DomainObject.Predmet.StrankaWithAdress>
    <izvorni_sadrzaj>BOJOPLAST d.d. u stečaju PULA Medulinska 53,52100 Pula,FINANCIJSKA AGENCIJA, RC RIJEKA, PODRUŽNICA PULA, PULA Ulica grada Vukovara 70,10000 Zagreb</izvorni_sadrzaj>
    <derivirana_varijabla naziv="DomainObject.Predmet.StrankaWithAdress_1">BOJOPLAST d.d. u stečaju PULA Medulinska 53,52100 Pula,FINANCIJSKA AGENCIJA, RC RIJEKA, PODRUŽNICA PULA, PULA Ulica grada Vukovara 70,10000 Zagreb</derivirana_varijabla>
  </DomainObject.Predmet.StrankaWithAdress>
  <DomainObject.Predmet.StrankaWithAdressOIB>
    <izvorni_sadrzaj>BOJOPLAST d.d. u stečaju PULA, OIB 92113402303, Medulinska 53,52100 Pula,FINANCIJSKA AGENCIJA, RC RIJEKA, PODRUŽNICA PULA, PULA, OIB 85821130368, Ulica grada Vukovara 70,10000 Zagreb</izvorni_sadrzaj>
    <derivirana_varijabla naziv="DomainObject.Predmet.StrankaWithAdressOIB_1">BOJOPLAST d.d. u stečaju PULA, OIB 92113402303, Medulinska 53,52100 Pula,FINANCIJSKA AGENCIJA, RC RIJEKA, PODRUŽNICA PULA, PULA, OIB 85821130368, Ulica grada Vukovara 70,10000 Zagreb</derivirana_varijabla>
  </DomainObject.Predmet.StrankaWithAdressOIB>
  <DomainObject.Predmet.StrankaNazivFormated>
    <izvorni_sadrzaj>BOJOPLAST d.d. u stečaju PULA,FINANCIJSKA AGENCIJA, RC RIJEKA, PODRUŽNICA PULA, PULA</izvorni_sadrzaj>
    <derivirana_varijabla naziv="DomainObject.Predmet.StrankaNazivFormated_1">BOJOPLAST d.d. u stečaju PULA,FINANCIJSKA AGENCIJA, RC RIJEKA, PODRUŽNICA PULA, PULA</derivirana_varijabla>
  </DomainObject.Predmet.StrankaNazivFormated>
  <DomainObject.Predmet.StrankaNazivFormatedOIB>
    <izvorni_sadrzaj>BOJOPLAST d.d. u stečaju PULA, OIB 92113402303,FINANCIJSKA AGENCIJA, RC RIJEKA, PODRUŽNICA PULA, PULA, OIB 85821130368</izvorni_sadrzaj>
    <derivirana_varijabla naziv="DomainObject.Predmet.StrankaNazivFormatedOIB_1">BOJOPLAST d.d. u stečaju PULA, OIB 92113402303,FINANCIJSKA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584020.68</izvorni_sadrzaj>
    <derivirana_varijabla naziv="DomainObject.Predmet.TrenutnaVrijednost_1">584020.68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BOJOPLAST d.d. u stečaju PULA zastupanog po punomoćniku St. upravitelj Dražen Ezgeta; Odvj. Anka Zaharija</item>
      <item>FINANCIJSKA AGENCIJA, RC RIJEKA, PODRUŽNICA PULA, PULA</item>
    </izvorni_sadrzaj>
    <derivirana_varijabla naziv="DomainObject.Predmet.StrankaListFormated_1">
      <item>BOJOPLAST d.d. u stečaju PULA zastupanog po punomoćniku St. upravitelj Dražen Ezgeta; Odvj. Anka Zaharija</item>
      <item>FINANCIJSKA AGENCIJA, RC RIJEKA, PODRUŽNICA PULA, PULA</item>
    </derivirana_varijabla>
  </DomainObject.Predmet.StrankaListFormated>
  <DomainObject.Predmet.StrankaListFormatedOIB>
    <izvorni_sadrzaj>
      <item>BOJOPLAST d.d. u stečaju PULA, OIB 92113402303 zastupanog po punomoćniku St. upravitelj Dražen Ezgeta; Odvj. Anka Zaharija</item>
      <item>FINANCIJSKA AGENCIJA, RC RIJEKA, PODRUŽNICA PULA, PULA, OIB 85821130368</item>
    </izvorni_sadrzaj>
    <derivirana_varijabla naziv="DomainObject.Predmet.StrankaListFormatedOIB_1">
      <item>BOJOPLAST d.d. u stečaju PULA, OIB 92113402303 zastupanog po punomoćniku St. upravitelj Dražen Ezgeta; Odvj. Anka Zaharija</item>
      <item>FINANCIJSKA AGENCIJA, RC RIJEKA, PODRUŽNICA PULA, PULA, OIB 85821130368</item>
    </derivirana_varijabla>
  </DomainObject.Predmet.StrankaListFormatedOIB>
  <DomainObject.Predmet.StrankaListFormatedWithAdress>
    <izvorni_sadrzaj>
      <item>BOJOPLAST d.d. u stečaju PULA, Medulinska 53, 52100 Pula zastupanog po punomoćniku St. upravitelj Dražen Ezgeta; Odvj. Anka Zaharija</item>
      <item>FINANCIJSKA AGENCIJA, RC RIJEKA, PODRUŽNICA PULA, PULA, Ulica grada Vukovara 70, 10000 Zagreb</item>
    </izvorni_sadrzaj>
    <derivirana_varijabla naziv="DomainObject.Predmet.StrankaListFormatedWithAdress_1">
      <item>BOJOPLAST d.d. u stečaju PULA, Medulinska 53, 52100 Pula zastupanog po punomoćniku St. upravitelj Dražen Ezgeta; Odvj. Anka Zaharija</item>
      <item>FINANCIJSKA AGENCIJA, RC RIJEKA, PODRUŽNICA PULA, PULA, Ulica grada Vukovara 70, 10000 Zagreb</item>
    </derivirana_varijabla>
  </DomainObject.Predmet.StrankaListFormatedWithAdress>
  <DomainObject.Predmet.StrankaListFormatedWithAdressOIB>
    <izvorni_sadrzaj>
      <item>BOJOPLAST d.d. u stečaju PULA, OIB 92113402303, Medulinska 53, 52100 Pula zastupanog po punomoćniku St. upravitelj Dražen Ezgeta; Odvj. Anka Zaharija</item>
      <item>FINANCIJSKA AGENCIJA, RC RIJEKA, PODRUŽNICA PULA, PULA, OIB 85821130368, Ulica grada Vukovara 70, 10000 Zagreb</item>
    </izvorni_sadrzaj>
    <derivirana_varijabla naziv="DomainObject.Predmet.StrankaListFormatedWithAdressOIB_1">
      <item>BOJOPLAST d.d. u stečaju PULA, OIB 92113402303, Medulinska 53, 52100 Pula zastupanog po punomoćniku St. upravitelj Dražen Ezgeta; Odvj. Anka Zaharija</item>
      <item>FINANCIJSKA AGENCIJA, RC RIJEKA, PODRUŽNICA PULA, PULA, OIB 85821130368, Ulica grada Vukovara 70, 10000 Zagreb</item>
    </derivirana_varijabla>
  </DomainObject.Predmet.StrankaListFormatedWithAdressOIB>
  <DomainObject.Predmet.StrankaListNazivFormated>
    <izvorni_sadrzaj>
      <item>BOJOPLAST d.d. u stečaju PULA</item>
      <item>FINANCIJSKA AGENCIJA, RC RIJEKA, PODRUŽNICA PULA, PULA</item>
    </izvorni_sadrzaj>
    <derivirana_varijabla naziv="DomainObject.Predmet.StrankaListNazivFormated_1">
      <item>BOJOPLAST d.d. u stečaju PULA</item>
      <item>FINANCIJSKA AGENCIJA, RC RIJEKA, PODRUŽNICA PULA, PULA</item>
    </derivirana_varijabla>
  </DomainObject.Predmet.StrankaListNazivFormated>
  <DomainObject.Predmet.StrankaListNazivFormatedOIB>
    <izvorni_sadrzaj>
      <item>BOJOPLAST d.d. u stečaju PULA, OIB 92113402303</item>
      <item>FINANCIJSKA AGENCIJA, RC RIJEKA, PODRUŽNICA PULA, PULA, OIB 85821130368</item>
    </izvorni_sadrzaj>
    <derivirana_varijabla naziv="DomainObject.Predmet.StrankaListNazivFormatedOIB_1">
      <item>BOJOPLAST d.d. u stečaju PULA, OIB 92113402303</item>
      <item>FINANCIJSKA AGENCIJA, RC RIJEKA, PODRUŽNICA PULA, PULA, OIB 85821130368</item>
    </derivirana_varijabla>
  </DomainObject.Predmet.StrankaListNazivFormatedOIB>
  <DomainObject.Predmet.ProtuStrankaListFormated>
    <izvorni_sadrzaj>
      <item>TIM 90 d.d. POREČ zastupanog po punomoćniku odvj. MIA MIHOVILOVIĆ</item>
    </izvorni_sadrzaj>
    <derivirana_varijabla naziv="DomainObject.Predmet.ProtuStrankaListFormated_1">
      <item>TIM 90 d.d. POREČ zastupanog po punomoćniku odvj. MIA MIHOVILOVIĆ</item>
    </derivirana_varijabla>
  </DomainObject.Predmet.ProtuStrankaListFormated>
  <DomainObject.Predmet.ProtuStrankaListFormatedOIB>
    <izvorni_sadrzaj>
      <item>TIM 90 d.d. POREČ, OIB 63062784520 zastupanog po punomoćniku odvj. MIA MIHOVILOVIĆ</item>
    </izvorni_sadrzaj>
    <derivirana_varijabla naziv="DomainObject.Predmet.ProtuStrankaListFormatedOIB_1">
      <item>TIM 90 d.d. POREČ, OIB 63062784520 zastupanog po punomoćniku odvj. MIA MIHOVILOVIĆ</item>
    </derivirana_varijabla>
  </DomainObject.Predmet.ProtuStrankaListFormatedOIB>
  <DomainObject.Predmet.ProtuStrankaListFormatedWithAdress>
    <izvorni_sadrzaj>
      <item>TIM 90 d.d. POREČ, Vukovarska 19, 52440 Poreč zastupanog po punomoćniku odvj. MIA MIHOVILOVIĆ</item>
    </izvorni_sadrzaj>
    <derivirana_varijabla naziv="DomainObject.Predmet.ProtuStrankaListFormatedWithAdress_1">
      <item>TIM 90 d.d. POREČ, Vukovarska 19, 52440 Poreč zastupanog po punomoćniku odvj. MIA MIHOVILOVIĆ</item>
    </derivirana_varijabla>
  </DomainObject.Predmet.ProtuStrankaListFormatedWithAdress>
  <DomainObject.Predmet.ProtuStrankaListFormatedWithAdressOIB>
    <izvorni_sadrzaj>
      <item>TIM 90 d.d. POREČ, OIB 63062784520, Vukovarska 19, 52440 Poreč zastupanog po punomoćniku odvj. MIA MIHOVILOVIĆ</item>
    </izvorni_sadrzaj>
    <derivirana_varijabla naziv="DomainObject.Predmet.ProtuStrankaListFormatedWithAdressOIB_1">
      <item>TIM 90 d.d. POREČ, OIB 63062784520, Vukovarska 19, 52440 Poreč zastupanog po punomoćniku odvj. MIA MIHOVILOVIĆ</item>
    </derivirana_varijabla>
  </DomainObject.Predmet.ProtuStrankaListFormatedWithAdressOIB>
  <DomainObject.Predmet.ProtuStrankaListNazivFormated>
    <izvorni_sadrzaj>
      <item>TIM 90 d.d. POREČ</item>
    </izvorni_sadrzaj>
    <derivirana_varijabla naziv="DomainObject.Predmet.ProtuStrankaListNazivFormated_1">
      <item>TIM 90 d.d. POREČ</item>
    </derivirana_varijabla>
  </DomainObject.Predmet.ProtuStrankaListNazivFormated>
  <DomainObject.Predmet.ProtuStrankaListNazivFormatedOIB>
    <izvorni_sadrzaj>
      <item>TIM 90 d.d. POREČ, OIB 63062784520</item>
    </izvorni_sadrzaj>
    <derivirana_varijabla naziv="DomainObject.Predmet.ProtuStrankaListNazivFormatedOIB_1">
      <item>TIM 90 d.d. POREČ, OIB 63062784520</item>
    </derivirana_varijabla>
  </DomainObject.Predmet.ProtuStrankaListNazivFormatedOIB>
  <DomainObject.Predmet.OstaliListFormated>
    <izvorni_sadrzaj>
      <item>St. upravitelj Dražen Ezgeta punomoćnik sudionika u postupku BOJOPLAST d.d. u stečaju PULA</item>
      <item>Odvj. Anka Zaharija punomoćnik sudionika u postupku BOJOPLAST d.d. u stečaju PULA</item>
      <item>odvj. MIA MIHOVILOVIĆ punomoćnik sudionika u postupku TIM 90 d.d. POREČ</item>
      <item>Tin Matić i partneri odvjetničko društvo, društvo s ograničenom odgovornošću</item>
      <item>Odvj. Šimun Vulić</item>
      <item>Igor Matešić vl. obrta RI-KLIMA</item>
    </izvorni_sadrzaj>
    <derivirana_varijabla naziv="DomainObject.Predmet.OstaliListFormated_1">
      <item>St. upravitelj Dražen Ezgeta punomoćnik sudionika u postupku BOJOPLAST d.d. u stečaju PULA</item>
      <item>Odvj. Anka Zaharija punomoćnik sudionika u postupku BOJOPLAST d.d. u stečaju PULA</item>
      <item>odvj. MIA MIHOVILOVIĆ punomoćnik sudionika u postupku TIM 90 d.d. POREČ</item>
      <item>Tin Matić i partneri odvjetničko društvo, društvo s ograničenom odgovornošću</item>
      <item>Odvj. Šimun Vulić</item>
      <item>Igor Matešić vl. obrta RI-KLIMA</item>
    </derivirana_varijabla>
  </DomainObject.Predmet.OstaliListFormated>
  <DomainObject.Predmet.OstaliListFormatedOIB>
    <izvorni_sadrzaj>
      <item>St. upravitelj Dražen Ezgeta punomoćnik sudionika u postupku BOJOPLAST d.d. u stečaju PULA</item>
      <item>Odvj. Anka Zaharija, OIB 63099034589 punomoćnik sudionika u postupku BOJOPLAST d.d. u stečaju PULA</item>
      <item>odvj. MIA MIHOVILOVIĆ punomoćnik sudionika u postupku TIM 90 d.d. POREČ</item>
      <item>Tin Matić i partneri odvjetničko društvo, društvo s ograničenom odgovornošću, OIB 08908355669</item>
      <item>Odvj. Šimun Vulić</item>
      <item>Igor Matešić vl. obrta RI-KLIMA, OIB 13235672185</item>
    </izvorni_sadrzaj>
    <derivirana_varijabla naziv="DomainObject.Predmet.OstaliListFormatedOIB_1">
      <item>St. upravitelj Dražen Ezgeta punomoćnik sudionika u postupku BOJOPLAST d.d. u stečaju PULA</item>
      <item>Odvj. Anka Zaharija, OIB 63099034589 punomoćnik sudionika u postupku BOJOPLAST d.d. u stečaju PULA</item>
      <item>odvj. MIA MIHOVILOVIĆ punomoćnik sudionika u postupku TIM 90 d.d. POREČ</item>
      <item>Tin Matić i partneri odvjetničko društvo, društvo s ograničenom odgovornošću, OIB 08908355669</item>
      <item>Odvj. Šimun Vulić</item>
      <item>Igor Matešić vl. obrta RI-KLIMA, OIB 13235672185</item>
    </derivirana_varijabla>
  </DomainObject.Predmet.OstaliListFormatedOIB>
  <DomainObject.Predmet.OstaliListFormatedWithAdress>
    <izvorni_sadrzaj>
      <item>St. upravitelj Dražen Ezgeta punomoćnik sudionika u postupku BOJOPLAST d.d. u stečaju PULA</item>
      <item>Odvj. Anka Zaharija, Carera 6, 52210 Rovinj punomoćnik sudionika u postupku BOJOPLAST d.d. u stečaju PULA</item>
      <item>odvj. MIA MIHOVILOVIĆ, Trg Drage Iblera 9, 10000 Zagreb punomoćnik sudionika u postupku TIM 90 d.d. POREČ</item>
      <item>Tin Matić i partneri odvjetničko društvo, društvo s ograničenom odgovornošću, Vlaška 95, 10000 Zagreb</item>
      <item>Odvj. Šimun Vulić, V. Lisinskog 2, 51000 Rijeka</item>
      <item>Igor Matešić vl. obrta RI-KLIMA, Liburnijska 24, 51000 Rijeka</item>
    </izvorni_sadrzaj>
    <derivirana_varijabla naziv="DomainObject.Predmet.OstaliListFormatedWithAdress_1">
      <item>St. upravitelj Dražen Ezgeta punomoćnik sudionika u postupku BOJOPLAST d.d. u stečaju PULA</item>
      <item>Odvj. Anka Zaharija, Carera 6, 52210 Rovinj punomoćnik sudionika u postupku BOJOPLAST d.d. u stečaju PULA</item>
      <item>odvj. MIA MIHOVILOVIĆ, Trg Drage Iblera 9, 10000 Zagreb punomoćnik sudionika u postupku TIM 90 d.d. POREČ</item>
      <item>Tin Matić i partneri odvjetničko društvo, društvo s ograničenom odgovornošću, Vlaška 95, 10000 Zagreb</item>
      <item>Odvj. Šimun Vulić, V. Lisinskog 2, 51000 Rijeka</item>
      <item>Igor Matešić vl. obrta RI-KLIMA, Liburnijska 24, 51000 Rijeka</item>
    </derivirana_varijabla>
  </DomainObject.Predmet.OstaliListFormatedWithAdress>
  <DomainObject.Predmet.OstaliListFormatedWithAdressOIB>
    <izvorni_sadrzaj>
      <item>St. upravitelj Dražen Ezgeta punomoćnik sudionika u postupku BOJOPLAST d.d. u stečaju PULA</item>
      <item>Odvj. Anka Zaharija, OIB 63099034589, Carera 6, 52210 Rovinj punomoćnik sudionika u postupku BOJOPLAST d.d. u stečaju PULA</item>
      <item>odvj. MIA MIHOVILOVIĆ, Trg Drage Iblera 9, 10000 Zagreb punomoćnik sudionika u postupku TIM 90 d.d. POREČ</item>
      <item>Tin Matić i partneri odvjetničko društvo, društvo s ograničenom odgovornošću, OIB 08908355669, Vlaška 95, 10000 Zagreb</item>
      <item>Odvj. Šimun Vulić, V. Lisinskog 2, 51000 Rijeka</item>
      <item>Igor Matešić vl. obrta RI-KLIMA, OIB 13235672185, Liburnijska 24, 51000 Rijeka</item>
    </izvorni_sadrzaj>
    <derivirana_varijabla naziv="DomainObject.Predmet.OstaliListFormatedWithAdressOIB_1">
      <item>St. upravitelj Dražen Ezgeta punomoćnik sudionika u postupku BOJOPLAST d.d. u stečaju PULA</item>
      <item>Odvj. Anka Zaharija, OIB 63099034589, Carera 6, 52210 Rovinj punomoćnik sudionika u postupku BOJOPLAST d.d. u stečaju PULA</item>
      <item>odvj. MIA MIHOVILOVIĆ, Trg Drage Iblera 9, 10000 Zagreb punomoćnik sudionika u postupku TIM 90 d.d. POREČ</item>
      <item>Tin Matić i partneri odvjetničko društvo, društvo s ograničenom odgovornošću, OIB 08908355669, Vlaška 95, 10000 Zagreb</item>
      <item>Odvj. Šimun Vulić, V. Lisinskog 2, 51000 Rijeka</item>
      <item>Igor Matešić vl. obrta RI-KLIMA, OIB 13235672185, Liburnijska 24, 51000 Rijeka</item>
    </derivirana_varijabla>
  </DomainObject.Predmet.OstaliListFormatedWithAdressOIB>
  <DomainObject.Predmet.OstaliListNazivFormated>
    <izvorni_sadrzaj>
      <item>St. upravitelj Dražen Ezgeta</item>
      <item>Odvj. Anka Zaharija</item>
      <item>odvj. MIA MIHOVILOVIĆ</item>
      <item>Tin Matić i partneri odvjetničko društvo, društvo s ograničenom odgovornošću</item>
      <item>Odvj. Šimun Vulić</item>
      <item>Igor Matešić vl. obrta RI-KLIMA</item>
    </izvorni_sadrzaj>
    <derivirana_varijabla naziv="DomainObject.Predmet.OstaliListNazivFormated_1">
      <item>St. upravitelj Dražen Ezgeta</item>
      <item>Odvj. Anka Zaharija</item>
      <item>odvj. MIA MIHOVILOVIĆ</item>
      <item>Tin Matić i partneri odvjetničko društvo, društvo s ograničenom odgovornošću</item>
      <item>Odvj. Šimun Vulić</item>
      <item>Igor Matešić vl. obrta RI-KLIMA</item>
    </derivirana_varijabla>
  </DomainObject.Predmet.OstaliListNazivFormated>
  <DomainObject.Predmet.OstaliListNazivFormatedOIB>
    <izvorni_sadrzaj>
      <item>St. upravitelj Dražen Ezgeta</item>
      <item>Odvj. Anka Zaharija, OIB 63099034589</item>
      <item>odvj. MIA MIHOVILOVIĆ</item>
      <item>Tin Matić i partneri odvjetničko društvo, društvo s ograničenom odgovornošću, OIB 08908355669</item>
      <item>Odvj. Šimun Vulić</item>
      <item>Igor Matešić vl. obrta RI-KLIMA, OIB 13235672185</item>
    </izvorni_sadrzaj>
    <derivirana_varijabla naziv="DomainObject.Predmet.OstaliListNazivFormatedOIB_1">
      <item>St. upravitelj Dražen Ezgeta</item>
      <item>Odvj. Anka Zaharija, OIB 63099034589</item>
      <item>odvj. MIA MIHOVILOVIĆ</item>
      <item>Tin Matić i partneri odvjetničko društvo, društvo s ograničenom odgovornošću, OIB 08908355669</item>
      <item>Odvj. Šimun Vulić</item>
      <item>Igor Matešić vl. obrta RI-KLIMA, OIB 13235672185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2017.</izvorni_sadrzaj>
    <derivirana_varijabla naziv="DomainObject.Datum_1">17. studenog 2017.</derivirana_varijabla>
  </DomainObject.Datum>
  <DomainObject.PoslovniBrojDokumenta>
    <izvorni_sadrzaj/>
    <derivirana_varijabla naziv="DomainObject.PoslovniBrojDokumenta_1"/>
  </DomainObject.PoslovniBrojDokumenta>
  <DomainObject.Predmet.StrankaIDrugi>
    <izvorni_sadrzaj>BOJOPLAST d.d. u stečaju PULA i dr.</izvorni_sadrzaj>
    <derivirana_varijabla naziv="DomainObject.Predmet.StrankaIDrugi_1">BOJOPLAST d.d. u stečaju PULA i dr.</derivirana_varijabla>
  </DomainObject.Predmet.StrankaIDrugi>
  <DomainObject.Predmet.ProtustrankaIDrugi>
    <izvorni_sadrzaj>TIM 90 d.d. POREČ</izvorni_sadrzaj>
    <derivirana_varijabla naziv="DomainObject.Predmet.ProtustrankaIDrugi_1">TIM 90 d.d. POREČ</derivirana_varijabla>
  </DomainObject.Predmet.ProtustrankaIDrugi>
  <DomainObject.Predmet.StrankaIDrugiAdressOIB>
    <izvorni_sadrzaj>BOJOPLAST d.d. u stečaju PULA, OIB 92113402303, Medulinska 53, 52100 Pula i dr.</izvorni_sadrzaj>
    <derivirana_varijabla naziv="DomainObject.Predmet.StrankaIDrugiAdressOIB_1">BOJOPLAST d.d. u stečaju PULA, OIB 92113402303, Medulinska 53, 52100 Pula i dr.</derivirana_varijabla>
  </DomainObject.Predmet.StrankaIDrugiAdressOIB>
  <DomainObject.Predmet.ProtustrankaIDrugiAdressOIB>
    <izvorni_sadrzaj>TIM 90 d.d. POREČ, OIB 63062784520, Vukovarska 19, 52440 Poreč</izvorni_sadrzaj>
    <derivirana_varijabla naziv="DomainObject.Predmet.ProtustrankaIDrugiAdressOIB_1">TIM 90 d.d. POREČ, OIB 63062784520, Vukovarska 19,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BOJOPLAST d.d. u stečaju PULA</item>
      <item>TIM 90 d.d. POREČ</item>
      <item>St. upravitelj Dražen Ezgeta</item>
      <item>FINANCIJSKA AGENCIJA, RC RIJEKA, PODRUŽNICA PULA, PULA</item>
      <item>Odvj. Anka Zaharija</item>
      <item>odvj. MIA MIHOVILOVIĆ</item>
      <item>Tin Matić i partneri odvjetničko društvo, društvo s ograničenom odgovornošću</item>
      <item>Odvj. Šimun Vulić</item>
      <item>Igor Matešić vl. obrta RI-KLIMA</item>
    </izvorni_sadrzaj>
    <derivirana_varijabla naziv="DomainObject.Predmet.SudioniciListNaziv_1">
      <item>BOJOPLAST d.d. u stečaju PULA</item>
      <item>TIM 90 d.d. POREČ</item>
      <item>St. upravitelj Dražen Ezgeta</item>
      <item>FINANCIJSKA AGENCIJA, RC RIJEKA, PODRUŽNICA PULA, PULA</item>
      <item>Odvj. Anka Zaharija</item>
      <item>odvj. MIA MIHOVILOVIĆ</item>
      <item>Tin Matić i partneri odvjetničko društvo, društvo s ograničenom odgovornošću</item>
      <item>Odvj. Šimun Vulić</item>
      <item>Igor Matešić vl. obrta RI-KLIMA</item>
    </derivirana_varijabla>
  </DomainObject.Predmet.SudioniciListNaziv>
  <DomainObject.Predmet.SudioniciListAdressOIB>
    <izvorni_sadrzaj>
      <item>BOJOPLAST d.d. u stečaju PULA, OIB 92113402303, Medulinska 53,52100 Pula</item>
      <item>TIM 90 d.d. POREČ, OIB 63062784520, Vukovarska 19,52440 Poreč</item>
      <item>St. upravitelj Dražen Ezgeta</item>
      <item>FINANCIJSKA AGENCIJA, RC RIJEKA, PODRUŽNICA PULA, PULA, OIB 85821130368, Ulica grada Vukovara 70,10000 Zagreb</item>
      <item>Odvj. Anka Zaharija, OIB 63099034589, Carera 6,52210 Rovinj</item>
      <item>odvj. MIA MIHOVILOVIĆ, Trg Drage Iblera 9,10000 Zagreb</item>
      <item>Tin Matić i partneri odvjetničko društvo, društvo s ograničenom odgovornošću, OIB 08908355669, Vlaška 95,10000 Zagreb</item>
      <item>Odvj. Šimun Vulić, V. Lisinskog 2,51000 Rijeka</item>
      <item>Igor Matešić vl. obrta RI-KLIMA, OIB 13235672185, Liburnijska 24,51000 Rijeka</item>
    </izvorni_sadrzaj>
    <derivirana_varijabla naziv="DomainObject.Predmet.SudioniciListAdressOIB_1">
      <item>BOJOPLAST d.d. u stečaju PULA, OIB 92113402303, Medulinska 53,52100 Pula</item>
      <item>TIM 90 d.d. POREČ, OIB 63062784520, Vukovarska 19,52440 Poreč</item>
      <item>St. upravitelj Dražen Ezgeta</item>
      <item>FINANCIJSKA AGENCIJA, RC RIJEKA, PODRUŽNICA PULA, PULA, OIB 85821130368, Ulica grada Vukovara 70,10000 Zagreb</item>
      <item>Odvj. Anka Zaharija, OIB 63099034589, Carera 6,52210 Rovinj</item>
      <item>odvj. MIA MIHOVILOVIĆ, Trg Drage Iblera 9,10000 Zagreb</item>
      <item>Tin Matić i partneri odvjetničko društvo, društvo s ograničenom odgovornošću, OIB 08908355669, Vlaška 95,10000 Zagreb</item>
      <item>Odvj. Šimun Vulić, V. Lisinskog 2,51000 Rijeka</item>
      <item>Igor Matešić vl. obrta RI-KLIMA, OIB 13235672185, Liburnijska 24,51000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92113402303</item>
      <item>, OIB 63062784520</item>
      <item>, OIB null</item>
      <item>, OIB 85821130368</item>
      <item>, OIB 63099034589</item>
      <item>, OIB null</item>
      <item>, OIB 08908355669</item>
      <item>, OIB null</item>
      <item>, OIB 13235672185</item>
    </izvorni_sadrzaj>
    <derivirana_varijabla naziv="DomainObject.Predmet.SudioniciListNazivOIB_1">
      <item>, OIB 92113402303</item>
      <item>, OIB 63062784520</item>
      <item>, OIB null</item>
      <item>, OIB 85821130368</item>
      <item>, OIB 63099034589</item>
      <item>, OIB null</item>
      <item>, OIB 08908355669</item>
      <item>, OIB null</item>
      <item>, OIB 13235672185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Vlasta Majstorović, OIB 78258328195, Koparska 37 Pula</item>
    </izvorni_sadrzaj>
    <derivirana_varijabla naziv="DomainObject.Predmet.StecajniUpraviteljiListAddressOIB_1">
      <item>Vlasta Majstorović, OIB 78258328195,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2346</properties:Words>
  <properties:Characters>12935</properties:Characters>
  <properties:Lines>251</properties:Lines>
  <properties:Paragraphs>65</properties:Paragraphs>
  <properties:TotalTime>114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15366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2017-10-05T10:20:00Z</dcterms:created>
  <dc:creator>Jasmina Matika</dc:creator>
  <cp:lastModifiedBy>Jasmina Matika</cp:lastModifiedBy>
  <dcterms:modified xmlns:xsi="http://www.w3.org/2001/XMLSchema-instance" xsi:type="dcterms:W3CDTF">2017-11-17T14:00:00Z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