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5d8a" w14:paraId="6cd5d8a" w:rsidRDefault="00786FE6" w:rsidP="00925171" w:rsidR="00925171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</w:t>
      </w:r>
      <w:r w:rsidR="000F2FD6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5171" w:rsidP="00925171" w:rsidR="00925171">
      <w:pPr>
        <w:jc w:val="both"/>
      </w:pPr>
      <w:r>
        <w:t>REPUBLIKA HRVATSKA</w:t>
      </w:r>
    </w:p>
    <w:p w:rsidRDefault="00786FE6" w:rsidP="00925171" w:rsidR="00925171">
      <w:pPr>
        <w:jc w:val="both"/>
      </w:pPr>
      <w:r>
        <w:t xml:space="preserve"> T</w:t>
      </w:r>
      <w:r w:rsidR="00925171">
        <w:t>govački sud u Zagrebu</w:t>
      </w:r>
    </w:p>
    <w:p w:rsidRDefault="00786FE6" w:rsidP="00925171" w:rsidR="00925171">
      <w:pPr>
        <w:jc w:val="both"/>
      </w:pPr>
      <w:r>
        <w:t xml:space="preserve">  </w:t>
      </w:r>
      <w:r w:rsidR="00925171">
        <w:t>Zagreb, Amruševa 2/II</w:t>
      </w:r>
    </w:p>
    <w:p w:rsidRDefault="00925171" w:rsidP="00925171" w:rsidR="00BA673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0F2FD6">
        <w:t xml:space="preserve">      </w:t>
      </w:r>
      <w:r>
        <w:t xml:space="preserve">    18. St-792/18</w:t>
      </w:r>
      <w:r w:rsidR="00786FE6">
        <w:t>-47</w:t>
      </w:r>
    </w:p>
    <w:p w:rsidRDefault="00BA6738" w:rsidP="00BA6738" w:rsidR="00BA6738">
      <w:pPr>
        <w:ind w:firstLine="708" w:left="2124"/>
        <w:jc w:val="both"/>
      </w:pPr>
      <w:r w:rsidRPr="00BA6738">
        <w:t>R</w:t>
      </w:r>
      <w:r>
        <w:t xml:space="preserve">  </w:t>
      </w:r>
      <w:r w:rsidRPr="00BA6738">
        <w:t>E</w:t>
      </w:r>
      <w:r>
        <w:t xml:space="preserve"> </w:t>
      </w:r>
      <w:r w:rsidRPr="00BA6738">
        <w:t>P</w:t>
      </w:r>
      <w:r>
        <w:t xml:space="preserve"> </w:t>
      </w:r>
      <w:r w:rsidRPr="00BA6738">
        <w:t>U</w:t>
      </w:r>
      <w:r>
        <w:t xml:space="preserve"> </w:t>
      </w:r>
      <w:r w:rsidRPr="00BA6738">
        <w:t>B</w:t>
      </w:r>
      <w:r>
        <w:t xml:space="preserve"> </w:t>
      </w:r>
      <w:r w:rsidRPr="00BA6738">
        <w:t>L</w:t>
      </w:r>
      <w:r>
        <w:t xml:space="preserve"> </w:t>
      </w:r>
      <w:r w:rsidRPr="00BA6738">
        <w:t>I</w:t>
      </w:r>
      <w:r>
        <w:t xml:space="preserve"> </w:t>
      </w:r>
      <w:r w:rsidRPr="00BA6738">
        <w:t>K</w:t>
      </w:r>
      <w:r>
        <w:t xml:space="preserve"> </w:t>
      </w:r>
      <w:r w:rsidRPr="00BA6738">
        <w:t>A H</w:t>
      </w:r>
      <w:r>
        <w:t xml:space="preserve"> </w:t>
      </w:r>
      <w:r w:rsidRPr="00BA6738">
        <w:t>R</w:t>
      </w:r>
      <w:r>
        <w:t xml:space="preserve"> </w:t>
      </w:r>
      <w:r w:rsidRPr="00BA6738">
        <w:t>V</w:t>
      </w:r>
      <w:r>
        <w:t xml:space="preserve"> </w:t>
      </w:r>
      <w:r w:rsidRPr="00BA6738">
        <w:t>A</w:t>
      </w:r>
      <w:r>
        <w:t xml:space="preserve"> </w:t>
      </w:r>
      <w:r w:rsidRPr="00BA6738">
        <w:t>T</w:t>
      </w:r>
      <w:r>
        <w:t xml:space="preserve"> </w:t>
      </w:r>
      <w:r w:rsidRPr="00BA6738">
        <w:t>S</w:t>
      </w:r>
      <w:r>
        <w:t xml:space="preserve"> </w:t>
      </w:r>
      <w:r w:rsidRPr="00BA6738">
        <w:t>K</w:t>
      </w:r>
      <w:r>
        <w:t xml:space="preserve"> </w:t>
      </w:r>
      <w:r w:rsidRPr="00BA6738">
        <w:t>A</w:t>
      </w:r>
    </w:p>
    <w:p w:rsidRDefault="00925171" w:rsidP="00925171" w:rsidR="00925171">
      <w:pPr>
        <w:jc w:val="both"/>
      </w:pPr>
    </w:p>
    <w:p w:rsidRDefault="00925171" w:rsidP="00925171" w:rsidR="00925171">
      <w:pPr>
        <w:ind w:firstLine="708" w:left="2832"/>
        <w:jc w:val="both"/>
      </w:pPr>
      <w:r>
        <w:t>Z A K LJ U Č A K</w:t>
      </w:r>
    </w:p>
    <w:p w:rsidRDefault="00925171" w:rsidP="00925171" w:rsidR="00925171">
      <w:pPr>
        <w:jc w:val="both"/>
      </w:pPr>
    </w:p>
    <w:p w:rsidRDefault="00925171" w:rsidP="00925171" w:rsidR="00925171">
      <w:pPr>
        <w:jc w:val="both"/>
      </w:pPr>
      <w:r>
        <w:tab/>
        <w:t>Trgovački sud u Zagrebu, sudac Danijela Uzelac, u stečajnom postupku u povodu prijedloga predlagatelja BOJANA ZEBIĆA, Zagreb, Ulica Hrvatskog sokola 67, OIB 99568126343, za otvaranje stečajnog postupka nad dužnikom HERMANN BARF d.o.o.,</w:t>
      </w:r>
      <w:r w:rsidR="001D4F30">
        <w:t xml:space="preserve"> </w:t>
      </w:r>
      <w:r>
        <w:t>u stečaju,  Samo</w:t>
      </w:r>
      <w:r w:rsidR="001D4F30">
        <w:t xml:space="preserve">bor, Ulica Frana Hrčića 2, OIB </w:t>
      </w:r>
      <w:r w:rsidR="00786FE6">
        <w:t xml:space="preserve">72071176304, 31. </w:t>
      </w:r>
      <w:r>
        <w:t>svibnja 2019.</w:t>
      </w:r>
    </w:p>
    <w:p w:rsidRDefault="00925171" w:rsidP="00925171" w:rsidR="00925171">
      <w:pPr>
        <w:jc w:val="both"/>
      </w:pPr>
    </w:p>
    <w:p w:rsidRDefault="00BA6738" w:rsidP="00925171" w:rsidR="00925171">
      <w:pPr>
        <w:ind w:firstLine="708" w:left="2832"/>
        <w:jc w:val="both"/>
      </w:pPr>
      <w:r>
        <w:t xml:space="preserve">   </w:t>
      </w:r>
      <w:r w:rsidR="00925171">
        <w:t xml:space="preserve">z a k lj u č i o   j e </w:t>
      </w:r>
    </w:p>
    <w:p w:rsidRDefault="00925171" w:rsidP="00925171" w:rsidR="00925171">
      <w:pPr>
        <w:jc w:val="both"/>
      </w:pPr>
    </w:p>
    <w:p w:rsidRDefault="00925171" w:rsidP="000F2FD6" w:rsidR="00FF2642">
      <w:pPr>
        <w:ind w:firstLine="708"/>
        <w:jc w:val="both"/>
      </w:pPr>
      <w:r>
        <w:t xml:space="preserve"> </w:t>
      </w:r>
      <w:r w:rsidR="00FF2642">
        <w:t>Nalaže se Financijskoj agenciji u roku 8 dana naložiti banci prenijeti zaplijenjeni iznos predujma od 5.000,00 kn u korist Fonda za namirenje troškova stečajnog postupka na račun Trgovačkog suda u Zagrebu broj IBAN HR9223900011300000460, model 05, poziv na broj 2001-792-2018.</w:t>
      </w:r>
    </w:p>
    <w:p w:rsidRDefault="00BA6738" w:rsidP="00FF2642" w:rsidR="00FF2642">
      <w:pPr>
        <w:ind w:firstLine="708"/>
        <w:jc w:val="both"/>
      </w:pPr>
      <w:r>
        <w:t xml:space="preserve">        </w:t>
      </w:r>
      <w:r>
        <w:tab/>
      </w:r>
      <w:r>
        <w:tab/>
      </w:r>
      <w:r>
        <w:tab/>
        <w:t xml:space="preserve">            </w:t>
      </w:r>
      <w:r w:rsidR="000F2FD6">
        <w:t xml:space="preserve">  </w:t>
      </w:r>
      <w:r>
        <w:t xml:space="preserve"> </w:t>
      </w:r>
      <w:r w:rsidR="00FF2642">
        <w:t xml:space="preserve"> Obrazloženje</w:t>
      </w:r>
    </w:p>
    <w:p w:rsidRDefault="00FF2642" w:rsidP="000F2FD6" w:rsidR="00FF2642">
      <w:pPr>
        <w:jc w:val="both"/>
      </w:pPr>
    </w:p>
    <w:p w:rsidRDefault="00FF2642" w:rsidP="00FF2642" w:rsidR="00FF2642">
      <w:pPr>
        <w:ind w:firstLine="708"/>
        <w:jc w:val="both"/>
      </w:pPr>
      <w:r>
        <w:t xml:space="preserve">Rješenjem ovoga suda od </w:t>
      </w:r>
      <w:r w:rsidR="00BA6738">
        <w:t xml:space="preserve">29. kolovoza 2018. </w:t>
      </w:r>
      <w:r>
        <w:t xml:space="preserve">nad dužnikom je otvoren stečajni postupak. </w:t>
      </w:r>
    </w:p>
    <w:p w:rsidRDefault="00FF2642" w:rsidP="00FF2642" w:rsidR="00FF2642">
      <w:pPr>
        <w:ind w:firstLine="708"/>
        <w:jc w:val="both"/>
      </w:pPr>
    </w:p>
    <w:p w:rsidRDefault="00FF2642" w:rsidP="00FF2642" w:rsidR="00FF2642">
      <w:pPr>
        <w:ind w:firstLine="708"/>
        <w:jc w:val="both"/>
      </w:pPr>
      <w:r>
        <w:t xml:space="preserve">Iz spisa proizlazi da je </w:t>
      </w:r>
      <w:r w:rsidR="000F2FD6">
        <w:t>Financijska agencija obavijestila</w:t>
      </w:r>
      <w:r>
        <w:t xml:space="preserve"> sud da su evidentirana zaplijenjena sredstva za predujam za namirenje troškova stečajnog postupka u skladu s  čl. 112. Stečajnog zakona („Narodne novine“ broj 71/15 i 104/17, dalje: SZ) u iznosu od </w:t>
      </w:r>
      <w:r w:rsidR="003674C6">
        <w:t>5.000,00</w:t>
      </w:r>
      <w:r>
        <w:t xml:space="preserve"> kn.</w:t>
      </w:r>
    </w:p>
    <w:p w:rsidRDefault="00FF2642" w:rsidP="00FF2642" w:rsidR="00FF2642">
      <w:pPr>
        <w:ind w:firstLine="708"/>
        <w:jc w:val="both"/>
      </w:pPr>
    </w:p>
    <w:p w:rsidRDefault="00FF2642" w:rsidP="00FF2642" w:rsidR="00FF2642">
      <w:pPr>
        <w:ind w:firstLine="708"/>
        <w:jc w:val="both"/>
      </w:pPr>
      <w:r>
        <w:t>S obzirom na to da je u ovom postupku otvoren stečajni postupak nad dužnikom, sud je na temelju odredbe čl. 112. st. 6. SZ-a zaključio kao u izreci.</w:t>
      </w:r>
    </w:p>
    <w:p w:rsidRDefault="00925171" w:rsidP="00925171" w:rsidR="00925171">
      <w:pPr>
        <w:jc w:val="both"/>
      </w:pPr>
    </w:p>
    <w:p w:rsidRDefault="003674C6" w:rsidP="000F2FD6" w:rsidR="00925171">
      <w:pPr>
        <w:ind w:firstLine="708" w:left="2124"/>
        <w:jc w:val="both"/>
      </w:pPr>
      <w:r>
        <w:t xml:space="preserve">  </w:t>
      </w:r>
      <w:r w:rsidR="00925171">
        <w:t>U Zagrebu 3</w:t>
      </w:r>
      <w:r w:rsidR="00786FE6">
        <w:t>1</w:t>
      </w:r>
      <w:r w:rsidR="00925171">
        <w:t>. svibnja 2019.</w:t>
      </w:r>
    </w:p>
    <w:p w:rsidRDefault="00925171" w:rsidP="00925171" w:rsidR="00925171">
      <w:pPr>
        <w:ind w:firstLine="708" w:left="6372"/>
        <w:jc w:val="both"/>
      </w:pPr>
      <w:r>
        <w:t>Sudac</w:t>
      </w:r>
    </w:p>
    <w:p w:rsidRDefault="00925171" w:rsidP="00925171" w:rsidR="00925171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Danijela Uzelac</w:t>
      </w:r>
      <w:r w:rsidR="002B6E44">
        <w:t>,v.r.</w:t>
      </w:r>
    </w:p>
    <w:p w:rsidRDefault="00925171" w:rsidP="00925171" w:rsidR="00925171">
      <w:pPr>
        <w:jc w:val="both"/>
      </w:pPr>
    </w:p>
    <w:p w:rsidRDefault="00925171" w:rsidP="00925171" w:rsidR="00925171">
      <w:pPr>
        <w:jc w:val="both"/>
      </w:pPr>
      <w:r>
        <w:t>Uputa o pravnom lijeku:</w:t>
      </w:r>
      <w:r w:rsidR="000F2FD6">
        <w:t xml:space="preserve"> </w:t>
      </w:r>
      <w:r>
        <w:t>Protiv ovog zaključka nije dopušten pravni lijek (čl. 19. st. 7. Stečajnog zakona („Narodn</w:t>
      </w:r>
      <w:r w:rsidR="000F2FD6">
        <w:t>e novine“ broj 71/15 i 104/17).</w:t>
      </w:r>
    </w:p>
    <w:p w:rsidRDefault="00925171" w:rsidP="00925171" w:rsidR="00925171">
      <w:pPr>
        <w:jc w:val="both"/>
      </w:pPr>
    </w:p>
    <w:p w:rsidRDefault="002B6E44" w:rsidP="002B6E44" w:rsidR="00925171">
      <w:pPr>
        <w:jc w:val="right"/>
      </w:pPr>
      <w:r>
        <w:t>Za točnost otpravka – ovlašteni službenik:</w:t>
      </w:r>
    </w:p>
    <w:p w:rsidRDefault="002B6E44" w:rsidP="002B6E44" w:rsidR="002B6E44">
      <w:r>
        <w:t xml:space="preserve">                                                                                                         Dijana Hadžić</w:t>
      </w:r>
    </w:p>
    <w:p w:rsidRDefault="00CB4FDF" w:rsidP="00925171" w:rsidR="00CB4FDF">
      <w:pPr>
        <w:jc w:val="both"/>
      </w:pPr>
    </w:p>
    <w:sectPr w:rsidR="00CB4F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27DC"/>
    <w:rsid w:val="000F2FD6"/>
    <w:rsid w:val="001D4F30"/>
    <w:rsid w:val="002227DC"/>
    <w:rsid w:val="002B6E44"/>
    <w:rsid w:val="003674C6"/>
    <w:rsid w:val="00786FE6"/>
    <w:rsid w:val="00925171"/>
    <w:rsid w:val="00BA6738"/>
    <w:rsid w:val="00CB4FDF"/>
    <w:rsid w:val="00FF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6F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6F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6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E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6E4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6E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6E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6F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6F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6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E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6E4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6E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6E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St-792/2018</izvorni_sadrzaj>
    <derivirana_varijabla naziv="DomainObject.Predmet.OznakaBroj_1">St-792/2018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HERMANN BARF d.o.o.</izvorni_sadrzaj>
    <derivirana_varijabla naziv="DomainObject.Predmet.ProtustrankaFormated_1">  HERMANN BARF d.o.o.</derivirana_varijabla>
  </DomainObject.Predmet.ProtustrankaFormated>
  <DomainObject.Predmet.ProtustrankaFormatedOIB>
    <izvorni_sadrzaj>  HERMANN BARF d.o.o., OIB 72071176304</izvorni_sadrzaj>
    <derivirana_varijabla naziv="DomainObject.Predmet.ProtustrankaFormatedOIB_1">  HERMANN BARF d.o.o., OIB 72071176304</derivirana_varijabla>
  </DomainObject.Predmet.ProtustrankaFormatedOIB>
  <DomainObject.Predmet.ProtustrankaFormatedWithAdress>
    <izvorni_sadrzaj> HERMANN BARF d.o.o., Ulica Frana Hrčića 2, 10430 Samobor</izvorni_sadrzaj>
    <derivirana_varijabla naziv="DomainObject.Predmet.ProtustrankaFormatedWithAdress_1"> HERMANN BARF d.o.o., Ulica Frana Hrčića 2, 10430 Samobor</derivirana_varijabla>
  </DomainObject.Predmet.ProtustrankaFormatedWithAdress>
  <DomainObject.Predmet.ProtustrankaFormatedWithAdressOIB>
    <izvorni_sadrzaj> HERMANN BARF d.o.o., OIB 72071176304, Ulica Frana Hrčića 2, 10430 Samobor</izvorni_sadrzaj>
    <derivirana_varijabla naziv="DomainObject.Predmet.ProtustrankaFormatedWithAdressOIB_1"> HERMANN BARF d.o.o., OIB 72071176304, Ulica Frana Hrčića 2, 10430 Samobor</derivirana_varijabla>
  </DomainObject.Predmet.ProtustrankaFormatedWithAdressOIB>
  <DomainObject.Predmet.ProtustrankaWithAdress>
    <izvorni_sadrzaj>HERMANN BARF d.o.o. Ulica Frana Hrčića 2, 10430 Samobor</izvorni_sadrzaj>
    <derivirana_varijabla naziv="DomainObject.Predmet.ProtustrankaWithAdress_1">HERMANN BARF d.o.o. Ulica Frana Hrčića 2, 10430 Samobor</derivirana_varijabla>
  </DomainObject.Predmet.ProtustrankaWithAdress>
  <DomainObject.Predmet.ProtustrankaWithAdressOIB>
    <izvorni_sadrzaj>HERMANN BARF d.o.o., OIB 72071176304, Ulica Frana Hrčića 2, 10430 Samobor</izvorni_sadrzaj>
    <derivirana_varijabla naziv="DomainObject.Predmet.ProtustrankaWithAdressOIB_1">HERMANN BARF d.o.o., OIB 72071176304, Ulica Frana Hrčića 2, 10430 Samobor</derivirana_varijabla>
  </DomainObject.Predmet.ProtustrankaWithAdressOIB>
  <DomainObject.Predmet.ProtustrankaNazivFormated>
    <izvorni_sadrzaj>HERMANN BARF d.o.o.</izvorni_sadrzaj>
    <derivirana_varijabla naziv="DomainObject.Predmet.ProtustrankaNazivFormated_1">HERMANN BARF d.o.o.</derivirana_varijabla>
  </DomainObject.Predmet.ProtustrankaNazivFormated>
  <DomainObject.Predmet.ProtustrankaNazivFormatedOIB>
    <izvorni_sadrzaj>HERMANN BARF d.o.o., OIB 72071176304</izvorni_sadrzaj>
    <derivirana_varijabla naziv="DomainObject.Predmet.ProtustrankaNazivFormatedOIB_1">HERMANN BARF d.o.o., OIB 72071176304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Zebić</izvorni_sadrzaj>
    <derivirana_varijabla naziv="DomainObject.Predmet.StrankaFormated_1">  Bojan Zebić</derivirana_varijabla>
  </DomainObject.Predmet.StrankaFormated>
  <DomainObject.Predmet.StrankaFormatedOIB>
    <izvorni_sadrzaj>  Bojan Zebić, OIB 99568126343</izvorni_sadrzaj>
    <derivirana_varijabla naziv="DomainObject.Predmet.StrankaFormatedOIB_1">  Bojan Zebić, OIB 99568126343</derivirana_varijabla>
  </DomainObject.Predmet.StrankaFormatedOIB>
  <DomainObject.Predmet.StrankaFormatedWithAdress>
    <izvorni_sadrzaj> Bojan Zebić, Hrvatskog Sokola 67, 10000 Zagreb</izvorni_sadrzaj>
    <derivirana_varijabla naziv="DomainObject.Predmet.StrankaFormatedWithAdress_1"> Bojan Zebić, Hrvatskog Sokola 67, 10000 Zagreb</derivirana_varijabla>
  </DomainObject.Predmet.StrankaFormatedWithAdress>
  <DomainObject.Predmet.StrankaFormatedWithAdressOIB>
    <izvorni_sadrzaj> Bojan Zebić, OIB 99568126343, Hrvatskog Sokola 67, 10000 Zagreb</izvorni_sadrzaj>
    <derivirana_varijabla naziv="DomainObject.Predmet.StrankaFormatedWithAdressOIB_1"> Bojan Zebić, OIB 99568126343, Hrvatskog Sokola 67, 10000 Zagreb</derivirana_varijabla>
  </DomainObject.Predmet.StrankaFormatedWithAdressOIB>
  <DomainObject.Predmet.StrankaWithAdress>
    <izvorni_sadrzaj>Bojan Zebić Hrvatskog Sokola 67,10000 Zagreb</izvorni_sadrzaj>
    <derivirana_varijabla naziv="DomainObject.Predmet.StrankaWithAdress_1">Bojan Zebić Hrvatskog Sokola 67,10000 Zagreb</derivirana_varijabla>
  </DomainObject.Predmet.StrankaWithAdress>
  <DomainObject.Predmet.StrankaWithAdressOIB>
    <izvorni_sadrzaj>Bojan Zebić, OIB 99568126343, Hrvatskog Sokola 67,10000 Zagreb</izvorni_sadrzaj>
    <derivirana_varijabla naziv="DomainObject.Predmet.StrankaWithAdressOIB_1">Bojan Zebić, OIB 99568126343, Hrvatskog Sokola 67,10000 Zagreb</derivirana_varijabla>
  </DomainObject.Predmet.StrankaWithAdressOIB>
  <DomainObject.Predmet.StrankaNazivFormated>
    <izvorni_sadrzaj>Bojan Zebić</izvorni_sadrzaj>
    <derivirana_varijabla naziv="DomainObject.Predmet.StrankaNazivFormated_1">Bojan Zebić</derivirana_varijabla>
  </DomainObject.Predmet.StrankaNazivFormated>
  <DomainObject.Predmet.StrankaNazivFormatedOIB>
    <izvorni_sadrzaj>Bojan Zebić, OIB 99568126343</izvorni_sadrzaj>
    <derivirana_varijabla naziv="DomainObject.Predmet.StrankaNazivFormatedOIB_1">Bojan Zebić, OIB 99568126343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Bojan Zebić</item>
    </izvorni_sadrzaj>
    <derivirana_varijabla naziv="DomainObject.Predmet.StrankaListFormated_1">
      <item>Bojan Zebić</item>
    </derivirana_varijabla>
  </DomainObject.Predmet.StrankaListFormated>
  <DomainObject.Predmet.StrankaListFormatedOIB>
    <izvorni_sadrzaj>
      <item>Bojan Zebić, OIB 99568126343</item>
    </izvorni_sadrzaj>
    <derivirana_varijabla naziv="DomainObject.Predmet.StrankaListFormatedOIB_1">
      <item>Bojan Zebić, OIB 99568126343</item>
    </derivirana_varijabla>
  </DomainObject.Predmet.StrankaListFormatedOIB>
  <DomainObject.Predmet.StrankaListFormatedWithAdress>
    <izvorni_sadrzaj>
      <item>Bojan Zebić, Hrvatskog Sokola 67, 10000 Zagreb</item>
    </izvorni_sadrzaj>
    <derivirana_varijabla naziv="DomainObject.Predmet.StrankaListFormatedWithAdress_1">
      <item>Bojan Zebić, Hrvatskog Sokola 67, 10000 Zagreb</item>
    </derivirana_varijabla>
  </DomainObject.Predmet.StrankaListFormatedWithAdress>
  <DomainObject.Predmet.StrankaListFormatedWithAdressOIB>
    <izvorni_sadrzaj>
      <item>Bojan Zebić, OIB 99568126343, Hrvatskog Sokola 67, 10000 Zagreb</item>
    </izvorni_sadrzaj>
    <derivirana_varijabla naziv="DomainObject.Predmet.StrankaListFormatedWithAdressOIB_1">
      <item>Bojan Zebić, OIB 99568126343, Hrvatskog Sokola 67, 10000 Zagreb</item>
    </derivirana_varijabla>
  </DomainObject.Predmet.StrankaListFormatedWithAdressOIB>
  <DomainObject.Predmet.StrankaListNazivFormated>
    <izvorni_sadrzaj>
      <item>Bojan Zebić</item>
    </izvorni_sadrzaj>
    <derivirana_varijabla naziv="DomainObject.Predmet.StrankaListNazivFormated_1">
      <item>Bojan Zebić</item>
    </derivirana_varijabla>
  </DomainObject.Predmet.StrankaListNazivFormated>
  <DomainObject.Predmet.StrankaListNazivFormatedOIB>
    <izvorni_sadrzaj>
      <item>Bojan Zebić, OIB 99568126343</item>
    </izvorni_sadrzaj>
    <derivirana_varijabla naziv="DomainObject.Predmet.StrankaListNazivFormatedOIB_1">
      <item>Bojan Zebić, OIB 99568126343</item>
    </derivirana_varijabla>
  </DomainObject.Predmet.StrankaListNazivFormatedOIB>
  <DomainObject.Predmet.ProtuStrankaListFormated>
    <izvorni_sadrzaj>
      <item>HERMANN BARF d.o.o.</item>
    </izvorni_sadrzaj>
    <derivirana_varijabla naziv="DomainObject.Predmet.ProtuStrankaListFormated_1">
      <item>HERMANN BARF d.o.o.</item>
    </derivirana_varijabla>
  </DomainObject.Predmet.ProtuStrankaListFormated>
  <DomainObject.Predmet.ProtuStrankaListFormatedOIB>
    <izvorni_sadrzaj>
      <item>HERMANN BARF d.o.o., OIB 72071176304</item>
    </izvorni_sadrzaj>
    <derivirana_varijabla naziv="DomainObject.Predmet.ProtuStrankaListFormatedOIB_1">
      <item>HERMANN BARF d.o.o., OIB 72071176304</item>
    </derivirana_varijabla>
  </DomainObject.Predmet.ProtuStrankaListFormatedOIB>
  <DomainObject.Predmet.ProtuStrankaListFormatedWithAdress>
    <izvorni_sadrzaj>
      <item>HERMANN BARF d.o.o., Ulica Frana Hrčića 2, 10430 Samobor</item>
    </izvorni_sadrzaj>
    <derivirana_varijabla naziv="DomainObject.Predmet.ProtuStrankaListFormatedWithAdress_1">
      <item>HERMANN BARF d.o.o., Ulica Frana Hrčića 2, 10430 Samobor</item>
    </derivirana_varijabla>
  </DomainObject.Predmet.ProtuStrankaListFormatedWithAdress>
  <DomainObject.Predmet.ProtuStrankaListFormatedWithAdressOIB>
    <izvorni_sadrzaj>
      <item>HERMANN BARF d.o.o., OIB 72071176304, Ulica Frana Hrčića 2, 10430 Samobor</item>
    </izvorni_sadrzaj>
    <derivirana_varijabla naziv="DomainObject.Predmet.ProtuStrankaListFormatedWithAdressOIB_1">
      <item>HERMANN BARF d.o.o., OIB 72071176304, Ulica Frana Hrčića 2, 10430 Samobor</item>
    </derivirana_varijabla>
  </DomainObject.Predmet.ProtuStrankaListFormatedWithAdressOIB>
  <DomainObject.Predmet.ProtuStrankaListNazivFormated>
    <izvorni_sadrzaj>
      <item>HERMANN BARF d.o.o.</item>
    </izvorni_sadrzaj>
    <derivirana_varijabla naziv="DomainObject.Predmet.ProtuStrankaListNazivFormated_1">
      <item>HERMANN BARF d.o.o.</item>
    </derivirana_varijabla>
  </DomainObject.Predmet.ProtuStrankaListNazivFormated>
  <DomainObject.Predmet.ProtuStrankaListNazivFormatedOIB>
    <izvorni_sadrzaj>
      <item>HERMANN BARF d.o.o., OIB 72071176304</item>
    </izvorni_sadrzaj>
    <derivirana_varijabla naziv="DomainObject.Predmet.ProtuStrankaListNazivFormatedOIB_1">
      <item>HERMANN BARF d.o.o., OIB 72071176304</item>
    </derivirana_varijabla>
  </DomainObject.Predmet.ProtuStrankaListNazivFormatedOIB>
  <DomainObject.Predmet.OstaliListFormated>
    <izvorni_sadrzaj>
      <item>Maja Trohar</item>
    </izvorni_sadrzaj>
    <derivirana_varijabla naziv="DomainObject.Predmet.OstaliListFormated_1">
      <item>Maja Trohar</item>
    </derivirana_varijabla>
  </DomainObject.Predmet.OstaliListFormated>
  <DomainObject.Predmet.OstaliListFormatedOIB>
    <izvorni_sadrzaj>
      <item>Maja Trohar, OIB 81450383995</item>
    </izvorni_sadrzaj>
    <derivirana_varijabla naziv="DomainObject.Predmet.OstaliListFormatedOIB_1">
      <item>Maja Trohar, OIB 81450383995</item>
    </derivirana_varijabla>
  </DomainObject.Predmet.OstaliListFormatedOIB>
  <DomainObject.Predmet.OstaliListFormatedWithAdress>
    <izvorni_sadrzaj>
      <item>Maja Trohar, Malogorička cesta 64, 10431 Brezje</item>
    </izvorni_sadrzaj>
    <derivirana_varijabla naziv="DomainObject.Predmet.OstaliListFormatedWithAdress_1">
      <item>Maja Trohar, Malogorička cesta 64, 10431 Brezje</item>
    </derivirana_varijabla>
  </DomainObject.Predmet.OstaliListFormatedWithAdress>
  <DomainObject.Predmet.OstaliListFormatedWithAdressOIB>
    <izvorni_sadrzaj>
      <item>Maja Trohar, OIB 81450383995, Malogorička cesta 64, 10431 Brezje</item>
    </izvorni_sadrzaj>
    <derivirana_varijabla naziv="DomainObject.Predmet.OstaliListFormatedWithAdressOIB_1">
      <item>Maja Trohar, OIB 81450383995, Malogorička cesta 64, 10431 Brezje</item>
    </derivirana_varijabla>
  </DomainObject.Predmet.OstaliListFormatedWithAdressOIB>
  <DomainObject.Predmet.OstaliListNazivFormated>
    <izvorni_sadrzaj>
      <item>Maja Trohar</item>
    </izvorni_sadrzaj>
    <derivirana_varijabla naziv="DomainObject.Predmet.OstaliListNazivFormated_1">
      <item>Maja Trohar</item>
    </derivirana_varijabla>
  </DomainObject.Predmet.OstaliListNazivFormated>
  <DomainObject.Predmet.OstaliListNazivFormatedOIB>
    <izvorni_sadrzaj>
      <item>Maja Trohar, OIB 81450383995</item>
    </izvorni_sadrzaj>
    <derivirana_varijabla naziv="DomainObject.Predmet.OstaliListNazivFormatedOIB_1">
      <item>Maja Trohar, OIB 81450383995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Bojan Zebić</izvorni_sadrzaj>
    <derivirana_varijabla naziv="DomainObject.Predmet.StrankaIDrugi_1">Bojan Zebić</derivirana_varijabla>
  </DomainObject.Predmet.StrankaIDrugi>
  <DomainObject.Predmet.ProtustrankaIDrugi>
    <izvorni_sadrzaj>HERMANN BARF d.o.o.</izvorni_sadrzaj>
    <derivirana_varijabla naziv="DomainObject.Predmet.ProtustrankaIDrugi_1">HERMANN BARF d.o.o.</derivirana_varijabla>
  </DomainObject.Predmet.ProtustrankaIDrugi>
  <DomainObject.Predmet.StrankaIDrugiAdressOIB>
    <izvorni_sadrzaj>Bojan Zebić, OIB 99568126343, Hrvatskog Sokola 67, 10000 Zagreb</izvorni_sadrzaj>
    <derivirana_varijabla naziv="DomainObject.Predmet.StrankaIDrugiAdressOIB_1">Bojan Zebić, OIB 99568126343, Hrvatskog Sokola 67, 10000 Zagreb</derivirana_varijabla>
  </DomainObject.Predmet.StrankaIDrugiAdressOIB>
  <DomainObject.Predmet.ProtustrankaIDrugiAdressOIB>
    <izvorni_sadrzaj>HERMANN BARF d.o.o., OIB 72071176304, Ulica Frana Hrčića 2, 10430 Samobor</izvorni_sadrzaj>
    <derivirana_varijabla naziv="DomainObject.Predmet.ProtustrankaIDrugiAdressOIB_1">HERMANN BARF d.o.o., OIB 72071176304, Ulica Frana Hrčića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Zebić</item>
      <item>HERMANN BARF d.o.o.</item>
      <item>Maja Trohar</item>
    </izvorni_sadrzaj>
    <derivirana_varijabla naziv="DomainObject.Predmet.SudioniciListNaziv_1">
      <item>Bojan Zebić</item>
      <item>HERMANN BARF d.o.o.</item>
      <item>Maja Trohar</item>
    </derivirana_varijabla>
  </DomainObject.Predmet.SudioniciListNaziv>
  <DomainObject.Predmet.SudioniciListAdressOIB>
    <izvorni_sadrzaj>
      <item>Bojan Zebić, OIB 99568126343, Hrvatskog Sokola 67,10000 Zagreb</item>
      <item>HERMANN BARF d.o.o., OIB 72071176304, Ulica Frana Hrčića 2,10430 Samobor</item>
      <item>Maja Trohar, OIB 81450383995, Malogorička cesta 64,10431 Brezje</item>
    </izvorni_sadrzaj>
    <derivirana_varijabla naziv="DomainObject.Predmet.SudioniciListAdressOIB_1">
      <item>Bojan Zebić, OIB 99568126343, Hrvatskog Sokola 67,10000 Zagreb</item>
      <item>HERMANN BARF d.o.o., OIB 72071176304, Ulica Frana Hrčića 2,10430 Samobor</item>
      <item>Maja Trohar, OIB 81450383995, Malogorička cesta 64,10431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99568126343</item>
      <item>, OIB 72071176304</item>
      <item>, OIB 81450383995</item>
    </izvorni_sadrzaj>
    <derivirana_varijabla naziv="DomainObject.Predmet.SudioniciListNazivOIB_1">
      <item>, OIB 99568126343</item>
      <item>, OIB 72071176304</item>
      <item>, OIB 81450383995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St-792/2018-38</izvorni_sadrzaj>
    <derivirana_varijabla naziv="DomainObject.PredzadnjaOdlukaIzPredmeta.Oznaka_1">St-792/2018-38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251</properties:Words>
  <properties:Characters>1266</properties:Characters>
  <properties:Lines>42</properties:Lines>
  <properties:Paragraphs>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2019-05-30T11:49:00Z</dcterms:created>
  <dc:creator>Danijela Uzelac</dc:creator>
  <dc:description/>
  <cp:keywords/>
  <cp:lastModifiedBy>Katarina Franjić</cp:lastModifiedBy>
  <cp:lastPrinted>2019-05-31T06:58:00Z</cp:lastPrinted>
  <dcterms:modified xmlns:xsi="http://www.w3.org/2001/XMLSchema-instance" xsi:type="dcterms:W3CDTF">2019-05-31T06:59:00Z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(st-792-18.docx)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