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55a1" w14:paraId="3ab55a1" w:rsidRDefault="000F646B" w:rsidP="00707788" w:rsidR="00707788" w:rsidRPr="00FE0FB7">
      <w:pPr>
        <w:pStyle w:val="Zaglavlje"/>
        <w15:collapsed w:val="false"/>
        <w:rPr>
          <w:rFonts w:cs="Times New Roman"/>
          <w:szCs w:val="24"/>
        </w:rPr>
      </w:pPr>
      <w:r w:rsidRPr="00FE0FB7">
        <w:rPr>
          <w:rFonts w:cs="Times New Roman"/>
          <w:color w:val="000000"/>
          <w:szCs w:val="24"/>
        </w:rPr>
        <w:t xml:space="preserve">   </w:t>
      </w:r>
      <w:r w:rsidR="00707788" w:rsidRPr="00FE0FB7">
        <w:rPr>
          <w:rFonts w:cs="Times New Roman"/>
          <w:noProof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  <w:r w:rsidRPr="00FE0FB7">
        <w:rPr>
          <w:rFonts w:cs="Times New Roman"/>
          <w:szCs w:val="24"/>
        </w:rPr>
        <w:t>REPUBLIKA HRVATSKA</w:t>
      </w: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  <w:r w:rsidRPr="00FE0FB7">
        <w:rPr>
          <w:rFonts w:cs="Times New Roman"/>
          <w:szCs w:val="24"/>
        </w:rPr>
        <w:t>Trgovački sud u Zagrebu</w:t>
      </w:r>
    </w:p>
    <w:p w:rsidRDefault="00707788" w:rsidP="00707788" w:rsidR="00707788" w:rsidRPr="00FE0FB7">
      <w:pPr>
        <w:pStyle w:val="Zaglavlje"/>
        <w:ind w:left="426"/>
        <w:rPr>
          <w:rFonts w:cs="Times New Roman"/>
          <w:szCs w:val="24"/>
        </w:rPr>
      </w:pPr>
      <w:r w:rsidRPr="00FE0FB7">
        <w:rPr>
          <w:rFonts w:cs="Times New Roman"/>
          <w:szCs w:val="24"/>
        </w:rPr>
        <w:t>Zagreb, Amruševa 2/II, desno (p.p. 432)</w:t>
      </w:r>
    </w:p>
    <w:p w:rsidRDefault="000F646B" w:rsidP="00707788" w:rsidR="000F646B" w:rsidRPr="00FE0FB7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                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6461F0">
        <w:rPr>
          <w:rFonts w:cs="Times New Roman" w:hAnsi="Times New Roman" w:ascii="Times New Roman"/>
          <w:color w:val="000000"/>
          <w:sz w:val="24"/>
          <w:szCs w:val="24"/>
        </w:rPr>
        <w:tab/>
      </w:r>
      <w:r w:rsidR="006461F0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</w:t>
      </w:r>
      <w:r w:rsid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20 St-</w:t>
      </w:r>
      <w:r w:rsidR="0056543B" w:rsidRPr="00FE0FB7">
        <w:rPr>
          <w:rFonts w:cs="Times New Roman" w:hAnsi="Times New Roman" w:ascii="Times New Roman"/>
          <w:color w:val="000000"/>
          <w:sz w:val="24"/>
          <w:szCs w:val="24"/>
        </w:rPr>
        <w:t>1088/19</w:t>
      </w:r>
      <w:r w:rsidR="006461F0">
        <w:rPr>
          <w:rFonts w:cs="Times New Roman" w:hAnsi="Times New Roman" w:ascii="Times New Roman"/>
          <w:color w:val="000000"/>
          <w:sz w:val="24"/>
          <w:szCs w:val="24"/>
        </w:rPr>
        <w:t>-104</w:t>
      </w:r>
    </w:p>
    <w:p w:rsidRDefault="00707788" w:rsidP="00707788" w:rsidR="00707788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0F646B" w:rsidP="000F646B" w:rsidR="000F646B" w:rsidRPr="00FE0FB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      </w:t>
      </w:r>
    </w:p>
    <w:p w:rsidRDefault="000F646B" w:rsidP="0070778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 J E Š E N J 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TRGOVAČKI SUD U ZAGREBU, po sucu pojedincu Luciji B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utigan, u stečajnom postupku </w:t>
      </w:r>
      <w:r w:rsidR="00D23818" w:rsidRPr="00FE0FB7">
        <w:rPr>
          <w:rFonts w:cs="Times New Roman" w:hAnsi="Times New Roman" w:ascii="Times New Roman"/>
          <w:color w:val="000000"/>
          <w:sz w:val="24"/>
          <w:szCs w:val="24"/>
        </w:rPr>
        <w:t>Stečajna masa iza ALPEN ADRIA, d.o.o. za porezno savjetovanje i knjigovodstvene usluge - u stečaju, Donja Lomnica, II. odvojak Deverićeve 5, OIB 04153857466, dana 20. svibnja 2019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0F646B" w:rsidP="00D2381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 i j e š i o     j 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D23818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Daje se suglasnost na 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drugu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naknadnu diobu za namirenje stečajnih vjerovnika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prvog višeg isplatnog reda,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u stečajnom predmetu br. St-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>1088/19,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ED3053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Stečajna masa iza ALPEN ADRIA, d.o.o. za porezno savjetovanje i knjigovodstvene usluge - u stečaju, Donja Lomnica, II. odvojak Deverićeve 5, OIB 04153857466, u ukupnom iznosu od 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>17.311,49 kn.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D23818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Obrazloženje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Rješen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>jem ovog suda br. St-718/13 od 11. travnja 2019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A92530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godine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određen je nastavak postupka zbog naknadne diobe. </w:t>
      </w: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Stečajni upravitelj podnio je pisani prijedlog za naknadnu diobu za namirenje stečajnih vjerovnika prvog višeg isplatnog reda, te navodi da će se isti namiriti za tražbine u ukupnom iznosu od </w:t>
      </w:r>
      <w:r w:rsidR="005C1F2F" w:rsidRPr="00FE0FB7">
        <w:rPr>
          <w:rFonts w:cs="Times New Roman" w:hAnsi="Times New Roman" w:ascii="Times New Roman"/>
          <w:color w:val="000000"/>
          <w:sz w:val="24"/>
          <w:szCs w:val="24"/>
        </w:rPr>
        <w:t>17.311,49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kn</w:t>
      </w:r>
      <w:r w:rsidR="005C1F2F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vjerovnici prvog višeg isplatnog reda.</w:t>
      </w:r>
    </w:p>
    <w:p w:rsidRDefault="000F646B" w:rsidP="00A92530" w:rsidR="000F646B" w:rsidRPr="00FE0FB7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Stoga je, a na temelju članka 183. 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>st.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3. Stečajnog zakona (Narodne novine br. 44/96, 161/98, 29/99, 129/00, 123/03, 197/03, 187/04, 82/06, 116/10, 125/12, 133/12 - dalje: SZ)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doneseno </w:t>
      </w:r>
      <w:r w:rsidR="0063476A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ovo 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rješenje.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4389" w:rsidP="006220B6" w:rsidR="000F646B" w:rsidRPr="00FE0FB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U Zagrebu</w:t>
      </w:r>
      <w:r w:rsidR="006220B6" w:rsidRPr="00FE0FB7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220B6" w:rsidRPr="00FE0FB7">
        <w:rPr>
          <w:rFonts w:cs="Times New Roman" w:hAnsi="Times New Roman" w:ascii="Times New Roman"/>
          <w:color w:val="000000"/>
          <w:sz w:val="24"/>
          <w:szCs w:val="24"/>
        </w:rPr>
        <w:t>20</w:t>
      </w:r>
      <w:r w:rsidR="000F646B" w:rsidRPr="00FE0FB7">
        <w:rPr>
          <w:rFonts w:cs="Times New Roman" w:hAnsi="Times New Roman" w:ascii="Times New Roman"/>
          <w:color w:val="000000"/>
          <w:sz w:val="24"/>
          <w:szCs w:val="24"/>
        </w:rPr>
        <w:t xml:space="preserve">. </w:t>
      </w:r>
      <w:r w:rsidR="006220B6" w:rsidRPr="00FE0FB7">
        <w:rPr>
          <w:rFonts w:cs="Times New Roman" w:hAnsi="Times New Roman" w:ascii="Times New Roman"/>
          <w:color w:val="000000"/>
          <w:sz w:val="24"/>
          <w:szCs w:val="24"/>
        </w:rPr>
        <w:t>svibnja 2019</w:t>
      </w:r>
      <w:r w:rsidR="000F646B" w:rsidRPr="00FE0FB7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646B" w:rsidP="00707788" w:rsidR="000F646B" w:rsidRPr="00FE0FB7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>S U D A C:</w:t>
      </w:r>
    </w:p>
    <w:p w:rsidRDefault="000F646B" w:rsidP="00707788" w:rsidR="000F646B" w:rsidRPr="00FE0FB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FE0FB7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                                        LUCIJA BUTIGAN</w:t>
      </w:r>
      <w:r w:rsidR="006461F0">
        <w:rPr>
          <w:rFonts w:cs="Times New Roman" w:hAnsi="Times New Roman" w:ascii="Times New Roman"/>
          <w:color w:val="000000"/>
          <w:sz w:val="24"/>
          <w:szCs w:val="24"/>
        </w:rPr>
        <w:t>,v.r.</w:t>
      </w:r>
    </w:p>
    <w:p w:rsidRDefault="00CA7768" w:rsidP="00CA7768" w:rsidR="00CA7768" w:rsidRPr="00FE0FB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A7768" w:rsidP="00CA7768" w:rsidR="00CA7768" w:rsidRPr="00FE0FB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E0FB7">
        <w:rPr>
          <w:rFonts w:cs="Times New Roman" w:hAnsi="Times New Roman" w:ascii="Times New Roman"/>
          <w:sz w:val="24"/>
          <w:szCs w:val="24"/>
        </w:rPr>
        <w:t>Protiv ovog rješenja može se podnijeti žalba u tri primjerka u roku 8 dana od dana dostave rješenja, putem ovog suda za Visoki trgovački sud RH.</w:t>
      </w:r>
    </w:p>
    <w:p w:rsidRDefault="00CA7768" w:rsidP="00CA7768" w:rsidR="00CA7768" w:rsidRPr="00FE0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1F0" w:rsidP="006F7248" w:rsidR="006461F0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461F0" w:rsidP="006461F0" w:rsidR="00204A88" w:rsidRPr="00FE0FB7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  <w:bookmarkStart w:name="_GoBack" w:id="0"/>
      <w:bookmarkEnd w:id="0"/>
    </w:p>
    <w:sectPr w:rsidSect="00FE0FB7" w:rsidR="00204A88" w:rsidRPr="00FE0FB7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46B"/>
    <w:rsid w:val="000243EC"/>
    <w:rsid w:val="000F646B"/>
    <w:rsid w:val="00165591"/>
    <w:rsid w:val="00204A88"/>
    <w:rsid w:val="0056543B"/>
    <w:rsid w:val="005C1F2F"/>
    <w:rsid w:val="006220B6"/>
    <w:rsid w:val="0063476A"/>
    <w:rsid w:val="006461F0"/>
    <w:rsid w:val="00707788"/>
    <w:rsid w:val="00A92530"/>
    <w:rsid w:val="00B50139"/>
    <w:rsid w:val="00B84389"/>
    <w:rsid w:val="00C35F64"/>
    <w:rsid w:val="00CA7768"/>
    <w:rsid w:val="00D23818"/>
    <w:rsid w:val="00E57229"/>
    <w:rsid w:val="00ED3053"/>
    <w:rsid w:val="00FE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46B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788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07788"/>
  </w:style>
  <w:style w:styleId="Bezproreda" w:type="paragraph">
    <w:name w:val="No Spacing"/>
    <w:uiPriority w:val="1"/>
    <w:qFormat/>
    <w:rsid w:val="00CA7768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61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61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1F0"/>
    <w:rPr>
      <w:rFonts w:cs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1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1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46B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7788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07788"/>
  </w:style>
  <w:style w:styleId="Bezproreda" w:type="paragraph">
    <w:name w:val="No Spacing"/>
    <w:uiPriority w:val="1"/>
    <w:qFormat/>
    <w:rsid w:val="00CA7768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461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61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F0"/>
    <w:rPr>
      <w:rFonts w:cs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895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</izvorni_sadrzaj>
    <derivirana_varijabla naziv="DomainObject.Primjedba_1">suglasnost na diobu</derivirana_varijabla>
  </DomainObject.Primjedba>
  <DomainObject.Oznaka>
    <izvorni_sadrzaj>St-1088/2019-104</izvorni_sadrzaj>
    <derivirana_varijabla naziv="DomainObject.Oznaka_1">St-1088/2019-104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2019.</izvorni_sadrzaj>
    <derivirana_varijabla naziv="DomainObject.Predmet.DatumOsnivanja_1">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St-1088/2019</izvorni_sadrzaj>
    <derivirana_varijabla naziv="DomainObject.Predmet.OznakaBroj_1">St-1088/2019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ALPEN ADRIA d.o.o.  - u stečaju</izvorni_sadrzaj>
    <derivirana_varijabla naziv="DomainObject.Predmet.ProtustrankaFormated_1">  Stečajna masa iza ALPEN ADRIA d.o.o.  - u stečaju</derivirana_varijabla>
  </DomainObject.Predmet.ProtustrankaFormated>
  <DomainObject.Predmet.ProtustrankaFormatedOIB>
    <izvorni_sadrzaj>  Stečajna masa iza ALPEN ADRIA d.o.o.  - u stečaju, OIB 04153857466</izvorni_sadrzaj>
    <derivirana_varijabla naziv="DomainObject.Predmet.ProtustrankaFormatedOIB_1">  Stečajna masa iza ALPEN ADRIA d.o.o.  - u stečaju, OIB 04153857466</derivirana_varijabla>
  </DomainObject.Predmet.ProtustrankaFormatedOIB>
  <DomainObject.Predmet.ProtustrankaFormatedWithAdress>
    <izvorni_sadrzaj> Stečajna masa iza ALPEN ADRIA d.o.o.  - u stečaju, II. odvojak Deverićeve 5, 10412 Donja Lomnica</izvorni_sadrzaj>
    <derivirana_varijabla naziv="DomainObject.Predmet.ProtustrankaFormatedWithAdress_1"> Stečajna masa iza ALPEN ADRIA d.o.o.  - u stečaju, II. odvojak Deverićeve 5, 10412 Donja Lomnica</derivirana_varijabla>
  </DomainObject.Predmet.ProtustrankaFormatedWithAdress>
  <DomainObject.Predmet.ProtustrankaFormatedWithAdressOIB>
    <izvorni_sadrzaj> Stečajna masa iza ALPEN ADRIA d.o.o.  - u stečaju, OIB 04153857466, II. odvojak Deverićeve 5, 10412 Donja Lomnica</izvorni_sadrzaj>
    <derivirana_varijabla naziv="DomainObject.Predmet.ProtustrankaFormatedWithAdressOIB_1"> Stečajna masa iza ALPEN ADRIA d.o.o.  - u stečaju, OIB 04153857466, II. odvojak Deverićeve 5, 10412 Donja Lomnica</derivirana_varijabla>
  </DomainObject.Predmet.ProtustrankaFormatedWithAdressOIB>
  <DomainObject.Predmet.ProtustrankaWithAdress>
    <izvorni_sadrzaj>Stečajna masa iza ALPEN ADRIA d.o.o.  - u stečaju II. odvojak Deverićeve 5, 10412 Donja Lomnica</izvorni_sadrzaj>
    <derivirana_varijabla naziv="DomainObject.Predmet.ProtustrankaWithAdress_1">Stečajna masa iza ALPEN ADRIA d.o.o.  - u stečaju II. odvojak Deverićeve 5, 10412 Donja Lomnica</derivirana_varijabla>
  </DomainObject.Predmet.ProtustrankaWithAdress>
  <DomainObject.Predmet.ProtustrankaWithAdressOIB>
    <izvorni_sadrzaj>Stečajna masa iza ALPEN ADRIA d.o.o.  - u stečaju, OIB 04153857466, II. odvojak Deverićeve 5, 10412 Donja Lomnica</izvorni_sadrzaj>
    <derivirana_varijabla naziv="DomainObject.Predmet.ProtustrankaWithAdressOIB_1">Stečajna masa iza ALPEN ADRIA d.o.o.  - u stečaju, OIB 04153857466, II. odvojak Deverićeve 5, 10412 Donja Lomnica</derivirana_varijabla>
  </DomainObject.Predmet.ProtustrankaWithAdressOIB>
  <DomainObject.Predmet.ProtustrankaNazivFormated>
    <izvorni_sadrzaj>Stečajna masa iza ALPEN ADRIA d.o.o.  - u stečaju</izvorni_sadrzaj>
    <derivirana_varijabla naziv="DomainObject.Predmet.ProtustrankaNazivFormated_1">Stečajna masa iza ALPEN ADRIA d.o.o.  - u stečaju</derivirana_varijabla>
  </DomainObject.Predmet.ProtustrankaNazivFormated>
  <DomainObject.Predmet.ProtustrankaNazivFormatedOIB>
    <izvorni_sadrzaj>Stečajna masa iza ALPEN ADRIA d.o.o.  - u stečaju, OIB 04153857466</izvorni_sadrzaj>
    <derivirana_varijabla naziv="DomainObject.Predmet.ProtustrankaNazivFormatedOIB_1">Stečajna masa iza ALPEN ADRIA d.o.o.  - u stečaju, OIB 04153857466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Čičak</izvorni_sadrzaj>
    <derivirana_varijabla naziv="DomainObject.Predmet.StrankaFormated_1">  Mato Čičak</derivirana_varijabla>
  </DomainObject.Predmet.StrankaFormated>
  <DomainObject.Predmet.StrankaFormatedOIB>
    <izvorni_sadrzaj>  Mato Čičak, OIB 63670108668</izvorni_sadrzaj>
    <derivirana_varijabla naziv="DomainObject.Predmet.StrankaFormatedOIB_1">  Mato Čičak, OIB 63670108668</derivirana_varijabla>
  </DomainObject.Predmet.StrankaFormatedOIB>
  <DomainObject.Predmet.StrankaFormatedWithAdress>
    <izvorni_sadrzaj> Mato Čičak, Ii Deverićev Odvojak 5, 10412 Donja Lomnica</izvorni_sadrzaj>
    <derivirana_varijabla naziv="DomainObject.Predmet.StrankaFormatedWithAdress_1"> Mato Čičak, Ii Deverićev Odvojak 5, 10412 Donja Lomnica</derivirana_varijabla>
  </DomainObject.Predmet.StrankaFormatedWithAdress>
  <DomainObject.Predmet.StrankaFormatedWithAdressOIB>
    <izvorni_sadrzaj> Mato Čičak, OIB 63670108668, Ii Deverićev Odvojak 5, 10412 Donja Lomnica</izvorni_sadrzaj>
    <derivirana_varijabla naziv="DomainObject.Predmet.StrankaFormatedWithAdressOIB_1"> Mato Čičak, OIB 63670108668, Ii Deverićev Odvojak 5, 10412 Donja Lomnica</derivirana_varijabla>
  </DomainObject.Predmet.StrankaFormatedWithAdressOIB>
  <DomainObject.Predmet.StrankaWithAdress>
    <izvorni_sadrzaj>Mato Čičak Ii Deverićev Odvojak 5,10412 Donja Lomnica</izvorni_sadrzaj>
    <derivirana_varijabla naziv="DomainObject.Predmet.StrankaWithAdress_1">Mato Čičak Ii Deverićev Odvojak 5,10412 Donja Lomnica</derivirana_varijabla>
  </DomainObject.Predmet.StrankaWithAdress>
  <DomainObject.Predmet.StrankaWithAdressOIB>
    <izvorni_sadrzaj>Mato Čičak, OIB 63670108668, Ii Deverićev Odvojak 5,10412 Donja Lomnica</izvorni_sadrzaj>
    <derivirana_varijabla naziv="DomainObject.Predmet.StrankaWithAdressOIB_1">Mato Čičak, OIB 63670108668, Ii Deverićev Odvojak 5,10412 Donja Lomnica</derivirana_varijabla>
  </DomainObject.Predmet.StrankaWithAdressOIB>
  <DomainObject.Predmet.StrankaNazivFormated>
    <izvorni_sadrzaj>Mato Čičak</izvorni_sadrzaj>
    <derivirana_varijabla naziv="DomainObject.Predmet.StrankaNazivFormated_1">Mato Čičak</derivirana_varijabla>
  </DomainObject.Predmet.StrankaNazivFormated>
  <DomainObject.Predmet.StrankaNazivFormatedOIB>
    <izvorni_sadrzaj>Mato Čičak, OIB 63670108668</izvorni_sadrzaj>
    <derivirana_varijabla naziv="DomainObject.Predmet.StrankaNazivFormatedOIB_1">Mato Čičak, OIB 63670108668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Mato Čičak</item>
    </izvorni_sadrzaj>
    <derivirana_varijabla naziv="DomainObject.Predmet.StrankaListFormated_1">
      <item>Mato Čičak</item>
    </derivirana_varijabla>
  </DomainObject.Predmet.StrankaListFormated>
  <DomainObject.Predmet.StrankaListFormatedOIB>
    <izvorni_sadrzaj>
      <item>Mato Čičak, OIB 63670108668</item>
    </izvorni_sadrzaj>
    <derivirana_varijabla naziv="DomainObject.Predmet.StrankaListFormatedOIB_1">
      <item>Mato Čičak, OIB 63670108668</item>
    </derivirana_varijabla>
  </DomainObject.Predmet.StrankaListFormatedOIB>
  <DomainObject.Predmet.StrankaListFormatedWithAdress>
    <izvorni_sadrzaj>
      <item>Mato Čičak, Ii Deverićev Odvojak 5, 10412 Donja Lomnica</item>
    </izvorni_sadrzaj>
    <derivirana_varijabla naziv="DomainObject.Predmet.StrankaListFormatedWithAdress_1">
      <item>Mato Čičak, Ii Deverićev Odvojak 5, 10412 Donja Lomnica</item>
    </derivirana_varijabla>
  </DomainObject.Predmet.StrankaListFormatedWithAdress>
  <DomainObject.Predmet.StrankaListFormatedWithAdressOIB>
    <izvorni_sadrzaj>
      <item>Mato Čičak, OIB 63670108668, Ii Deverićev Odvojak 5, 10412 Donja Lomnica</item>
    </izvorni_sadrzaj>
    <derivirana_varijabla naziv="DomainObject.Predmet.StrankaListFormatedWithAdressOIB_1">
      <item>Mato Čičak, OIB 63670108668, Ii Deverićev Odvojak 5, 10412 Donja Lomnica</item>
    </derivirana_varijabla>
  </DomainObject.Predmet.StrankaListFormatedWithAdressOIB>
  <DomainObject.Predmet.StrankaListNazivFormated>
    <izvorni_sadrzaj>
      <item>Mato Čičak</item>
    </izvorni_sadrzaj>
    <derivirana_varijabla naziv="DomainObject.Predmet.StrankaListNazivFormated_1">
      <item>Mato Čičak</item>
    </derivirana_varijabla>
  </DomainObject.Predmet.StrankaListNazivFormated>
  <DomainObject.Predmet.StrankaListNazivFormatedOIB>
    <izvorni_sadrzaj>
      <item>Mato Čičak, OIB 63670108668</item>
    </izvorni_sadrzaj>
    <derivirana_varijabla naziv="DomainObject.Predmet.StrankaListNazivFormatedOIB_1">
      <item>Mato Čičak, OIB 63670108668</item>
    </derivirana_varijabla>
  </DomainObject.Predmet.StrankaListNazivFormatedOIB>
  <DomainObject.Predmet.ProtuStrankaListFormated>
    <izvorni_sadrzaj>
      <item>Stečajna masa iza ALPEN ADRIA d.o.o.  - u stečaju</item>
    </izvorni_sadrzaj>
    <derivirana_varijabla naziv="DomainObject.Predmet.ProtuStrankaListFormated_1">
      <item>Stečajna masa iza ALPEN ADRIA d.o.o.  - u stečaju</item>
    </derivirana_varijabla>
  </DomainObject.Predmet.ProtuStrankaListFormated>
  <DomainObject.Predmet.ProtuStrankaListFormatedOIB>
    <izvorni_sadrzaj>
      <item>Stečajna masa iza ALPEN ADRIA d.o.o.  - u stečaju, OIB 04153857466</item>
    </izvorni_sadrzaj>
    <derivirana_varijabla naziv="DomainObject.Predmet.ProtuStrankaListFormatedOIB_1">
      <item>Stečajna masa iza ALPEN ADRIA d.o.o.  - u stečaju, OIB 04153857466</item>
    </derivirana_varijabla>
  </DomainObject.Predmet.ProtuStrankaListFormatedOIB>
  <DomainObject.Predmet.ProtuStrankaListFormatedWithAdress>
    <izvorni_sadrzaj>
      <item>Stečajna masa iza ALPEN ADRIA d.o.o.  - u stečaju, II. odvojak Deverićeve 5, 10412 Donja Lomnica</item>
    </izvorni_sadrzaj>
    <derivirana_varijabla naziv="DomainObject.Predmet.ProtuStrankaListFormatedWithAdress_1">
      <item>Stečajna masa iza ALPEN ADRIA d.o.o.  - u stečaju, II. odvojak Deverićeve 5, 10412 Donja Lomnica</item>
    </derivirana_varijabla>
  </DomainObject.Predmet.ProtuStrankaListFormatedWithAdress>
  <DomainObject.Predmet.ProtuStrankaListFormatedWithAdressOIB>
    <izvorni_sadrzaj>
      <item>Stečajna masa iza ALPEN ADRIA d.o.o.  - u stečaju, OIB 04153857466, II. odvojak Deverićeve 5, 10412 Donja Lomnica</item>
    </izvorni_sadrzaj>
    <derivirana_varijabla naziv="DomainObject.Predmet.ProtuStrankaListFormatedWithAdressOIB_1">
      <item>Stečajna masa iza ALPEN ADRIA d.o.o.  - u stečaju, OIB 04153857466, II. odvojak Deverićeve 5, 10412 Donja Lomnica</item>
    </derivirana_varijabla>
  </DomainObject.Predmet.ProtuStrankaListFormatedWithAdressOIB>
  <DomainObject.Predmet.ProtuStrankaListNazivFormated>
    <izvorni_sadrzaj>
      <item>Stečajna masa iza ALPEN ADRIA d.o.o.  - u stečaju</item>
    </izvorni_sadrzaj>
    <derivirana_varijabla naziv="DomainObject.Predmet.ProtuStrankaListNazivFormated_1">
      <item>Stečajna masa iza ALPEN ADRIA d.o.o.  - u stečaju</item>
    </derivirana_varijabla>
  </DomainObject.Predmet.ProtuStrankaListNazivFormated>
  <DomainObject.Predmet.ProtuStrankaListNazivFormatedOIB>
    <izvorni_sadrzaj>
      <item>Stečajna masa iza ALPEN ADRIA d.o.o.  - u stečaju, OIB 04153857466</item>
    </izvorni_sadrzaj>
    <derivirana_varijabla naziv="DomainObject.Predmet.ProtuStrankaListNazivFormatedOIB_1">
      <item>Stečajna masa iza ALPEN ADRIA d.o.o.  - u stečaju, OIB 04153857466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St-1088/2019-104</izvorni_sadrzaj>
    <derivirana_varijabla naziv="DomainObject.PoslovniBrojDokumenta_1">St-1088/2019-104</derivirana_varijabla>
  </DomainObject.PoslovniBrojDokumenta>
  <DomainObject.Predmet.StrankaIDrugi>
    <izvorni_sadrzaj>Mato Čičak</izvorni_sadrzaj>
    <derivirana_varijabla naziv="DomainObject.Predmet.StrankaIDrugi_1">Mato Čičak</derivirana_varijabla>
  </DomainObject.Predmet.StrankaIDrugi>
  <DomainObject.Predmet.ProtustrankaIDrugi>
    <izvorni_sadrzaj>Stečajna masa iza ALPEN ADRIA d.o.o.  - u stečaju</izvorni_sadrzaj>
    <derivirana_varijabla naziv="DomainObject.Predmet.ProtustrankaIDrugi_1">Stečajna masa iza ALPEN ADRIA d.o.o.  - u stečaju</derivirana_varijabla>
  </DomainObject.Predmet.ProtustrankaIDrugi>
  <DomainObject.Predmet.StrankaIDrugiAdressOIB>
    <izvorni_sadrzaj>Mato Čičak, OIB 63670108668, Ii Deverićev Odvojak 5, 10412 Donja Lomnica</izvorni_sadrzaj>
    <derivirana_varijabla naziv="DomainObject.Predmet.StrankaIDrugiAdressOIB_1">Mato Čičak, OIB 63670108668, Ii Deverićev Odvojak 5, 10412 Donja Lomnica</derivirana_varijabla>
  </DomainObject.Predmet.StrankaIDrugiAdressOIB>
  <DomainObject.Predmet.ProtustrankaIDrugiAdressOIB>
    <izvorni_sadrzaj>Stečajna masa iza ALPEN ADRIA d.o.o.  - u stečaju, OIB 04153857466, II. odvojak Deverićeve 5, 10412 Donja Lomnica</izvorni_sadrzaj>
    <derivirana_varijabla naziv="DomainObject.Predmet.ProtustrankaIDrugiAdressOIB_1">Stečajna masa iza ALPEN ADRIA d.o.o.  - u stečaju, OIB 04153857466, II. odvojak Deverićeve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Čičak</item>
      <item>Stečajna masa iza ALPEN ADRIA d.o.o.  - u stečaju</item>
    </izvorni_sadrzaj>
    <derivirana_varijabla naziv="DomainObject.Predmet.SudioniciListNaziv_1">
      <item>Mato Čičak</item>
      <item>Stečajna masa iza ALPEN ADRIA d.o.o.  - u stečaju</item>
    </derivirana_varijabla>
  </DomainObject.Predmet.SudioniciListNaziv>
  <DomainObject.Predmet.SudioniciListAdressOIB>
    <izvorni_sadrzaj>
      <item>Mato Čičak, OIB 63670108668, Ii Deverićev Odvojak 5,10412 Donja Lomnica</item>
      <item>Stečajna masa iza ALPEN ADRIA d.o.o.  - u stečaju, OIB 04153857466, II. odvojak Deverićeve 5,10412 Donja Lomnica</item>
    </izvorni_sadrzaj>
    <derivirana_varijabla naziv="DomainObject.Predmet.SudioniciListAdressOIB_1">
      <item>Mato Čičak, OIB 63670108668, Ii Deverićev Odvojak 5,10412 Donja Lomnica</item>
      <item>Stečajna masa iza ALPEN ADRIA d.o.o.  - u stečaju, OIB 04153857466, II.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63670108668</item>
      <item>, OIB 04153857466</item>
    </izvorni_sadrzaj>
    <derivirana_varijabla naziv="DomainObject.Predmet.SudioniciListNazivOIB_1">
      <item>, OIB 63670108668</item>
      <item>, OIB 04153857466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1345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2019-05-20T12:31:00Z</dcterms:created>
  <dc:creator>Monika Grbac</dc:creator>
  <cp:lastModifiedBy>Monika Grbac</cp:lastModifiedBy>
  <cp:lastPrinted>2019-05-20T12:39:00Z</cp:lastPrinted>
  <dcterms:modified xmlns:xsi="http://www.w3.org/2001/XMLSchema-instance" xsi:type="dcterms:W3CDTF">2019-05-20T12:41:00Z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St-1088/2019-104 / Odluka - Rješenje (st-1088-19 (st-718-13).docx)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