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d4de" w14:paraId="1f2d4de" w:rsidRDefault="00DA4B8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4B8F" w:rsidP="00DA4B8F" w:rsidR="00DA4B8F">
      <w:pPr>
        <w:pStyle w:val="Bezproreda"/>
      </w:pPr>
    </w:p>
    <w:p w:rsidRDefault="00DA4B8F" w:rsidP="00DA4B8F" w:rsidR="00DA4B8F">
      <w:pPr>
        <w:pStyle w:val="Bezproreda"/>
      </w:pPr>
    </w:p>
    <w:p w:rsidRDefault="00DA4B8F" w:rsidP="00DA4B8F" w:rsidR="00AE649C">
      <w:pPr>
        <w:pStyle w:val="Bezproreda"/>
      </w:pPr>
      <w:r>
        <w:t xml:space="preserve">    Republika Hrvatska</w:t>
      </w:r>
    </w:p>
    <w:p w:rsidRDefault="00DA4B8F" w:rsidP="00DA4B8F" w:rsidR="00DA4B8F">
      <w:pPr>
        <w:pStyle w:val="Bezproreda"/>
      </w:pPr>
      <w:r>
        <w:t>Trgovački sud u Bjelovaru</w:t>
      </w:r>
    </w:p>
    <w:p w:rsidRDefault="00DA4B8F" w:rsidP="00DA4B8F" w:rsidR="00DA4B8F">
      <w:pPr>
        <w:pStyle w:val="Bezproreda"/>
      </w:pPr>
      <w:r>
        <w:t>Bjelovar, Dr. I. Lebovića 42.</w:t>
      </w:r>
    </w:p>
    <w:p w:rsidRDefault="00DA4B8F" w:rsidP="00DA4B8F" w:rsidR="00DA4B8F">
      <w:pPr>
        <w:pStyle w:val="Bezproreda"/>
      </w:pPr>
    </w:p>
    <w:p w:rsidRDefault="00DA4B8F" w:rsidP="00DA4B8F" w:rsidR="00DA4B8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St-798/2018-4</w:t>
      </w:r>
    </w:p>
    <w:p w:rsidRDefault="00DA4B8F" w:rsidP="00DA4B8F" w:rsidR="00DA4B8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4B8F" w:rsidP="00DA4B8F" w:rsidR="00DA4B8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A4B8F" w:rsidP="00DA4B8F" w:rsidR="00DA4B8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A4B8F" w:rsidP="00DA4B8F" w:rsidR="00DA4B8F">
      <w:pPr>
        <w:pStyle w:val="Bezproreda"/>
        <w:jc w:val="center"/>
        <w:rPr>
          <w:noProof/>
        </w:rPr>
      </w:pPr>
    </w:p>
    <w:p w:rsidRDefault="00DA4B8F" w:rsidP="00DA4B8F" w:rsidR="00DA4B8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A4B8F" w:rsidP="00DA4B8F" w:rsidR="00DA4B8F">
      <w:pPr>
        <w:pStyle w:val="Bezproreda"/>
        <w:jc w:val="center"/>
        <w:rPr>
          <w:b/>
          <w:noProof/>
        </w:rPr>
      </w:pPr>
    </w:p>
    <w:p w:rsidRDefault="00DA4B8F" w:rsidP="00DA4B8F" w:rsidR="00DA4B8F">
      <w:pPr>
        <w:pStyle w:val="Bezproreda"/>
        <w:jc w:val="both"/>
        <w:rPr>
          <w:b/>
          <w:noProof/>
        </w:rPr>
      </w:pPr>
    </w:p>
    <w:p w:rsidRDefault="00DA4B8F" w:rsidP="00DA4B8F" w:rsidR="00DA4B8F">
      <w:pPr>
        <w:pStyle w:val="Bezproreda"/>
        <w:ind w:firstLine="708"/>
        <w:jc w:val="both"/>
      </w:pPr>
      <w:r>
        <w:rPr>
          <w:noProof/>
        </w:rPr>
        <w:t xml:space="preserve">Trgovački sud u Bjelovaru, po  sucu Branki Pleskalt, </w:t>
      </w:r>
      <w:r>
        <w:t xml:space="preserve">povodom prijedloga likvidatora Branka Valentić iz Virovitice,   za otvaranje stečajnog postupka nad dužnikom Stečajna masa iza LOKI  d.o.o. za trgovinu, proizvodnju i usluge Garešnički Brestovac, Brestovačka bb, OIB: 10085040239,  8. siječnja  </w:t>
      </w:r>
      <w:r>
        <w:rPr>
          <w:noProof/>
        </w:rPr>
        <w:t xml:space="preserve">2019. </w:t>
      </w:r>
    </w:p>
    <w:p w:rsidRDefault="00DA4B8F" w:rsidP="00DA4B8F" w:rsidR="00DA4B8F">
      <w:pPr>
        <w:pStyle w:val="Bezproreda"/>
        <w:jc w:val="both"/>
        <w:rPr>
          <w:noProof/>
        </w:rPr>
      </w:pPr>
    </w:p>
    <w:p w:rsidRDefault="00DA4B8F" w:rsidP="00DA4B8F" w:rsidR="00DA4B8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A4B8F" w:rsidP="00DA4B8F" w:rsidR="00DA4B8F">
      <w:pPr>
        <w:pStyle w:val="Bezproreda"/>
        <w:jc w:val="both"/>
        <w:rPr>
          <w:b/>
          <w:noProof/>
        </w:rPr>
      </w:pPr>
    </w:p>
    <w:p w:rsidRDefault="00DA4B8F" w:rsidP="00DA4B8F" w:rsidR="00DA4B8F">
      <w:pPr>
        <w:pStyle w:val="Bezproreda"/>
        <w:ind w:firstLine="708"/>
        <w:jc w:val="both"/>
      </w:pPr>
      <w:r>
        <w:t>1.Otvara se prethodni postupak  radi utvrđivanja uvjeta za otvaranje stečajnog postupka nad dužnikom Stečajna masa iza LOKI d.o.o. za trgovinu, proizvodnju i usluge Garešnički Brestovac, Brestovačka bb.</w:t>
      </w:r>
    </w:p>
    <w:p w:rsidRDefault="00DA4B8F" w:rsidP="00DA4B8F" w:rsidR="00DA4B8F">
      <w:pPr>
        <w:pStyle w:val="Bezproreda"/>
        <w:ind w:firstLine="708"/>
        <w:jc w:val="both"/>
      </w:pPr>
    </w:p>
    <w:p w:rsidRDefault="00DA4B8F" w:rsidP="00DA4B8F" w:rsidR="00DA4B8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utvrđivanja uvjeta za otvaranje stečajnog postupka za dan</w:t>
      </w:r>
    </w:p>
    <w:p w:rsidRDefault="00DA4B8F" w:rsidP="00DA4B8F" w:rsidR="00DA4B8F">
      <w:pPr>
        <w:pStyle w:val="Bezproreda"/>
        <w:jc w:val="both"/>
      </w:pPr>
    </w:p>
    <w:p w:rsidRDefault="00DA4B8F" w:rsidP="00DA4B8F" w:rsidR="00DA4B8F">
      <w:pPr>
        <w:pStyle w:val="Bezproreda"/>
        <w:jc w:val="center"/>
      </w:pPr>
      <w:r>
        <w:t>4. veljače 2019. u 10,30 sati</w:t>
      </w:r>
    </w:p>
    <w:p w:rsidRDefault="00DA4B8F" w:rsidP="00DA4B8F" w:rsidR="00DA4B8F">
      <w:pPr>
        <w:pStyle w:val="Bezproreda"/>
        <w:jc w:val="both"/>
        <w:rPr>
          <w:b/>
        </w:rPr>
      </w:pPr>
    </w:p>
    <w:p w:rsidRDefault="00DA4B8F" w:rsidP="00DA4B8F" w:rsidR="00DA4B8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A4B8F" w:rsidP="00DA4B8F" w:rsidR="00DA4B8F">
      <w:pPr>
        <w:pStyle w:val="Bezproreda"/>
        <w:jc w:val="both"/>
      </w:pPr>
    </w:p>
    <w:p w:rsidRDefault="00DA4B8F" w:rsidP="00DA4B8F" w:rsidR="00DA4B8F">
      <w:pPr>
        <w:pStyle w:val="Bezproreda"/>
        <w:jc w:val="both"/>
      </w:pPr>
      <w:r>
        <w:t xml:space="preserve">- vjerovnik B2 Kapital d.o.o. , </w:t>
      </w:r>
    </w:p>
    <w:p w:rsidRDefault="00DA4B8F" w:rsidP="00DA4B8F" w:rsidR="00DA4B8F">
      <w:pPr>
        <w:pStyle w:val="Bezproreda"/>
        <w:jc w:val="both"/>
      </w:pPr>
      <w:r>
        <w:t>- stečajni upravitelj Branko Valentić.</w:t>
      </w:r>
    </w:p>
    <w:p w:rsidRDefault="00DA4B8F" w:rsidP="00DA4B8F" w:rsidR="00DA4B8F">
      <w:pPr>
        <w:pStyle w:val="Bezproreda"/>
        <w:jc w:val="both"/>
      </w:pPr>
    </w:p>
    <w:p w:rsidRDefault="00DA4B8F" w:rsidP="00DA4B8F" w:rsidR="00DA4B8F">
      <w:pPr>
        <w:pStyle w:val="Bezproreda"/>
        <w:jc w:val="both"/>
      </w:pPr>
    </w:p>
    <w:p w:rsidRDefault="00DA4B8F" w:rsidP="00DA4B8F" w:rsidR="00DA4B8F">
      <w:pPr>
        <w:pStyle w:val="Bezproreda"/>
        <w:jc w:val="center"/>
      </w:pPr>
      <w:r>
        <w:t>Obrazloženje</w:t>
      </w:r>
    </w:p>
    <w:p w:rsidRDefault="00DA4B8F" w:rsidP="00DA4B8F" w:rsidR="00DA4B8F">
      <w:pPr>
        <w:pStyle w:val="Bezproreda"/>
        <w:jc w:val="center"/>
      </w:pPr>
    </w:p>
    <w:p w:rsidRDefault="00DA4B8F" w:rsidP="00DA4B8F" w:rsidR="00DA4B8F">
      <w:pPr>
        <w:pStyle w:val="Bezproreda"/>
        <w:ind w:firstLine="708"/>
        <w:jc w:val="both"/>
      </w:pPr>
      <w:r>
        <w:rPr>
          <w:noProof/>
        </w:rPr>
        <w:t xml:space="preserve">Likvidator Branko Valentić iz Virovitice  je dana  5. prosinca 2018. podnio prijedlog za upis stečajne mase iza brisanog trgovačkog društva LOKI  d.o.o. Garešnički Brestovac, Brestovačka bb, OIB: 15427802793. </w:t>
      </w:r>
      <w:r>
        <w:t xml:space="preserve"> </w:t>
      </w:r>
      <w:r>
        <w:rPr>
          <w:noProof/>
        </w:rPr>
        <w:t>U</w:t>
      </w:r>
      <w:r>
        <w:t xml:space="preserve"> prijedlogu navodi da je iza brisanog dužnika ostala neunovčena imovina i to nekretnine upisane u zk. ul. br. 2644 k.o. Garešnica i to čkbr. 83/6 poslovni objekt br. 78 A, zgrada i dvor u Brestovačkoj ulici površine 1254 čhv i čkbr. 1876/34 oranica Brestovac površine 1529 čhv te nekretnine upisane u zk. ul. br. 2697 čkbr. 1781 kuća br. 18 u ul. V. Nazora površine 203 čhv, i to slijedeći suvlasnički dijelovi: 1. suvlasnički dio s neodređenim omjerom Etažno vlasništvo (E-1), poslovni prostor "A" ugostiteljska radnja koja se sastoji od šank u površini od 25,26 m</w:t>
      </w:r>
      <w:r>
        <w:rPr>
          <w:vertAlign w:val="superscript"/>
        </w:rPr>
        <w:t>2</w:t>
      </w:r>
      <w:r>
        <w:t>, separe u površini  od 6,63 m</w:t>
      </w:r>
      <w:r>
        <w:rPr>
          <w:vertAlign w:val="superscript"/>
        </w:rPr>
        <w:t>2</w:t>
      </w:r>
      <w:r>
        <w:t>, priručno skladište u površini od 3,12 m</w:t>
      </w:r>
      <w:r>
        <w:rPr>
          <w:vertAlign w:val="superscript"/>
        </w:rPr>
        <w:t>2</w:t>
      </w:r>
      <w:r>
        <w:t>, predprostor u površini od 2,53 m</w:t>
      </w:r>
      <w:r>
        <w:rPr>
          <w:vertAlign w:val="superscript"/>
        </w:rPr>
        <w:t>2</w:t>
      </w:r>
      <w:r>
        <w:t xml:space="preserve">,  WC i umivaonik-muški u površini od </w:t>
      </w:r>
      <w:r>
        <w:lastRenderedPageBreak/>
        <w:t>2,32 m</w:t>
      </w:r>
      <w:r>
        <w:rPr>
          <w:vertAlign w:val="superscript"/>
        </w:rPr>
        <w:t>2</w:t>
      </w:r>
      <w:r>
        <w:t>, WC i umivaonik-ženski u površni od 2,32 m</w:t>
      </w:r>
      <w:r>
        <w:rPr>
          <w:vertAlign w:val="superscript"/>
        </w:rPr>
        <w:t>2</w:t>
      </w:r>
      <w:r>
        <w:t>, 2. suvlasnički dio  s neodređenim omjerom Etažno vlasništvo (E-2) poslovni prostor "B" koji se sastoji od prodajno uslužni prostor u površni od 15,36 m</w:t>
      </w:r>
      <w:r>
        <w:rPr>
          <w:vertAlign w:val="superscript"/>
        </w:rPr>
        <w:t>2</w:t>
      </w:r>
      <w:r>
        <w:t xml:space="preserve"> i skladište u površini od 15,36 m</w:t>
      </w:r>
      <w:r>
        <w:rPr>
          <w:vertAlign w:val="superscript"/>
        </w:rPr>
        <w:t>2</w:t>
      </w:r>
      <w:r>
        <w:t>, 3. suvlasnički dio s neodređenim omjerom Etažno vlasništvo (E-3) poslovni prostor "C" koji se sastoji od  prodajni prostor u površni od 31,20 m</w:t>
      </w:r>
      <w:r>
        <w:rPr>
          <w:vertAlign w:val="superscript"/>
        </w:rPr>
        <w:t>2</w:t>
      </w:r>
      <w:r>
        <w:t xml:space="preserve"> i skladište u površini od 8,37 m</w:t>
      </w:r>
      <w:r>
        <w:rPr>
          <w:vertAlign w:val="superscript"/>
        </w:rPr>
        <w:t>2</w:t>
      </w:r>
      <w:r>
        <w:t>, 4. suvlasnički dio s neodređenim omjerom Etažno vlasništvo (E-4) poslovni prostor "D" koji se sastoji od prodajni prostor u površni od 18,48 m</w:t>
      </w:r>
      <w:r>
        <w:rPr>
          <w:vertAlign w:val="superscript"/>
        </w:rPr>
        <w:t>2</w:t>
      </w:r>
      <w:r>
        <w:t xml:space="preserve"> i skladište u površni od 11,36 m</w:t>
      </w:r>
      <w:r>
        <w:rPr>
          <w:vertAlign w:val="superscript"/>
        </w:rPr>
        <w:t>2</w:t>
      </w:r>
      <w:r>
        <w:t>, 5. suvlasnički dio s neodređenim omjerom Etažno vlasništvo /E-5) poslovni prostor "E" koji se sastoji od prodajni prostor u površini od 27,84 m</w:t>
      </w:r>
      <w:r>
        <w:rPr>
          <w:vertAlign w:val="superscript"/>
        </w:rPr>
        <w:t>2</w:t>
      </w:r>
      <w:r>
        <w:t>, priručno skladište u površini od 7,91 m</w:t>
      </w:r>
      <w:r>
        <w:rPr>
          <w:vertAlign w:val="superscript"/>
        </w:rPr>
        <w:t>2</w:t>
      </w:r>
      <w:r>
        <w:t>, priprema lijekova u površini 14,40 m</w:t>
      </w:r>
      <w:r>
        <w:rPr>
          <w:vertAlign w:val="superscript"/>
        </w:rPr>
        <w:t>2</w:t>
      </w:r>
      <w:r>
        <w:t>, ulaz za zaposlene u površini 2,42 m</w:t>
      </w:r>
      <w:r>
        <w:rPr>
          <w:vertAlign w:val="superscript"/>
        </w:rPr>
        <w:t>2</w:t>
      </w:r>
      <w:r>
        <w:t xml:space="preserve"> i sanitarni čvor u površini od 2,10 m</w:t>
      </w:r>
      <w:r>
        <w:rPr>
          <w:vertAlign w:val="superscript"/>
        </w:rPr>
        <w:t>2</w:t>
      </w:r>
      <w:r>
        <w:t>, 6. suvlasnički dio s neodređenim omjerom Etažno vlasništvo (E-6) poslovni prostor "F" koji se sastoji od prijemna kancelarija u površini od 25,26 m</w:t>
      </w:r>
      <w:r>
        <w:rPr>
          <w:vertAlign w:val="superscript"/>
        </w:rPr>
        <w:t>2</w:t>
      </w:r>
      <w:r>
        <w:t xml:space="preserve"> i kancelarija u površini od 25,26 m</w:t>
      </w:r>
      <w:r>
        <w:rPr>
          <w:vertAlign w:val="superscript"/>
        </w:rPr>
        <w:t>2</w:t>
      </w:r>
      <w:r>
        <w:t>, 7. suvlasnički dio s neodređenim omjerom Etažno vlasništvo (E-7) poslovni prostor "G" koji se sastoji od prijem-čekaona u površini od 8, 64 m</w:t>
      </w:r>
      <w:r>
        <w:rPr>
          <w:vertAlign w:val="superscript"/>
        </w:rPr>
        <w:t>2</w:t>
      </w:r>
      <w:r>
        <w:t xml:space="preserve"> i kancelarija u površini od 15,36 m</w:t>
      </w:r>
      <w:r>
        <w:rPr>
          <w:vertAlign w:val="superscript"/>
        </w:rPr>
        <w:t>2</w:t>
      </w:r>
      <w:r>
        <w:t>,  8. suvlasnički dio s neodređenim omjerom Etažno vlasništvo (E-8) poslovni prostor "H"koji se sastoji od prijem-čekaona u površni od 31,20 m</w:t>
      </w:r>
      <w:r>
        <w:rPr>
          <w:vertAlign w:val="superscript"/>
        </w:rPr>
        <w:t>2</w:t>
      </w:r>
      <w:r>
        <w:t>, 9. suvlasnički dio s neodređenim omjerom Etažno vlasništvo /E-9) poslovni prostor "I" koji se sastoji od poslovni prostor u površni od 28,80 m</w:t>
      </w:r>
      <w:r>
        <w:rPr>
          <w:vertAlign w:val="superscript"/>
        </w:rPr>
        <w:t>2</w:t>
      </w:r>
      <w:r>
        <w:t>, 10. suvlasnički dio s neodređenim omjerom Etažno vlasništvo "E-10) poslovni prostor "J" koji se sastoji od kancelarija u površini od 28,71 m</w:t>
      </w:r>
      <w:r>
        <w:rPr>
          <w:vertAlign w:val="superscript"/>
        </w:rPr>
        <w:t xml:space="preserve">2 </w:t>
      </w:r>
      <w:r>
        <w:t>i 11. suvlasnički dio s neodređenim omjerom Etažno vlasništvo (E-1) hodnik u površni od 5,74 m</w:t>
      </w:r>
      <w:r>
        <w:rPr>
          <w:vertAlign w:val="superscript"/>
        </w:rPr>
        <w:t>2</w:t>
      </w:r>
      <w:r>
        <w:t xml:space="preserve"> i čajna kuhinja u površni od 11,32 m</w:t>
      </w:r>
      <w:r>
        <w:rPr>
          <w:vertAlign w:val="superscript"/>
        </w:rPr>
        <w:t>2</w:t>
      </w:r>
      <w:r>
        <w:t xml:space="preserve"> ukupne površine od 17,06 m</w:t>
      </w:r>
      <w:r>
        <w:rPr>
          <w:vertAlign w:val="superscript"/>
        </w:rPr>
        <w:t>2</w:t>
      </w:r>
      <w:r>
        <w:t xml:space="preserve">, pa je stoga predložio upis stečajne mase temeljem čl. 437. Stečajnog zakona. </w:t>
      </w:r>
    </w:p>
    <w:p w:rsidRDefault="00DA4B8F" w:rsidP="00DA4B8F" w:rsidR="00DA4B8F">
      <w:pPr>
        <w:pStyle w:val="Bezproreda"/>
        <w:ind w:firstLine="708"/>
        <w:jc w:val="both"/>
      </w:pPr>
    </w:p>
    <w:p w:rsidRDefault="00DA4B8F" w:rsidP="00DA4B8F" w:rsidR="00DA4B8F">
      <w:pPr>
        <w:pStyle w:val="Bezproreda"/>
        <w:ind w:firstLine="708"/>
        <w:jc w:val="both"/>
      </w:pPr>
      <w:r>
        <w:t>Sud je rješenjem poslovni broj: 1 St-798/2018-2 od 24. prosinca 2018. godine odredio nastavak stečajnog postupka te upis stečajne mase brisanog dužnika LOKI d.o.o. Garešnički Brestovac.</w:t>
      </w:r>
    </w:p>
    <w:p w:rsidRDefault="00DA4B8F" w:rsidP="00DA4B8F" w:rsidR="00DA4B8F">
      <w:pPr>
        <w:pStyle w:val="Bezproreda"/>
        <w:ind w:firstLine="708"/>
        <w:jc w:val="both"/>
        <w:rPr>
          <w:noProof/>
        </w:rPr>
      </w:pPr>
    </w:p>
    <w:p w:rsidRDefault="00DA4B8F" w:rsidP="00DA4B8F" w:rsidR="00DA4B8F">
      <w:pPr>
        <w:pStyle w:val="Bezproreda"/>
        <w:ind w:firstLine="708"/>
        <w:jc w:val="both"/>
      </w:pPr>
      <w:r>
        <w:t xml:space="preserve">Temeljem čl.123. st.1. i čl.128. st.1. i 5. SZ-a zakazano je ročište radi utvrđivanja uvjeta za otvaranje stečajnog postupka na koje su pozvani vjerovnik B" Kapital d.o.o. Zagreb  te z.z. dužnika stečajni upravitelj Branko Valentić. </w:t>
      </w:r>
    </w:p>
    <w:p w:rsidRDefault="00DA4B8F" w:rsidP="00DA4B8F" w:rsidR="00DA4B8F">
      <w:pPr>
        <w:pStyle w:val="Bezproreda"/>
        <w:jc w:val="both"/>
      </w:pPr>
    </w:p>
    <w:p w:rsidRDefault="00DA4B8F" w:rsidP="00DA4B8F" w:rsidR="00DA4B8F">
      <w:pPr>
        <w:pStyle w:val="Bezproreda"/>
        <w:ind w:firstLine="708"/>
        <w:jc w:val="both"/>
        <w:rPr>
          <w:noProof/>
        </w:rPr>
      </w:pPr>
      <w:r>
        <w:t xml:space="preserve">U Bjelovaru 8.  siječnja </w:t>
      </w:r>
      <w:r>
        <w:rPr>
          <w:noProof/>
        </w:rPr>
        <w:t>2019.</w:t>
      </w:r>
    </w:p>
    <w:p w:rsidRDefault="00DA4B8F" w:rsidP="00DA4B8F" w:rsidR="00DA4B8F">
      <w:pPr>
        <w:pStyle w:val="Bezproreda"/>
        <w:jc w:val="both"/>
        <w:rPr>
          <w:noProof/>
        </w:rPr>
      </w:pPr>
    </w:p>
    <w:p w:rsidRDefault="00DA4B8F" w:rsidP="00DA4B8F" w:rsidR="00DA4B8F">
      <w:pPr>
        <w:pStyle w:val="Bezproreda"/>
        <w:jc w:val="center"/>
      </w:pPr>
      <w:r>
        <w:t>S u d a c</w:t>
      </w:r>
    </w:p>
    <w:p w:rsidRDefault="00DA4B8F" w:rsidP="00DA4B8F" w:rsidR="00DA4B8F">
      <w:pPr>
        <w:pStyle w:val="Bezproreda"/>
        <w:jc w:val="center"/>
      </w:pPr>
    </w:p>
    <w:p w:rsidRDefault="00DA4B8F" w:rsidP="00DA4B8F" w:rsidR="00DA4B8F">
      <w:pPr>
        <w:pStyle w:val="Bezproreda"/>
        <w:jc w:val="center"/>
      </w:pPr>
      <w:r>
        <w:t>Branka Pleskalt v.r.</w:t>
      </w:r>
    </w:p>
    <w:p w:rsidRDefault="00DA4B8F" w:rsidP="00DA4B8F" w:rsidR="00DA4B8F">
      <w:pPr>
        <w:pStyle w:val="Bezproreda"/>
        <w:jc w:val="center"/>
      </w:pPr>
    </w:p>
    <w:p w:rsidRDefault="00DA4B8F" w:rsidP="00DA4B8F" w:rsidR="00DA4B8F">
      <w:pPr>
        <w:pStyle w:val="Bezproreda"/>
        <w:jc w:val="center"/>
      </w:pPr>
      <w:r>
        <w:t>Za točnost otpravka – ovlašteni službenik</w:t>
      </w:r>
    </w:p>
    <w:p w:rsidRDefault="00DA4B8F" w:rsidP="00DA4B8F" w:rsidR="00DA4B8F">
      <w:pPr>
        <w:pStyle w:val="Bezproreda"/>
        <w:jc w:val="center"/>
      </w:pPr>
      <w:r>
        <w:t>Vesna Dragišić</w:t>
      </w:r>
    </w:p>
    <w:p w:rsidRDefault="00DA4B8F" w:rsidP="00DA4B8F" w:rsidR="00DA4B8F">
      <w:pPr>
        <w:pStyle w:val="Bezproreda"/>
        <w:jc w:val="center"/>
      </w:pPr>
    </w:p>
    <w:p w:rsidRDefault="00DA4B8F" w:rsidP="00DA4B8F" w:rsidR="00DA4B8F">
      <w:pPr>
        <w:pStyle w:val="Bezproreda"/>
        <w:jc w:val="center"/>
      </w:pPr>
    </w:p>
    <w:p w:rsidRDefault="00DA4B8F" w:rsidP="00DA4B8F" w:rsidR="00DA4B8F">
      <w:pPr>
        <w:pStyle w:val="Bezproreda"/>
        <w:jc w:val="both"/>
      </w:pPr>
      <w:r>
        <w:t xml:space="preserve">  </w:t>
      </w:r>
    </w:p>
    <w:p w:rsidRDefault="00DA4B8F" w:rsidP="00DA4B8F" w:rsidR="00DA4B8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DA4B8F" w:rsidR="00AE649C" w:rsidRPr="00B76F3C">
      <w:pPr>
        <w:pStyle w:val="NormaleSPIS"/>
        <w:ind w:firstLine="0"/>
      </w:pPr>
    </w:p>
    <w:sectPr w:rsidSect="00DA4B8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6343468"/>
      <w:docPartObj>
        <w:docPartGallery w:val="Page Numbers (Top of Page)"/>
        <w:docPartUnique/>
      </w:docPartObj>
    </w:sdtPr>
    <w:sdtEndPr/>
    <w:sdtContent>
      <w:p w:rsidRDefault="00DA4B8F" w:rsidR="00DA4B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E35">
          <w:t>2</w:t>
        </w:r>
        <w:r>
          <w:fldChar w:fldCharType="end"/>
        </w:r>
      </w:p>
    </w:sdtContent>
  </w:sdt>
  <w:p w:rsidRDefault="00DA4B8F" w:rsidR="008333A9">
    <w:pPr>
      <w:pStyle w:val="Zaglavlje"/>
    </w:pPr>
    <w:r>
      <w:t>Poslovni broj: 1 St-798/2018-4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5E35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B8F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A4B8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A4B8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798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St-798/2018-4</izvorni_sadrzaj>
    <derivirana_varijabla naziv="DomainObject.Oznaka_1">St-798/2018-4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LOKI društvo s ograničenom odgovornošću za trgovinu, proizvodnju i usluge</izvorni_sadrzaj>
    <derivirana_varijabla naziv="DomainObject.Predmet.ProtustrankaFormated_1">  Stečajna masa iza LOKI društvo s ograničenom odgovornošću za trgovinu, proizvodnju i usluge</derivirana_varijabla>
  </DomainObject.Predmet.ProtustrankaFormated>
  <DomainObject.Predmet.ProtustrankaFormatedOIB>
    <izvorni_sadrzaj>  Stečajna masa iza LOKI društvo s ograničenom odgovornošću za trgovinu, proizvodnju i usluge, OIB 10085040239</izvorni_sadrzaj>
    <derivirana_varijabla naziv="DomainObject.Predmet.ProtustrankaFormatedOIB_1">  Stečajna masa iza LOKI društvo s ograničenom odgovornošću za trgovinu, proizvodnju i usluge, OIB 10085040239</derivirana_varijabla>
  </DomainObject.Predmet.ProtustrankaFormatedOIB>
  <DomainObject.Predmet.ProtustrankaFormatedWithAdress>
    <izvorni_sadrzaj> Stečajna masa iza LOKI društvo s ograničenom odgovornošću za trgovinu, proizvodnju i usluge, Ferde Rusana 100, 33000 Virovitica</izvorni_sadrzaj>
    <derivirana_varijabla naziv="DomainObject.Predmet.ProtustrankaFormatedWithAdress_1"> Stečajna masa iza LOKI društvo s ograničenom odgovornošću za trgovinu, proizvodnju i usluge, Ferde Rusana 100, 33000 Virovitica</derivirana_varijabla>
  </DomainObject.Predmet.ProtustrankaFormatedWithAdress>
  <DomainObject.Predmet.ProtustrankaFormatedWithAdressOIB>
    <izvorni_sadrzaj> Stečajna masa iza LOKI društvo s ograničenom odgovornošću za trgovinu, proizvodnju i usluge, OIB 10085040239, Ferde Rusana 100, 33000 Virovitica</izvorni_sadrzaj>
    <derivirana_varijabla naziv="DomainObject.Predmet.ProtustrankaFormatedWithAdressOIB_1"> Stečajna masa iza LOKI društvo s ograničenom odgovornošću za trgovinu, proizvodnju i usluge, OIB 10085040239, Ferde Rusana 100, 33000 Virovitica</derivirana_varijabla>
  </DomainObject.Predmet.ProtustrankaFormatedWithAdressOIB>
  <DomainObject.Predmet.ProtustrankaWithAdress>
    <izvorni_sadrzaj>Stečajna masa iza LOKI društvo s ograničenom odgovornošću za trgovinu, proizvodnju i usluge Ferde Rusana 100, 33000 Virovitica</izvorni_sadrzaj>
    <derivirana_varijabla naziv="DomainObject.Predmet.ProtustrankaWithAdress_1">Stečajna masa iza LOKI društvo s ograničenom odgovornošću za trgovinu, proizvodnju i usluge Ferde Rusana 100, 33000 Virovitica</derivirana_varijabla>
  </DomainObject.Predmet.ProtustrankaWithAdress>
  <DomainObject.Predmet.ProtustrankaWithAdressOIB>
    <izvorni_sadrzaj>Stečajna masa iza LOKI društvo s ograničenom odgovornošću za trgovinu, proizvodnju i usluge, OIB 10085040239, Ferde Rusana 100, 33000 Virovitica</izvorni_sadrzaj>
    <derivirana_varijabla naziv="DomainObject.Predmet.ProtustrankaWithAdressOIB_1">Stečajna masa iza LOKI društvo s ograničenom odgovornošću za trgovinu, proizvodnju i usluge, OIB 10085040239, Ferde Rusana 100, 33000 Virovitica</derivirana_varijabla>
  </DomainObject.Predmet.ProtustrankaWithAdressOIB>
  <DomainObject.Predmet.ProtustrankaNazivFormated>
    <izvorni_sadrzaj>Stečajna masa iza LOKI društvo s ograničenom odgovornošću za trgovinu, proizvodnju i usluge</izvorni_sadrzaj>
    <derivirana_varijabla naziv="DomainObject.Predmet.ProtustrankaNazivFormated_1">Stečajna masa iza LOKI društvo s ograničenom odgovornošću za trgovinu, proizvodnju i usluge</derivirana_varijabla>
  </DomainObject.Predmet.ProtustrankaNazivFormated>
  <DomainObject.Predmet.ProtustrankaNazivFormatedOIB>
    <izvorni_sadrzaj>Stečajna masa iza LOKI društvo s ograničenom odgovornošću za trgovinu, proizvodnju i usluge, OIB 10085040239</izvorni_sadrzaj>
    <derivirana_varijabla naziv="DomainObject.Predmet.ProtustrankaNazivFormatedOIB_1">Stečajna masa iza LOKI društvo s ograničenom odgovornošću za trgovinu, proizvodnju i usluge, OIB 10085040239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Valentić, likvidator</izvorni_sadrzaj>
    <derivirana_varijabla naziv="DomainObject.Predmet.StrankaFormated_1">  Branko Valentić, likvidator</derivirana_varijabla>
  </DomainObject.Predmet.StrankaFormated>
  <DomainObject.Predmet.StrankaFormatedOIB>
    <izvorni_sadrzaj>  Branko Valentić, likvidator, OIB 85378232573</izvorni_sadrzaj>
    <derivirana_varijabla naziv="DomainObject.Predmet.StrankaFormatedOIB_1">  Branko Valentić, likvidator, OIB 85378232573</derivirana_varijabla>
  </DomainObject.Predmet.StrankaFormatedOIB>
  <DomainObject.Predmet.StrankaFormatedWithAdress>
    <izvorni_sadrzaj> Branko Valentić, likvidator, Ulica Ferde Rusana 100, 33000 Virovitica</izvorni_sadrzaj>
    <derivirana_varijabla naziv="DomainObject.Predmet.StrankaFormatedWithAdress_1"> Branko Valentić, likvidator, Ulica Ferde Rusana 100, 33000 Virovitica</derivirana_varijabla>
  </DomainObject.Predmet.StrankaFormatedWithAdress>
  <DomainObject.Predmet.StrankaFormatedWithAdressOIB>
    <izvorni_sadrzaj> Branko Valentić, likvidator, OIB 85378232573, Ulica Ferde Rusana 100, 33000 Virovitica</izvorni_sadrzaj>
    <derivirana_varijabla naziv="DomainObject.Predmet.StrankaFormatedWithAdressOIB_1"> Branko Valentić, likvidator, OIB 85378232573, Ulica Ferde Rusana 100, 33000 Virovitica</derivirana_varijabla>
  </DomainObject.Predmet.StrankaFormatedWithAdressOIB>
  <DomainObject.Predmet.StrankaWithAdress>
    <izvorni_sadrzaj>Branko Valentić, likvidator Ulica Ferde Rusana 100,33000 Virovitica</izvorni_sadrzaj>
    <derivirana_varijabla naziv="DomainObject.Predmet.StrankaWithAdress_1">Branko Valentić, likvidator Ulica Ferde Rusana 100,33000 Virovitica</derivirana_varijabla>
  </DomainObject.Predmet.StrankaWithAdress>
  <DomainObject.Predmet.StrankaWithAdressOIB>
    <izvorni_sadrzaj>Branko Valentić, likvidator, OIB 85378232573, Ulica Ferde Rusana 100,33000 Virovitica</izvorni_sadrzaj>
    <derivirana_varijabla naziv="DomainObject.Predmet.StrankaWithAdressOIB_1">Branko Valentić, likvidator, OIB 85378232573, Ulica Ferde Rusana 100,33000 Virovitica</derivirana_varijabla>
  </DomainObject.Predmet.StrankaWithAdressOIB>
  <DomainObject.Predmet.StrankaNazivFormated>
    <izvorni_sadrzaj>Branko Valentić, likvidator</izvorni_sadrzaj>
    <derivirana_varijabla naziv="DomainObject.Predmet.StrankaNazivFormated_1">Branko Valentić, likvidator</derivirana_varijabla>
  </DomainObject.Predmet.StrankaNazivFormated>
  <DomainObject.Predmet.StrankaNazivFormatedOIB>
    <izvorni_sadrzaj>Branko Valentić, likvidator, OIB 85378232573</izvorni_sadrzaj>
    <derivirana_varijabla naziv="DomainObject.Predmet.StrankaNazivFormatedOIB_1">Branko Valentić, likvidator, OIB 85378232573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Branko Valentić, likvidator</item>
    </izvorni_sadrzaj>
    <derivirana_varijabla naziv="DomainObject.Predmet.StrankaListFormated_1">
      <item>Branko Valentić, likvidator</item>
    </derivirana_varijabla>
  </DomainObject.Predmet.StrankaListFormated>
  <DomainObject.Predmet.StrankaListFormatedOIB>
    <izvorni_sadrzaj>
      <item>Branko Valentić, likvidator, OIB 85378232573</item>
    </izvorni_sadrzaj>
    <derivirana_varijabla naziv="DomainObject.Predmet.StrankaListFormatedOIB_1">
      <item>Branko Valentić, likvidator, OIB 85378232573</item>
    </derivirana_varijabla>
  </DomainObject.Predmet.StrankaListFormatedOIB>
  <DomainObject.Predmet.StrankaListFormatedWithAdress>
    <izvorni_sadrzaj>
      <item>Branko Valentić, likvidator, Ulica Ferde Rusana 100, 33000 Virovitica</item>
    </izvorni_sadrzaj>
    <derivirana_varijabla naziv="DomainObject.Predmet.StrankaListFormatedWithAdress_1">
      <item>Branko Valentić, likvidator, Ulica Ferde Rusana 100, 33000 Virovitica</item>
    </derivirana_varijabla>
  </DomainObject.Predmet.StrankaListFormatedWithAdress>
  <DomainObject.Predmet.StrankaListFormatedWithAdressOIB>
    <izvorni_sadrzaj>
      <item>Branko Valentić, likvidator, OIB 85378232573, Ulica Ferde Rusana 100, 33000 Virovitica</item>
    </izvorni_sadrzaj>
    <derivirana_varijabla naziv="DomainObject.Predmet.StrankaListFormatedWithAdressOIB_1">
      <item>Branko Valentić, likvidator, OIB 85378232573, Ulica Ferde Rusana 100, 33000 Virovitica</item>
    </derivirana_varijabla>
  </DomainObject.Predmet.StrankaListFormatedWithAdressOIB>
  <DomainObject.Predmet.StrankaListNazivFormated>
    <izvorni_sadrzaj>
      <item>Branko Valentić, likvidator</item>
    </izvorni_sadrzaj>
    <derivirana_varijabla naziv="DomainObject.Predmet.StrankaListNazivFormated_1">
      <item>Branko Valentić, likvidator</item>
    </derivirana_varijabla>
  </DomainObject.Predmet.StrankaListNazivFormated>
  <DomainObject.Predmet.StrankaListNazivFormatedOIB>
    <izvorni_sadrzaj>
      <item>Branko Valentić, likvidator, OIB 85378232573</item>
    </izvorni_sadrzaj>
    <derivirana_varijabla naziv="DomainObject.Predmet.StrankaListNazivFormatedOIB_1">
      <item>Branko Valentić, likvidator, OIB 85378232573</item>
    </derivirana_varijabla>
  </DomainObject.Predmet.StrankaListNazivFormatedOIB>
  <DomainObject.Predmet.ProtuStrankaListFormated>
    <izvorni_sadrzaj>
      <item>Stečajna masa iza LOKI društvo s ograničenom odgovornošću za trgovinu, proizvodnju i usluge</item>
    </izvorni_sadrzaj>
    <derivirana_varijabla naziv="DomainObject.Predmet.ProtuStrankaListFormated_1">
      <item>Stečajna masa iza LOKI društvo s ograničenom odgovornošću za trgovinu, proizvodnju i usluge</item>
    </derivirana_varijabla>
  </DomainObject.Predmet.ProtuStrankaListFormated>
  <DomainObject.Predmet.ProtuStrankaListFormatedOIB>
    <izvorni_sadrzaj>
      <item>Stečajna masa iza LOKI društvo s ograničenom odgovornošću za trgovinu, proizvodnju i usluge, OIB 10085040239</item>
    </izvorni_sadrzaj>
    <derivirana_varijabla naziv="DomainObject.Predmet.ProtuStrankaListFormatedOIB_1">
      <item>Stečajna masa iza LOKI društvo s ograničenom odgovornošću za trgovinu, proizvodnju i usluge, OIB 10085040239</item>
    </derivirana_varijabla>
  </DomainObject.Predmet.ProtuStrankaListFormatedOIB>
  <DomainObject.Predmet.ProtuStrankaListFormatedWithAdress>
    <izvorni_sadrzaj>
      <item>Stečajna masa iza LOKI društvo s ograničenom odgovornošću za trgovinu, proizvodnju i usluge, Ferde Rusana 100, 33000 Virovitica</item>
    </izvorni_sadrzaj>
    <derivirana_varijabla naziv="DomainObject.Predmet.ProtuStrankaListFormatedWithAdress_1">
      <item>Stečajna masa iza LOKI društvo s ograničenom odgovornošću za trgovinu, proizvodnju i usluge, Ferde Rusana 100, 33000 Virovitica</item>
    </derivirana_varijabla>
  </DomainObject.Predmet.ProtuStrankaListFormatedWithAdress>
  <DomainObject.Predmet.ProtuStrankaListFormatedWithAdressOIB>
    <izvorni_sadrzaj>
      <item>Stečajna masa iza LOKI društvo s ograničenom odgovornošću za trgovinu, proizvodnju i usluge, OIB 10085040239, Ferde Rusana 100, 33000 Virovitica</item>
    </izvorni_sadrzaj>
    <derivirana_varijabla naziv="DomainObject.Predmet.ProtuStrankaListFormatedWithAdressOIB_1">
      <item>Stečajna masa iza LOKI društvo s ograničenom odgovornošću za trgovinu, proizvodnju i usluge, OIB 10085040239, Ferde Rusana 100, 33000 Virovitica</item>
    </derivirana_varijabla>
  </DomainObject.Predmet.ProtuStrankaListFormatedWithAdressOIB>
  <DomainObject.Predmet.ProtuStrankaListNazivFormated>
    <izvorni_sadrzaj>
      <item>Stečajna masa iza LOKI društvo s ograničenom odgovornošću za trgovinu, proizvodnju i usluge</item>
    </izvorni_sadrzaj>
    <derivirana_varijabla naziv="DomainObject.Predmet.ProtuStrankaListNazivFormated_1">
      <item>Stečajna masa iza LOKI društvo s ograničenom odgovornošću za trgovinu, proizvodnju i usluge</item>
    </derivirana_varijabla>
  </DomainObject.Predmet.ProtuStrankaListNazivFormated>
  <DomainObject.Predmet.ProtuStrankaListNazivFormatedOIB>
    <izvorni_sadrzaj>
      <item>Stečajna masa iza LOKI društvo s ograničenom odgovornošću za trgovinu, proizvodnju i usluge, OIB 10085040239</item>
    </izvorni_sadrzaj>
    <derivirana_varijabla naziv="DomainObject.Predmet.ProtuStrankaListNazivFormatedOIB_1">
      <item>Stečajna masa iza LOKI društvo s ograničenom odgovornošću za trgovinu, proizvodnju i usluge, OIB 10085040239</item>
    </derivirana_varijabla>
  </DomainObject.Predmet.ProtuStrankaListNazivFormatedOIB>
  <DomainObject.Predmet.OstaliListFormated>
    <izvorni_sadrzaj>
      <item>sudski registar-ovdje</item>
    </izvorni_sadrzaj>
    <derivirana_varijabla naziv="DomainObject.Predmet.OstaliListFormated_1">
      <item>sudski registar-ovdje</item>
    </derivirana_varijabla>
  </DomainObject.Predmet.OstaliListFormated>
  <DomainObject.Predmet.OstaliListFormatedOIB>
    <izvorni_sadrzaj>
      <item>sudski registar-ovdje</item>
    </izvorni_sadrzaj>
    <derivirana_varijabla naziv="DomainObject.Predmet.OstaliListFormatedOIB_1">
      <item>sudski registar-ovdje</item>
    </derivirana_varijabla>
  </DomainObject.Predmet.OstaliListFormatedOIB>
  <DomainObject.Predmet.OstaliListFormatedWithAdress>
    <izvorni_sadrzaj>
      <item>sudski registar-ovdje</item>
    </izvorni_sadrzaj>
    <derivirana_varijabla naziv="DomainObject.Predmet.OstaliListFormatedWithAdress_1">
      <item>sudski registar-ovdje</item>
    </derivirana_varijabla>
  </DomainObject.Predmet.OstaliListFormatedWithAdress>
  <DomainObject.Predmet.OstaliListFormatedWithAdressOIB>
    <izvorni_sadrzaj>
      <item>sudski registar-ovdje</item>
    </izvorni_sadrzaj>
    <derivirana_varijabla naziv="DomainObject.Predmet.OstaliListFormatedWithAdressOIB_1">
      <item>sudski registar-ovdje</item>
    </derivirana_varijabla>
  </DomainObject.Predmet.OstaliListFormatedWithAdressOIB>
  <DomainObject.Predmet.OstaliListNazivFormated>
    <izvorni_sadrzaj>
      <item>sudski registar-ovdje</item>
    </izvorni_sadrzaj>
    <derivirana_varijabla naziv="DomainObject.Predmet.OstaliListNazivFormated_1">
      <item>sudski registar-ovdje</item>
    </derivirana_varijabla>
  </DomainObject.Predmet.OstaliListNazivFormated>
  <DomainObject.Predmet.OstaliListNazivFormatedOIB>
    <izvorni_sadrzaj>
      <item>sudski registar-ovdje</item>
    </izvorni_sadrzaj>
    <derivirana_varijabla naziv="DomainObject.Predmet.OstaliListNazivFormatedOIB_1">
      <item>sudski registar-ovdje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St-798/2018-4</izvorni_sadrzaj>
    <derivirana_varijabla naziv="DomainObject.PoslovniBrojDokumenta_1">St-798/2018-4</derivirana_varijabla>
  </DomainObject.PoslovniBrojDokumenta>
  <DomainObject.Predmet.StrankaIDrugi>
    <izvorni_sadrzaj>Branko Valentić, likvidator</izvorni_sadrzaj>
    <derivirana_varijabla naziv="DomainObject.Predmet.StrankaIDrugi_1">Branko Valentić, likvidator</derivirana_varijabla>
  </DomainObject.Predmet.StrankaIDrugi>
  <DomainObject.Predmet.ProtustrankaIDrugi>
    <izvorni_sadrzaj>Stečajna masa iza LOKI društvo s ograničenom odgovornošću za trgovinu, proizvodnju i usluge</izvorni_sadrzaj>
    <derivirana_varijabla naziv="DomainObject.Predmet.ProtustrankaIDrugi_1">Stečajna masa iza LOKI društvo s ograničenom odgovornošću za trgovinu, proizvodnju i usluge</derivirana_varijabla>
  </DomainObject.Predmet.ProtustrankaIDrugi>
  <DomainObject.Predmet.StrankaIDrugiAdressOIB>
    <izvorni_sadrzaj>Branko Valentić, likvidator, OIB 85378232573, Ulica Ferde Rusana 100, 33000 Virovitica</izvorni_sadrzaj>
    <derivirana_varijabla naziv="DomainObject.Predmet.StrankaIDrugiAdressOIB_1">Branko Valentić, likvidator, OIB 85378232573, Ulica Ferde Rusana 100, 33000 Virovitica</derivirana_varijabla>
  </DomainObject.Predmet.StrankaIDrugiAdressOIB>
  <DomainObject.Predmet.ProtustrankaIDrugiAdressOIB>
    <izvorni_sadrzaj>Stečajna masa iza LOKI društvo s ograničenom odgovornošću za trgovinu, proizvodnju i usluge, OIB 10085040239, Ferde Rusana 100, 33000 Virovitica</izvorni_sadrzaj>
    <derivirana_varijabla naziv="DomainObject.Predmet.ProtustrankaIDrugiAdressOIB_1">Stečajna masa iza LOKI društvo s ograničenom odgovornošću za trgovinu, proizvodnju i usluge, OIB 10085040239,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Valentić, likvidator</item>
      <item>Stečajna masa iza LOKI društvo s ograničenom odgovornošću za trgovinu, proizvodnju i usluge</item>
      <item>sudski registar-ovdje</item>
    </izvorni_sadrzaj>
    <derivirana_varijabla naziv="DomainObject.Predmet.SudioniciListNaziv_1">
      <item>Branko Valentić, likvidator</item>
      <item>Stečajna masa iza LOKI društvo s ograničenom odgovornošću za trgovinu, proizvodnju i usluge</item>
      <item>sudski registar-ovdje</item>
    </derivirana_varijabla>
  </DomainObject.Predmet.SudioniciListNaziv>
  <DomainObject.Predmet.SudioniciListAdressOIB>
    <izvorni_sadrzaj>
      <item>Branko Valentić, likvidator, OIB 85378232573, Ulica Ferde Rusana 100,33000 Virovitica</item>
      <item>Stečajna masa iza LOKI društvo s ograničenom odgovornošću za trgovinu, proizvodnju i usluge, OIB 10085040239, Ferde Rusana 100,33000 Virovitica</item>
      <item>sudski registar-ovdje</item>
    </izvorni_sadrzaj>
    <derivirana_varijabla naziv="DomainObject.Predmet.SudioniciListAdressOIB_1">
      <item>Branko Valentić, likvidator, OIB 85378232573, Ulica Ferde Rusana 100,33000 Virovitica</item>
      <item>Stečajna masa iza LOKI društvo s ograničenom odgovornošću za trgovinu, proizvodnju i usluge, OIB 10085040239, Ferde Rusana 100,33000 Virovitica</item>
      <item>sudski registar-ovdje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587E5-E630-4FFD-BE75-5E980C002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3744</properties:Characters>
  <properties:Lines>93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2019-01-08T10:20:00Z</cp:lastPrinted>
  <dcterms:modified xmlns:xsi="http://www.w3.org/2001/XMLSchema-instance" xsi:type="dcterms:W3CDTF">2019-01-09T12:19:00Z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St-798/2018-4 / Odluka - Rješenje - određeno ročište radi rasprave o uvjetima za otvaranje stečajnog postupka (odluka_St-798_2018-4.docx)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