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c2c4" w14:paraId="fabc2c4" w:rsidRDefault="009756E4" w:rsidP="0077445F" w:rsidR="003C2291" w:rsidRPr="00B1403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1403C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1403C">
      <w:pPr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1403C">
      <w:pPr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1403C">
      <w:pPr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>Zagreb, Amruševa 2/II</w:t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</w:p>
    <w:p w:rsidRDefault="0077445F" w:rsidP="0077445F" w:rsidR="0077445F" w:rsidRPr="00B1403C">
      <w:pPr>
        <w:rPr>
          <w:rFonts w:hAnsi="Times New Roman" w:ascii="Times New Roman"/>
          <w:sz w:val="24"/>
        </w:rPr>
      </w:pPr>
    </w:p>
    <w:p w:rsidRDefault="004B110C" w:rsidP="0077445F" w:rsidR="009756E4" w:rsidRPr="00B1403C">
      <w:pPr>
        <w:jc w:val="center"/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1403C">
      <w:pPr>
        <w:jc w:val="center"/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1403C">
      <w:pPr>
        <w:jc w:val="center"/>
        <w:rPr>
          <w:rFonts w:hAnsi="Times New Roman" w:ascii="Times New Roman"/>
          <w:sz w:val="24"/>
        </w:rPr>
      </w:pPr>
    </w:p>
    <w:p w:rsidRDefault="00CF79C1" w:rsidP="00CF79C1" w:rsidR="0077445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</w:t>
      </w:r>
      <w:r w:rsidRPr="00CF79C1">
        <w:rPr>
          <w:rFonts w:hAnsi="Times New Roman" w:ascii="Times New Roman"/>
          <w:sz w:val="24"/>
        </w:rPr>
        <w:t>TRGOVAČKI SUD U ZAGREBU po stečajnom sucu Vesni Sremac Šoštar, u stečajnom postupku nad stečajnim dužnikom  ANTIĆ TRANSPORT d.o.o. u stečaju, Zagreb, Sv. Mate</w:t>
      </w:r>
      <w:r>
        <w:rPr>
          <w:rFonts w:hAnsi="Times New Roman" w:ascii="Times New Roman"/>
          <w:sz w:val="24"/>
        </w:rPr>
        <w:t>ja 50, OIB: 34957832263, dana 01</w:t>
      </w:r>
      <w:r w:rsidRPr="00CF79C1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srpnja</w:t>
      </w:r>
      <w:r w:rsidRPr="00CF79C1">
        <w:rPr>
          <w:rFonts w:hAnsi="Times New Roman" w:ascii="Times New Roman"/>
          <w:sz w:val="24"/>
        </w:rPr>
        <w:t xml:space="preserve">  2019.  godine</w:t>
      </w:r>
    </w:p>
    <w:p w:rsidRDefault="00CF79C1" w:rsidP="00CF79C1" w:rsidR="00CF79C1" w:rsidRPr="00CF79C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1403C">
      <w:pPr>
        <w:jc w:val="center"/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>r i j e š i o  j e</w:t>
      </w:r>
    </w:p>
    <w:p w:rsidRDefault="0077445F" w:rsidP="00CF79C1" w:rsidR="0077445F" w:rsidRPr="00B1403C">
      <w:pPr>
        <w:jc w:val="both"/>
        <w:rPr>
          <w:rFonts w:hAnsi="Times New Roman" w:ascii="Times New Roman"/>
          <w:sz w:val="24"/>
        </w:rPr>
      </w:pPr>
    </w:p>
    <w:p w:rsidRDefault="004A0D6C" w:rsidP="001045F0" w:rsidR="004A0D6C" w:rsidRPr="001045F0">
      <w:pPr>
        <w:pStyle w:val="Odlomakpopisa"/>
        <w:numPr>
          <w:ilvl w:val="0"/>
          <w:numId w:val="6"/>
        </w:numPr>
        <w:ind w:right="50"/>
        <w:jc w:val="both"/>
        <w:rPr>
          <w:rFonts w:hAnsi="Times New Roman" w:ascii="Times New Roman"/>
          <w:sz w:val="24"/>
          <w:lang w:val="pl-PL"/>
        </w:rPr>
      </w:pPr>
      <w:r w:rsidRPr="001045F0">
        <w:rPr>
          <w:rFonts w:hAnsi="Times New Roman" w:ascii="Times New Roman"/>
          <w:sz w:val="24"/>
          <w:lang w:val="pl-PL"/>
        </w:rPr>
        <w:t xml:space="preserve">Radi </w:t>
      </w:r>
      <w:r w:rsidR="001D730B" w:rsidRPr="001045F0">
        <w:rPr>
          <w:rFonts w:hAnsi="Times New Roman" w:ascii="Times New Roman"/>
          <w:sz w:val="24"/>
          <w:lang w:val="pl-PL"/>
        </w:rPr>
        <w:t xml:space="preserve">prisilne </w:t>
      </w:r>
      <w:r w:rsidRPr="001045F0">
        <w:rPr>
          <w:rFonts w:hAnsi="Times New Roman" w:ascii="Times New Roman"/>
          <w:sz w:val="24"/>
          <w:lang w:val="pl-PL"/>
        </w:rPr>
        <w:t xml:space="preserve">naplate </w:t>
      </w:r>
      <w:r w:rsidR="000A223E" w:rsidRPr="001045F0">
        <w:rPr>
          <w:rFonts w:hAnsi="Times New Roman" w:ascii="Times New Roman"/>
          <w:sz w:val="24"/>
          <w:lang w:val="pl-PL"/>
        </w:rPr>
        <w:t>novčane kazne u iznosu od 5.000,00 kuna</w:t>
      </w:r>
      <w:r w:rsidRPr="001045F0">
        <w:rPr>
          <w:rFonts w:hAnsi="Times New Roman" w:ascii="Times New Roman"/>
          <w:sz w:val="24"/>
          <w:lang w:val="pl-PL"/>
        </w:rPr>
        <w:t xml:space="preserve">, </w:t>
      </w:r>
      <w:r w:rsidR="000A223E" w:rsidRPr="001045F0">
        <w:rPr>
          <w:rFonts w:hAnsi="Times New Roman" w:ascii="Times New Roman"/>
          <w:sz w:val="24"/>
          <w:lang w:val="pl-PL"/>
        </w:rPr>
        <w:t xml:space="preserve">izrečene pravomoćnim i ovršnim rješenjem ovog suda, broj gornji, od </w:t>
      </w:r>
      <w:r w:rsidR="001D730B" w:rsidRPr="001045F0">
        <w:rPr>
          <w:rFonts w:hAnsi="Times New Roman" w:ascii="Times New Roman"/>
          <w:sz w:val="24"/>
          <w:lang w:val="pl-PL"/>
        </w:rPr>
        <w:t xml:space="preserve">22. ožujka 2019. </w:t>
      </w:r>
      <w:r w:rsidRPr="001045F0">
        <w:rPr>
          <w:rFonts w:hAnsi="Times New Roman" w:ascii="Times New Roman"/>
          <w:sz w:val="24"/>
          <w:lang w:val="pl-PL"/>
        </w:rPr>
        <w:t xml:space="preserve">određuje se </w:t>
      </w:r>
    </w:p>
    <w:p w:rsidRDefault="006276A2" w:rsidP="004A0D6C" w:rsidR="006276A2" w:rsidRPr="00B1403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1403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1403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1403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1403C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B1403C">
        <w:rPr>
          <w:rFonts w:hAnsi="Times New Roman" w:ascii="Times New Roman"/>
          <w:sz w:val="24"/>
        </w:rPr>
        <w:t>dužnika</w:t>
      </w:r>
      <w:r w:rsidR="00ED6C2A" w:rsidRPr="00B1403C">
        <w:rPr>
          <w:rFonts w:hAnsi="Times New Roman" w:ascii="Times New Roman"/>
          <w:sz w:val="24"/>
        </w:rPr>
        <w:t xml:space="preserve"> </w:t>
      </w:r>
      <w:r w:rsidR="001D730B" w:rsidRPr="001D730B">
        <w:rPr>
          <w:rFonts w:hAnsi="Times New Roman" w:ascii="Times New Roman"/>
          <w:sz w:val="24"/>
        </w:rPr>
        <w:t>Ivanu Antiću, Zagreb, Sv. Mateja 50, OIB: 60508486768</w:t>
      </w:r>
      <w:r w:rsidR="00ED6C2A" w:rsidRPr="001D730B">
        <w:rPr>
          <w:rFonts w:hAnsi="Times New Roman" w:ascii="Times New Roman"/>
          <w:sz w:val="24"/>
        </w:rPr>
        <w:t>,</w:t>
      </w:r>
      <w:r w:rsidR="00BB1678" w:rsidRPr="00B1403C">
        <w:rPr>
          <w:rFonts w:hAnsi="Times New Roman" w:ascii="Times New Roman"/>
          <w:sz w:val="24"/>
        </w:rPr>
        <w:t xml:space="preserve"> </w:t>
      </w:r>
      <w:r w:rsidRPr="00B1403C">
        <w:rPr>
          <w:rFonts w:hAnsi="Times New Roman" w:ascii="Times New Roman"/>
          <w:sz w:val="24"/>
          <w:lang w:val="pl-PL"/>
        </w:rPr>
        <w:t>sa svih njegovih</w:t>
      </w:r>
      <w:r w:rsidR="0004509C" w:rsidRPr="00B1403C">
        <w:rPr>
          <w:rFonts w:hAnsi="Times New Roman" w:ascii="Times New Roman"/>
          <w:sz w:val="24"/>
          <w:lang w:val="pl-PL"/>
        </w:rPr>
        <w:t>/njezinih</w:t>
      </w:r>
      <w:r w:rsidRPr="00B1403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1045F0" w:rsidP="004A0D6C" w:rsidR="001045F0" w:rsidRPr="00B1403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1045F0" w:rsidP="004A0D6C" w:rsidR="004A0D6C" w:rsidRPr="00B1403C">
      <w:pPr>
        <w:ind w:right="50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  <w:t xml:space="preserve">  2</w:t>
      </w:r>
      <w:r w:rsidR="004A0D6C" w:rsidRPr="00B1403C">
        <w:rPr>
          <w:rFonts w:hAnsi="Times New Roman" w:ascii="Times New Roman"/>
          <w:sz w:val="24"/>
          <w:lang w:val="pl-PL"/>
        </w:rPr>
        <w:t xml:space="preserve">. </w:t>
      </w:r>
      <w:r>
        <w:rPr>
          <w:rFonts w:hAnsi="Times New Roman" w:ascii="Times New Roman"/>
          <w:sz w:val="24"/>
          <w:lang w:val="pl-PL"/>
        </w:rPr>
        <w:t xml:space="preserve">  </w:t>
      </w:r>
      <w:r w:rsidR="004A0D6C" w:rsidRPr="00B1403C">
        <w:rPr>
          <w:rFonts w:hAnsi="Times New Roman" w:ascii="Times New Roman"/>
          <w:sz w:val="24"/>
          <w:lang w:val="pl-PL"/>
        </w:rPr>
        <w:t>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1</w:t>
      </w:r>
      <w:r w:rsidR="004A0D6C" w:rsidRPr="00B1403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B1403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1403C">
      <w:pPr>
        <w:jc w:val="center"/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1403C">
      <w:pPr>
        <w:jc w:val="center"/>
        <w:rPr>
          <w:rFonts w:hAnsi="Times New Roman" w:ascii="Times New Roman"/>
          <w:sz w:val="24"/>
        </w:rPr>
      </w:pPr>
    </w:p>
    <w:p w:rsidRDefault="0077445F" w:rsidP="0094797E" w:rsidR="0094797E">
      <w:pPr>
        <w:jc w:val="both"/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ab/>
      </w:r>
      <w:r w:rsidR="00587951" w:rsidRPr="00B1403C">
        <w:rPr>
          <w:rFonts w:hAnsi="Times New Roman" w:ascii="Times New Roman"/>
          <w:sz w:val="24"/>
        </w:rPr>
        <w:t xml:space="preserve">Dana </w:t>
      </w:r>
      <w:r w:rsidR="001045F0">
        <w:rPr>
          <w:rFonts w:hAnsi="Times New Roman" w:ascii="Times New Roman"/>
          <w:sz w:val="24"/>
        </w:rPr>
        <w:t xml:space="preserve">22. ožujka 2019. pod gornjim brojem, ovaj sud je donio rješenje, kojim je </w:t>
      </w:r>
      <w:r w:rsidR="0094797E">
        <w:rPr>
          <w:rFonts w:hAnsi="Times New Roman" w:ascii="Times New Roman"/>
          <w:sz w:val="24"/>
        </w:rPr>
        <w:t>odlučio kako slijedi.</w:t>
      </w:r>
      <w:r w:rsidR="0094797E" w:rsidRPr="0094797E">
        <w:rPr>
          <w:rFonts w:hAnsi="Times New Roman" w:ascii="Times New Roman"/>
          <w:sz w:val="24"/>
        </w:rPr>
        <w:tab/>
      </w:r>
    </w:p>
    <w:p w:rsidRDefault="0094797E" w:rsidP="0094797E" w:rsidR="0094797E" w:rsidRPr="0094797E">
      <w:pPr>
        <w:jc w:val="both"/>
        <w:rPr>
          <w:rFonts w:hAnsi="Times New Roman" w:ascii="Times New Roman"/>
          <w:sz w:val="24"/>
        </w:rPr>
      </w:pPr>
      <w:r w:rsidRPr="0094797E">
        <w:rPr>
          <w:rFonts w:hAnsi="Times New Roman" w:ascii="Times New Roman"/>
          <w:sz w:val="24"/>
        </w:rPr>
        <w:t>1.</w:t>
      </w:r>
      <w:r w:rsidRPr="0094797E">
        <w:rPr>
          <w:rFonts w:hAnsi="Times New Roman" w:ascii="Times New Roman"/>
          <w:sz w:val="24"/>
        </w:rPr>
        <w:tab/>
        <w:t xml:space="preserve">Osobi ovlaštenoj za zastupanje dužnika Ivanu Antiću, Zagreb, Sv. Mateja 50, OIB: 60508486768 izriče se novčana kazna u iznosu od 5.000,00 kuna. </w:t>
      </w:r>
    </w:p>
    <w:p w:rsidRDefault="0094797E" w:rsidP="0094797E" w:rsidR="0094797E" w:rsidRPr="0094797E">
      <w:pPr>
        <w:jc w:val="both"/>
        <w:rPr>
          <w:rFonts w:hAnsi="Times New Roman" w:ascii="Times New Roman"/>
          <w:sz w:val="24"/>
        </w:rPr>
      </w:pPr>
      <w:r w:rsidRPr="0094797E">
        <w:rPr>
          <w:rFonts w:hAnsi="Times New Roman" w:ascii="Times New Roman"/>
          <w:sz w:val="24"/>
        </w:rPr>
        <w:tab/>
        <w:t>2.</w:t>
      </w:r>
      <w:r w:rsidRPr="0094797E">
        <w:rPr>
          <w:rFonts w:hAnsi="Times New Roman" w:ascii="Times New Roman"/>
          <w:sz w:val="24"/>
        </w:rPr>
        <w:tab/>
        <w:t>Ivanu Antiću, Zagreb, Sv. Mateja 50, OIB: 60508486768 nalaže se da izrečenu kaznu plati u roku od 8 dana od primitka ovog rješenja na žiro račun Državnog proračuna RH HR1210010051863000160, MODEL:  HR64 pozivom na broj 6157-20735-OIB, uplata kazne u St-6443/16.</w:t>
      </w:r>
    </w:p>
    <w:p w:rsidRDefault="0094797E" w:rsidP="0094797E" w:rsidR="005D02B1">
      <w:pPr>
        <w:jc w:val="both"/>
        <w:rPr>
          <w:rFonts w:hAnsi="Times New Roman" w:ascii="Times New Roman"/>
          <w:sz w:val="24"/>
        </w:rPr>
      </w:pPr>
      <w:r w:rsidRPr="0094797E">
        <w:rPr>
          <w:rFonts w:hAnsi="Times New Roman" w:ascii="Times New Roman"/>
          <w:sz w:val="24"/>
        </w:rPr>
        <w:t>3.</w:t>
      </w:r>
      <w:r w:rsidRPr="0094797E">
        <w:rPr>
          <w:rFonts w:hAnsi="Times New Roman" w:ascii="Times New Roman"/>
          <w:sz w:val="24"/>
        </w:rPr>
        <w:tab/>
        <w:t>Ukoliko imenovani ne ispuni traženu obvezu u navedenom roku zaprečuje mu se novom novčanom kaznom u iznosu od 10.000,00 kuna.</w:t>
      </w:r>
    </w:p>
    <w:p w:rsidRDefault="009809BB" w:rsidP="0094797E" w:rsidR="009809B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Predmetno rješenje je postalo pravomoćno i ovršno 15. travnja 2019.</w:t>
      </w:r>
    </w:p>
    <w:p w:rsidRDefault="009809BB" w:rsidP="0094797E" w:rsidR="009809BB" w:rsidRPr="0094797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Kako imenovani nije postupio po naveden</w:t>
      </w:r>
      <w:r w:rsidR="00317F32">
        <w:rPr>
          <w:rFonts w:hAnsi="Times New Roman" w:ascii="Times New Roman"/>
          <w:sz w:val="24"/>
        </w:rPr>
        <w:t>om rješenju, valjalo je riješiti kao u izreci.</w:t>
      </w:r>
    </w:p>
    <w:p w:rsidRDefault="0077445F" w:rsidP="00317F32" w:rsidR="000577CF" w:rsidRPr="00B1403C">
      <w:pPr>
        <w:jc w:val="both"/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ab/>
      </w:r>
    </w:p>
    <w:p w:rsidRDefault="00950E79" w:rsidP="0077445F" w:rsidR="0077445F" w:rsidRPr="00B1403C">
      <w:pPr>
        <w:jc w:val="center"/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 xml:space="preserve">U Zagrebu, </w:t>
      </w:r>
      <w:r w:rsidR="00317F32">
        <w:rPr>
          <w:rFonts w:hAnsi="Times New Roman" w:ascii="Times New Roman"/>
          <w:sz w:val="24"/>
        </w:rPr>
        <w:t>01</w:t>
      </w:r>
      <w:r w:rsidR="00150495" w:rsidRPr="00B1403C">
        <w:rPr>
          <w:rFonts w:hAnsi="Times New Roman" w:ascii="Times New Roman"/>
          <w:sz w:val="24"/>
        </w:rPr>
        <w:t xml:space="preserve">. </w:t>
      </w:r>
      <w:r w:rsidR="00317F32">
        <w:rPr>
          <w:rFonts w:hAnsi="Times New Roman" w:ascii="Times New Roman"/>
          <w:sz w:val="24"/>
        </w:rPr>
        <w:t>srpnja 2019</w:t>
      </w:r>
      <w:r w:rsidR="00995CC6" w:rsidRPr="00B1403C">
        <w:rPr>
          <w:rFonts w:hAnsi="Times New Roman" w:ascii="Times New Roman"/>
          <w:sz w:val="24"/>
        </w:rPr>
        <w:t>. godine</w:t>
      </w:r>
    </w:p>
    <w:p w:rsidRDefault="0077445F" w:rsidP="0077445F" w:rsidR="0077445F" w:rsidRPr="00B1403C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B1403C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</w:rPr>
        <w:tab/>
      </w:r>
      <w:r w:rsidR="00995CC6" w:rsidRPr="00B1403C">
        <w:rPr>
          <w:rFonts w:hAnsi="Times New Roman" w:ascii="Times New Roman"/>
          <w:sz w:val="24"/>
        </w:rPr>
        <w:tab/>
      </w:r>
      <w:r w:rsidRPr="00B1403C">
        <w:rPr>
          <w:rFonts w:hAnsi="Times New Roman" w:ascii="Times New Roman"/>
          <w:sz w:val="24"/>
          <w:lang w:val="pl-PL"/>
        </w:rPr>
        <w:t>SUDAC:</w:t>
      </w:r>
    </w:p>
    <w:p w:rsidRDefault="00873AF2" w:rsidP="00317F32" w:rsidR="0077445F" w:rsidRPr="00B1403C">
      <w:pPr>
        <w:pStyle w:val="Uvuenotijeloteksta"/>
        <w:ind w:firstLine="141" w:left="1983"/>
        <w:jc w:val="right"/>
        <w:rPr>
          <w:lang w:val="pl-PL"/>
        </w:rPr>
      </w:pPr>
      <w:r w:rsidRPr="00B1403C">
        <w:rPr>
          <w:lang w:val="pl-PL"/>
        </w:rPr>
        <w:tab/>
      </w:r>
      <w:r w:rsidRPr="00B1403C">
        <w:rPr>
          <w:lang w:val="pl-PL"/>
        </w:rPr>
        <w:tab/>
      </w:r>
      <w:r w:rsidRPr="00B1403C">
        <w:rPr>
          <w:lang w:val="pl-PL"/>
        </w:rPr>
        <w:tab/>
      </w:r>
      <w:r w:rsidR="0077445F" w:rsidRPr="00B1403C">
        <w:rPr>
          <w:lang w:val="pl-PL"/>
        </w:rPr>
        <w:tab/>
      </w:r>
      <w:r w:rsidR="0077445F" w:rsidRPr="00B1403C">
        <w:rPr>
          <w:lang w:val="pl-PL"/>
        </w:rPr>
        <w:tab/>
      </w:r>
      <w:r w:rsidR="006276A2" w:rsidRPr="00B1403C">
        <w:rPr>
          <w:lang w:val="pl-PL"/>
        </w:rPr>
        <w:t>Vesna Sremac Šoštar</w:t>
      </w:r>
      <w:r w:rsidR="000B20F8">
        <w:rPr>
          <w:lang w:val="pl-PL"/>
        </w:rPr>
        <w:t>,v.r.</w:t>
      </w:r>
    </w:p>
    <w:p w:rsidRDefault="00BE0EB9" w:rsidP="0077445F" w:rsidR="00BE0EB9" w:rsidRPr="00B1403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1403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1403C">
      <w:pPr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1403C">
      <w:pPr>
        <w:jc w:val="both"/>
        <w:rPr>
          <w:rFonts w:hAnsi="Times New Roman" w:ascii="Times New Roman"/>
          <w:sz w:val="24"/>
        </w:rPr>
      </w:pPr>
      <w:r w:rsidRPr="00B1403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B1403C">
      <w:pPr>
        <w:jc w:val="both"/>
        <w:rPr>
          <w:rFonts w:hAnsi="Times New Roman" w:ascii="Times New Roman"/>
          <w:sz w:val="24"/>
        </w:rPr>
      </w:pPr>
    </w:p>
    <w:p w:rsidRDefault="000B20F8" w:rsidR="000B20F8" w:rsidRPr="000B20F8">
      <w:pPr>
        <w:rPr>
          <w:rFonts w:hAnsi="Times New Roman" w:ascii="Times New Roman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0B20F8">
        <w:rPr>
          <w:rFonts w:hAnsi="Times New Roman" w:ascii="Times New Roman"/>
        </w:rPr>
        <w:t>Za točnost otpravka-ovl. službenik</w:t>
      </w:r>
    </w:p>
    <w:p w:rsidRDefault="000B20F8" w:rsidR="000B20F8" w:rsidRPr="000B20F8">
      <w:pPr>
        <w:rPr>
          <w:rFonts w:hAnsi="Times New Roman" w:ascii="Times New Roman"/>
        </w:rPr>
      </w:pPr>
      <w:r w:rsidRPr="000B20F8">
        <w:rPr>
          <w:rFonts w:hAnsi="Times New Roman" w:ascii="Times New Roman"/>
        </w:rPr>
        <w:tab/>
      </w:r>
      <w:r w:rsidRPr="000B20F8">
        <w:rPr>
          <w:rFonts w:hAnsi="Times New Roman" w:ascii="Times New Roman"/>
        </w:rPr>
        <w:tab/>
      </w:r>
      <w:r w:rsidRPr="000B20F8">
        <w:rPr>
          <w:rFonts w:hAnsi="Times New Roman" w:ascii="Times New Roman"/>
        </w:rPr>
        <w:tab/>
      </w:r>
      <w:r w:rsidRPr="000B20F8">
        <w:rPr>
          <w:rFonts w:hAnsi="Times New Roman" w:ascii="Times New Roman"/>
        </w:rPr>
        <w:tab/>
      </w:r>
      <w:r w:rsidRPr="000B20F8">
        <w:rPr>
          <w:rFonts w:hAnsi="Times New Roman" w:ascii="Times New Roman"/>
        </w:rPr>
        <w:tab/>
      </w:r>
      <w:r w:rsidRPr="000B20F8">
        <w:rPr>
          <w:rFonts w:hAnsi="Times New Roman" w:ascii="Times New Roman"/>
        </w:rPr>
        <w:tab/>
      </w:r>
      <w:r w:rsidRPr="000B20F8">
        <w:rPr>
          <w:rFonts w:hAnsi="Times New Roman" w:ascii="Times New Roman"/>
        </w:rPr>
        <w:tab/>
      </w:r>
      <w:r w:rsidRPr="000B20F8">
        <w:rPr>
          <w:rFonts w:hAnsi="Times New Roman" w:ascii="Times New Roman"/>
        </w:rPr>
        <w:tab/>
      </w:r>
      <w:r w:rsidRPr="000B20F8">
        <w:rPr>
          <w:rFonts w:hAnsi="Times New Roman" w:ascii="Times New Roman"/>
        </w:rPr>
        <w:tab/>
        <w:t>Vinka Mihalinčić</w:t>
      </w:r>
    </w:p>
    <w:p w:rsidRDefault="00FF6BB6" w:rsidP="000B20F8" w:rsidR="00FF6BB6" w:rsidRPr="00FF6BB6">
      <w:pPr>
        <w:pStyle w:val="Odlomakpopisa"/>
        <w:rPr>
          <w:rFonts w:hAnsi="Times New Roman" w:ascii="Times New Roman"/>
          <w:sz w:val="24"/>
        </w:rPr>
      </w:pPr>
    </w:p>
    <w:sectPr w:rsidSect="00135F1F" w:rsidR="00FF6BB6" w:rsidRPr="00FF6BB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F17" w:rsidR="007B2F17">
      <w:r>
        <w:separator/>
      </w:r>
    </w:p>
  </w:endnote>
  <w:endnote w:id="0" w:type="continuationSeparator">
    <w:p w:rsidRDefault="007B2F17" w:rsidR="007B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F17" w:rsidR="007B2F17">
      <w:r>
        <w:separator/>
      </w:r>
    </w:p>
  </w:footnote>
  <w:footnote w:id="0" w:type="continuationSeparator">
    <w:p w:rsidRDefault="007B2F17" w:rsidR="007B2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</w:t>
        </w:r>
        <w:r w:rsidR="00FF6BB6">
          <w:rPr>
            <w:rFonts w:hAnsi="Times New Roman" w:ascii="Times New Roman"/>
            <w:sz w:val="24"/>
          </w:rPr>
          <w:t xml:space="preserve"> </w:t>
        </w:r>
        <w:r w:rsidRPr="00135F1F">
          <w:rPr>
            <w:rFonts w:hAnsi="Times New Roman" w:ascii="Times New Roman"/>
            <w:sz w:val="24"/>
          </w:rPr>
          <w:t>St-</w:t>
        </w:r>
        <w:r w:rsidR="00FF6BB6">
          <w:rPr>
            <w:rFonts w:hAnsi="Times New Roman" w:ascii="Times New Roman"/>
            <w:sz w:val="24"/>
          </w:rPr>
          <w:t>6443/16</w:t>
        </w:r>
        <w:r w:rsidR="003B5951">
          <w:rPr>
            <w:rFonts w:hAnsi="Times New Roman" w:ascii="Times New Roman"/>
            <w:sz w:val="24"/>
          </w:rPr>
          <w:t>-36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3B5951">
          <w:rPr>
            <w:rFonts w:hAnsi="Times New Roman" w:ascii="Times New Roman"/>
            <w:noProof/>
            <w:sz w:val="24"/>
          </w:rPr>
          <w:t>2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</w:t>
    </w:r>
    <w:r w:rsidR="00CF79C1">
      <w:rPr>
        <w:rFonts w:hAnsi="Times New Roman" w:ascii="Times New Roman"/>
        <w:sz w:val="24"/>
      </w:rPr>
      <w:t xml:space="preserve"> </w:t>
    </w:r>
    <w:r w:rsidRPr="00C02A56">
      <w:rPr>
        <w:rFonts w:hAnsi="Times New Roman" w:ascii="Times New Roman"/>
        <w:sz w:val="24"/>
      </w:rPr>
      <w:t>St-</w:t>
    </w:r>
    <w:r w:rsidR="00CF79C1">
      <w:rPr>
        <w:rFonts w:hAnsi="Times New Roman" w:ascii="Times New Roman"/>
        <w:sz w:val="24"/>
      </w:rPr>
      <w:t>6443/16</w:t>
    </w:r>
    <w:r w:rsidR="003B5951">
      <w:rPr>
        <w:rFonts w:hAnsi="Times New Roman" w:ascii="Times New Roman"/>
        <w:sz w:val="24"/>
      </w:rPr>
      <w:t>-36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D0E6E"/>
    <w:multiLevelType w:val="hybridMultilevel"/>
    <w:tmpl w:val="010217E2"/>
    <w:lvl w:tplc="D13EDEF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B43A62"/>
    <w:multiLevelType w:val="hybridMultilevel"/>
    <w:tmpl w:val="90406E78"/>
    <w:lvl w:tplc="8DF6BE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5D3561F"/>
    <w:multiLevelType w:val="hybridMultilevel"/>
    <w:tmpl w:val="5724650E"/>
    <w:lvl w:tplc="D40E98F4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6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22B5"/>
    <w:rsid w:val="0007591B"/>
    <w:rsid w:val="00086EC8"/>
    <w:rsid w:val="000A223E"/>
    <w:rsid w:val="000B07B1"/>
    <w:rsid w:val="000B20F8"/>
    <w:rsid w:val="000B2D48"/>
    <w:rsid w:val="000F7E88"/>
    <w:rsid w:val="001045F0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0495"/>
    <w:rsid w:val="0016426C"/>
    <w:rsid w:val="00176A11"/>
    <w:rsid w:val="001B7BA4"/>
    <w:rsid w:val="001D0D79"/>
    <w:rsid w:val="001D1F93"/>
    <w:rsid w:val="001D730B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17F32"/>
    <w:rsid w:val="0032350B"/>
    <w:rsid w:val="00336CD0"/>
    <w:rsid w:val="0034643D"/>
    <w:rsid w:val="003518C1"/>
    <w:rsid w:val="00382E26"/>
    <w:rsid w:val="00387A5A"/>
    <w:rsid w:val="003917E4"/>
    <w:rsid w:val="00393D47"/>
    <w:rsid w:val="003B5951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672CC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1B0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372C9"/>
    <w:rsid w:val="00671F1C"/>
    <w:rsid w:val="006949AE"/>
    <w:rsid w:val="006B2EEA"/>
    <w:rsid w:val="006B5CC6"/>
    <w:rsid w:val="006D7685"/>
    <w:rsid w:val="006E323D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B2F17"/>
    <w:rsid w:val="007E4D27"/>
    <w:rsid w:val="007E7999"/>
    <w:rsid w:val="0080393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4797E"/>
    <w:rsid w:val="00950E79"/>
    <w:rsid w:val="00966A94"/>
    <w:rsid w:val="009737C2"/>
    <w:rsid w:val="009756E4"/>
    <w:rsid w:val="00976B59"/>
    <w:rsid w:val="009809BB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A3C54"/>
    <w:rsid w:val="00AA6840"/>
    <w:rsid w:val="00AB0FC7"/>
    <w:rsid w:val="00AC3274"/>
    <w:rsid w:val="00AD3724"/>
    <w:rsid w:val="00AE6C23"/>
    <w:rsid w:val="00AF1E61"/>
    <w:rsid w:val="00B1403C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CF79C1"/>
    <w:rsid w:val="00D02513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344A5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77E0C"/>
    <w:rsid w:val="00F813B5"/>
    <w:rsid w:val="00F90D0C"/>
    <w:rsid w:val="00FB2E91"/>
    <w:rsid w:val="00FC506D"/>
    <w:rsid w:val="00FC5D6E"/>
    <w:rsid w:val="00FC7DB9"/>
    <w:rsid w:val="00FE1A41"/>
    <w:rsid w:val="00FF04F3"/>
    <w:rsid w:val="00FF6BB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St-6443/2016</izvorni_sadrzaj>
    <derivirana_varijabla naziv="DomainObject.Predmet.OznakaBroj_1">St-6443/2016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ANTIĆ TRANSPORT, d.o.o. zastupanog po punomoćniku IVAN ANTIĆ</izvorni_sadrzaj>
    <derivirana_varijabla naziv="DomainObject.Predmet.ProtustrankaFormated_1">  ANTIĆ TRANSPORT, d.o.o. zastupanog po punomoćniku IVAN ANTIĆ</derivirana_varijabla>
  </DomainObject.Predmet.ProtustrankaFormated>
  <DomainObject.Predmet.ProtustrankaFormatedOIB>
    <izvorni_sadrzaj>  ANTIĆ TRANSPORT, d.o.o., OIB 34957832263 zastupanog po punomoćniku IVAN ANTIĆ</izvorni_sadrzaj>
    <derivirana_varijabla naziv="DomainObject.Predmet.ProtustrankaFormatedOIB_1">  ANTIĆ TRANSPORT, d.o.o., OIB 34957832263 zastupanog po punomoćniku IVAN ANTIĆ</derivirana_varijabla>
  </DomainObject.Predmet.ProtustrankaFormatedOIB>
  <DomainObject.Predmet.ProtustrankaFormatedWithAdress>
    <izvorni_sadrzaj> ANTIĆ TRANSPORT, d.o.o., Sv. Mateja 50, 10000 Zagreb zastupanog po punomoćniku IVAN ANTIĆ</izvorni_sadrzaj>
    <derivirana_varijabla naziv="DomainObject.Predmet.ProtustrankaFormatedWithAdress_1"> ANTIĆ TRANSPORT, d.o.o., Sv. Mateja 50, 10000 Zagreb zastupanog po punomoćniku IVAN ANTIĆ</derivirana_varijabla>
  </DomainObject.Predmet.ProtustrankaFormatedWithAdress>
  <DomainObject.Predmet.ProtustrankaFormatedWithAdressOIB>
    <izvorni_sadrzaj> ANTIĆ TRANSPORT, d.o.o., OIB 34957832263, Sv. Mateja 50, 10000 Zagreb zastupanog po punomoćniku IVAN ANTIĆ</izvorni_sadrzaj>
    <derivirana_varijabla naziv="DomainObject.Predmet.ProtustrankaFormatedWithAdressOIB_1"> ANTIĆ TRANSPORT, d.o.o., OIB 34957832263, Sv. Mateja 50, 10000 Zagreb zastupanog po punomoćniku IVAN ANTIĆ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ANTIĆ TRANSPORT, d.o.o. zastupanog po punomoćniku IVAN ANTIĆ</item>
    </izvorni_sadrzaj>
    <derivirana_varijabla naziv="DomainObject.Predmet.ProtuStrankaListFormated_1">
      <item>ANTIĆ TRANSPORT, d.o.o. zastupanog po punomoćniku IVAN ANTIĆ</item>
    </derivirana_varijabla>
  </DomainObject.Predmet.ProtuStrankaListFormated>
  <DomainObject.Predmet.ProtuStrankaListFormatedOIB>
    <izvorni_sadrzaj>
      <item>ANTIĆ TRANSPORT, d.o.o., OIB 34957832263 zastupanog po punomoćniku IVAN ANTIĆ</item>
    </izvorni_sadrzaj>
    <derivirana_varijabla naziv="DomainObject.Predmet.ProtuStrankaListFormatedOIB_1">
      <item>ANTIĆ TRANSPORT, d.o.o., OIB 34957832263 zastupanog po punomoćniku IVAN ANTIĆ</item>
    </derivirana_varijabla>
  </DomainObject.Predmet.ProtuStrankaListFormatedOIB>
  <DomainObject.Predmet.ProtuStrankaListFormatedWithAdress>
    <izvorni_sadrzaj>
      <item>ANTIĆ TRANSPORT, d.o.o., Sv. Mateja 50, 10000 Zagreb zastupanog po punomoćniku IVAN ANTIĆ</item>
    </izvorni_sadrzaj>
    <derivirana_varijabla naziv="DomainObject.Predmet.ProtuStrankaListFormatedWithAdress_1">
      <item>ANTIĆ TRANSPORT, d.o.o., Sv. Mateja 50, 10000 Zagreb zastupanog po punomoćniku IVAN ANTIĆ</item>
    </derivirana_varijabla>
  </DomainObject.Predmet.ProtuStrankaListFormatedWithAdress>
  <DomainObject.Predmet.ProtuStrankaListFormatedWithAdressOIB>
    <izvorni_sadrzaj>
      <item>ANTIĆ TRANSPORT, d.o.o., OIB 34957832263, Sv. Mateja 50, 10000 Zagreb zastupanog po punomoćniku IVAN ANTIĆ</item>
    </izvorni_sadrzaj>
    <derivirana_varijabla naziv="DomainObject.Predmet.ProtuStrankaListFormatedWithAdressOIB_1">
      <item>ANTIĆ TRANSPORT, d.o.o., OIB 34957832263, Sv. Mateja 50, 10000 Zagreb zastupanog po punomoćniku IVAN ANTIĆ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 punomoćnik sudionika u postupku ANTIĆ TRANSPORT, d.o.o.</item>
      <item>ŽDO u Zagrebu punomoćnik sudionika u postupku RH MF Porezna uprava Zagreb</item>
    </izvorni_sadrzaj>
    <derivirana_varijabla naziv="DomainObject.Predmet.OstaliListFormated_1">
      <item>IVAN ANTIĆ punomoćnik sudionika u postupku ANTIĆ TRANSPORT, d.o.o.</item>
      <item>ŽDO u Zagrebu punomoćnik sudionika u postupku RH MF Porezna uprava Zagreb</item>
    </derivirana_varijabla>
  </DomainObject.Predmet.OstaliListFormated>
  <DomainObject.Predmet.OstaliListFormatedOIB>
    <izvorni_sadrzaj>
      <item>IVAN ANTIĆ, OIB 60508486768 punomoćnik sudionika u postupku ANTIĆ TRANSPORT, d.o.o.</item>
      <item>ŽDO u Zagrebu, OIB 16488001145 punomoćnik sudionika u postupku RH MF Porezna uprava Zagreb</item>
    </izvorni_sadrzaj>
    <derivirana_varijabla naziv="DomainObject.Predmet.OstaliListFormatedOIB_1">
      <item>IVAN ANTIĆ, OIB 60508486768 punomoćnik sudionika u postupku ANTIĆ TRANSPORT,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ANTIĆ, SV. MATEJA 50, 10000 Zagreb punomoćnik sudionika u postupku ANTIĆ TRANSPORT, d.o.o.</item>
      <item>ŽDO u Zagrebu, Savska cesta 41, 10000 Zagreb punomoćnik sudionika u postupku RH MF Porezna uprava Zagreb</item>
    </izvorni_sadrzaj>
    <derivirana_varijabla naziv="DomainObject.Predmet.OstaliListFormatedWithAdress_1">
      <item>IVAN ANTIĆ, SV. MATEJA 50, 10000 Zagreb punomoćnik sudionika u postupku ANTIĆ TRANSPORT,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ANTIĆ</item>
      <item>ŽDO u Zagrebu</item>
    </izvorni_sadrzaj>
    <derivirana_varijabla naziv="DomainObject.Predmet.OstaliListNazivFormated_1">
      <item>IVAN ANTIĆ</item>
      <item>ŽDO u Zagrebu</item>
    </derivirana_varijabla>
  </DomainObject.Predmet.OstaliListNazivFormated>
  <DomainObject.Predmet.OstaliListNazivFormatedOIB>
    <izvorni_sadrzaj>
      <item>IVAN ANTIĆ, OIB 60508486768</item>
      <item>ŽDO u Zagrebu, OIB 16488001145</item>
    </izvorni_sadrzaj>
    <derivirana_varijabla naziv="DomainObject.Predmet.OstaliListNazivFormatedOIB_1">
      <item>IVAN ANTIĆ, OIB 60508486768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ANTIĆ TRANSPORT, d.o.o.</item>
      <item>IVAN ANTIĆ</item>
      <item>RH MF Porezna uprava Zagreb</item>
      <item>ŽDO u Zagrebu</item>
    </izvorni_sadrzaj>
    <derivirana_varijabla naziv="DomainObject.Predmet.SudioniciListNaziv_1">
      <item>FINA Regionalni centar Zagreb</item>
      <item>ANTIĆ TRANSPORT, d.o.o.</item>
      <item>IVAN ANTIĆ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ANTIĆ TRANSPORT, d.o.o., OIB 34957832263, Sv. Mateja 50,10000 Zagreb</item>
      <item>IVAN ANTIĆ, OIB 60508486768, SV. MATEJA 50,10000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ANTIĆ TRANSPORT, d.o.o., OIB 34957832263, Sv. Mateja 50,10000 Zagreb</item>
      <item>IVAN ANTIĆ, OIB 60508486768, SV. MATEJA 50,10000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34957832263</item>
      <item>, OIB 60508486768</item>
      <item>, OIB 18683136487</item>
      <item>, OIB 16488001145</item>
    </izvorni_sadrzaj>
    <derivirana_varijabla naziv="DomainObject.Predmet.SudioniciListNazivOIB_1">
      <item>, OIB 85821130368</item>
      <item>, OIB 34957832263</item>
      <item>, OIB 60508486768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00ECE-AE9D-4821-9E0E-85266A86A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1753</properties:Characters>
  <properties:Lines>55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2019-07-02T07:35:00Z</dcterms:created>
  <dc:creator>ksvajger</dc:creator>
  <cp:lastModifiedBy>Vinka Mihalinčić</cp:lastModifiedBy>
  <cp:lastPrinted>2019-07-02T07:38:00Z</cp:lastPrinted>
  <dcterms:modified xmlns:xsi="http://www.w3.org/2001/XMLSchema-instance" xsi:type="dcterms:W3CDTF">2019-07-02T07:38:00Z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(St-6443-16-ovrha na novčanim sredstvima.docx)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