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2e3f" w14:paraId="56c2e3f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2D0F8E">
        <w:t>167/16-44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2D0F8E">
        <w:rPr>
          <w:b/>
          <w:color w:val="000000"/>
        </w:rPr>
        <w:t>AGROHOLDING d.o.o. Osijek, Kapucinska 33/3, OIB: 73596716778, MBS: 030081920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2D0F8E" w:rsidP="003E526A" w:rsidR="00C54378" w:rsidRPr="003E526A">
      <w:pPr>
        <w:jc w:val="both"/>
        <w:rPr>
          <w:iCs/>
        </w:rPr>
      </w:pPr>
      <w:r>
        <w:rPr>
          <w:iCs/>
        </w:rPr>
        <w:t>prvu</w:t>
      </w:r>
      <w:r w:rsidR="004E5766" w:rsidRPr="003E526A">
        <w:rPr>
          <w:iCs/>
        </w:rPr>
        <w:t xml:space="preserve"> </w:t>
      </w:r>
      <w:r w:rsidR="00C54378" w:rsidRPr="003E526A">
        <w:rPr>
          <w:iCs/>
        </w:rPr>
        <w:t xml:space="preserve">sjednicu obora vjerovnika za dan </w:t>
      </w:r>
      <w:r>
        <w:rPr>
          <w:b/>
          <w:bCs/>
          <w:iCs/>
        </w:rPr>
        <w:t>6. lipanj 2018</w:t>
      </w:r>
      <w:r w:rsidR="003E526A" w:rsidRPr="003E526A">
        <w:rPr>
          <w:b/>
          <w:bCs/>
          <w:iCs/>
        </w:rPr>
        <w:t>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D148B8">
        <w:rPr>
          <w:b/>
          <w:bCs/>
          <w:iCs/>
        </w:rPr>
        <w:t>10,30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D148B8">
        <w:rPr>
          <w:iCs/>
        </w:rPr>
        <w:t>36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2D0F8E" w:rsidP="00240B13" w:rsidR="002D0F8E" w:rsidRPr="003E526A">
      <w:pPr>
        <w:jc w:val="both"/>
        <w:rPr>
          <w:iCs/>
        </w:rPr>
      </w:pPr>
      <w:r>
        <w:rPr>
          <w:iCs/>
        </w:rPr>
        <w:t>Heta Asset Resolution AG zastupani po pun. Krešimir Jelaković, Silvija Mlinarić Talan i Ivana Tušek odvjetnici iz OD Jelaković &amp; partneri j.t.d. iz Varaždina, Zagrebačka 89</w:t>
      </w:r>
    </w:p>
    <w:p w:rsidRDefault="003C6267" w:rsidP="003E526A" w:rsidR="003C6267">
      <w:pPr>
        <w:jc w:val="both"/>
      </w:pPr>
      <w:r w:rsidRPr="003E526A">
        <w:t xml:space="preserve">RH MF Porezna uprava </w:t>
      </w:r>
      <w:r w:rsidR="00240B13">
        <w:t xml:space="preserve">Osijek </w:t>
      </w:r>
      <w:r w:rsidR="002D0F8E">
        <w:t>Područni ured Slavonija i Baranja</w:t>
      </w:r>
    </w:p>
    <w:p w:rsidRDefault="002D0F8E" w:rsidP="003E526A" w:rsidR="00240B13" w:rsidRPr="003E526A">
      <w:pPr>
        <w:jc w:val="both"/>
        <w:rPr>
          <w:iCs/>
        </w:rPr>
      </w:pPr>
      <w:r>
        <w:t>Predstavnik radnika Katica Jalšovec, Brijest, Tešanjska 40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3E526A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3E526A">
        <w:rPr>
          <w:iCs/>
        </w:rPr>
        <w:t xml:space="preserve"> </w:t>
      </w:r>
      <w:r w:rsidR="002D0F8E">
        <w:rPr>
          <w:iCs/>
        </w:rPr>
        <w:t>dr. sc. Ivo Mijoč</w:t>
      </w:r>
      <w:r w:rsidR="00A40C39" w:rsidRPr="003E526A">
        <w:rPr>
          <w:iCs/>
        </w:rPr>
        <w:t>.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2D0F8E" w:rsidP="003E526A" w:rsidR="003E526A">
      <w:pPr>
        <w:numPr>
          <w:ilvl w:val="0"/>
          <w:numId w:val="11"/>
        </w:numPr>
      </w:pPr>
      <w:r>
        <w:t>Izbor predsjednika odbora vjerovnika</w:t>
      </w:r>
    </w:p>
    <w:p w:rsidRDefault="002D0F8E" w:rsidP="002D0F8E" w:rsidR="002D0F8E">
      <w:pPr>
        <w:numPr>
          <w:ilvl w:val="0"/>
          <w:numId w:val="11"/>
        </w:numPr>
      </w:pPr>
      <w:r w:rsidRPr="003E526A">
        <w:t xml:space="preserve">Izvješće stečajnog upravitelja </w:t>
      </w:r>
      <w:r>
        <w:t>o tijeku stečajnog postupka i o stanju stečajne mase</w:t>
      </w:r>
    </w:p>
    <w:p w:rsidRDefault="002D0F8E" w:rsidP="003E526A" w:rsidR="002D0F8E">
      <w:pPr>
        <w:numPr>
          <w:ilvl w:val="0"/>
          <w:numId w:val="11"/>
        </w:numPr>
      </w:pPr>
      <w:r>
        <w:t>Usuglašavanje oko prodaje i utvrđivanja vrijednosti nekretnina, načina i uvjeta prodaje nekretnina iz točke 1. Rješenja od 9.5.2017. g.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 xml:space="preserve">Pozivaju se stečajni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2D0F8E">
        <w:rPr>
          <w:bCs/>
          <w:iCs/>
        </w:rPr>
        <w:t>24. svibnja 2018.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C54378" w:rsidP="003E526A" w:rsidR="004E5766" w:rsidRPr="003E526A">
      <w:r w:rsidRPr="003E526A">
        <w:tab/>
      </w:r>
    </w:p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 xml:space="preserve">st. uprav. </w:t>
      </w:r>
      <w:r w:rsidR="002D0F8E">
        <w:rPr>
          <w:iCs/>
        </w:rPr>
        <w:t>dr. sc. Ivo Mijoč</w:t>
      </w:r>
    </w:p>
    <w:p w:rsidRDefault="00B14EC8" w:rsidP="002D0F8E" w:rsidR="002D0F8E" w:rsidRPr="002D0F8E">
      <w:pPr>
        <w:pStyle w:val="Odlomakpopisa"/>
        <w:numPr>
          <w:ilvl w:val="0"/>
          <w:numId w:val="13"/>
        </w:numPr>
        <w:jc w:val="both"/>
        <w:rPr>
          <w:iCs/>
        </w:rPr>
      </w:pPr>
      <w:r>
        <w:rPr>
          <w:iCs/>
        </w:rPr>
        <w:t xml:space="preserve">za </w:t>
      </w:r>
      <w:r w:rsidR="002D0F8E" w:rsidRPr="002D0F8E">
        <w:rPr>
          <w:iCs/>
        </w:rPr>
        <w:t>Heta Asset Resolution AG pun. Krešimir Jelaković, Silvija Mlinarić Talan i Ivana Tušek odvjetnici iz OD Jelaković &amp; partneri j.t.d. iz Varaždina, Zagrebačka 89</w:t>
      </w:r>
    </w:p>
    <w:p w:rsidRDefault="002D0F8E" w:rsidP="002D0F8E" w:rsidR="002D0F8E">
      <w:pPr>
        <w:pStyle w:val="Odlomakpopisa"/>
        <w:numPr>
          <w:ilvl w:val="0"/>
          <w:numId w:val="13"/>
        </w:numPr>
        <w:jc w:val="both"/>
      </w:pPr>
      <w:r w:rsidRPr="003E526A">
        <w:t xml:space="preserve">RH MF Porezna uprava </w:t>
      </w:r>
      <w:r>
        <w:t>Osijek Područni ured Slavonija i Baranja</w:t>
      </w:r>
    </w:p>
    <w:p w:rsidRDefault="002D0F8E" w:rsidP="002D0F8E" w:rsidR="002D0F8E" w:rsidRPr="002D0F8E">
      <w:pPr>
        <w:pStyle w:val="Odlomakpopisa"/>
        <w:numPr>
          <w:ilvl w:val="0"/>
          <w:numId w:val="13"/>
        </w:numPr>
        <w:jc w:val="both"/>
        <w:rPr>
          <w:iCs/>
        </w:rPr>
      </w:pPr>
      <w:r>
        <w:t>Predstavnik radnika Katica Jalšovec, Brijest, Tešanjska 40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e-ogl. pl.</w:t>
      </w:r>
      <w:r w:rsidR="00B14EC8">
        <w:rPr>
          <w:iCs/>
        </w:rPr>
        <w:t xml:space="preserve"> uz podnesak st. uprav. od 18.5.2018. g. – u spisu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2D0F8E">
        <w:rPr>
          <w:iCs/>
        </w:rPr>
        <w:t>6.6.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 w:rsidRPr="003E526A">
      <w:pPr>
        <w:rPr>
          <w:i/>
          <w:iCs/>
        </w:rPr>
      </w:pPr>
    </w:p>
    <w:p w:rsidRDefault="004E5766" w:rsidP="003E526A" w:rsidR="004E5766" w:rsidRPr="003E526A">
      <w:bookmarkStart w:name="_GoBack" w:id="0"/>
      <w:bookmarkEnd w:id="0"/>
    </w:p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044C33"/>
    <w:rsid w:val="00107D3D"/>
    <w:rsid w:val="00172516"/>
    <w:rsid w:val="001A1ABE"/>
    <w:rsid w:val="00240B13"/>
    <w:rsid w:val="002B336D"/>
    <w:rsid w:val="002B4F3F"/>
    <w:rsid w:val="002D0F8E"/>
    <w:rsid w:val="003437CB"/>
    <w:rsid w:val="00363826"/>
    <w:rsid w:val="00383F70"/>
    <w:rsid w:val="00392428"/>
    <w:rsid w:val="003C6267"/>
    <w:rsid w:val="003E526A"/>
    <w:rsid w:val="0043391B"/>
    <w:rsid w:val="004B4EBB"/>
    <w:rsid w:val="004E5766"/>
    <w:rsid w:val="00684041"/>
    <w:rsid w:val="006C19A4"/>
    <w:rsid w:val="0073237D"/>
    <w:rsid w:val="007B28A2"/>
    <w:rsid w:val="00945A0C"/>
    <w:rsid w:val="009A623F"/>
    <w:rsid w:val="009C5E40"/>
    <w:rsid w:val="00A30721"/>
    <w:rsid w:val="00A40C39"/>
    <w:rsid w:val="00B14EC8"/>
    <w:rsid w:val="00C54378"/>
    <w:rsid w:val="00CA3EAE"/>
    <w:rsid w:val="00CD7885"/>
    <w:rsid w:val="00D148B8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E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5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E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5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AGROHOLDING d.o.o. za poljoprivredu, proizvodnju, trgovinu i usluge</izvorni_sadrzaj>
    <derivirana_varijabla naziv="DomainObject.Predmet.StrankaFormated_1">  AGROHOLDING d.o.o. za poljoprivredu, proizvodnju, trgovinu i usluge</derivirana_varijabla>
  </DomainObject.Predmet.StrankaFormated>
  <DomainObject.Predmet.StrankaFormatedOIB>
    <izvorni_sadrzaj>  AGROHOLDING d.o.o. za poljoprivredu, proizvodnju, trgovinu i usluge, OIB 73596716778</izvorni_sadrzaj>
    <derivirana_varijabla naziv="DomainObject.Predmet.StrankaFormatedOIB_1">  AGROHOLDING d.o.o. za poljoprivredu, proizvodnju, trgovinu i usluge, OIB 73596716778</derivirana_varijabla>
  </DomainObject.Predmet.StrankaFormatedOIB>
  <DomainObject.Predmet.StrankaFormatedWithAdress>
    <izvorni_sadrzaj> AGROHOLDING d.o.o. za poljoprivredu, proizvodnju, trgovinu i usluge, Kapucinska 33/III, 31000 Osijek</izvorni_sadrzaj>
    <derivirana_varijabla naziv="DomainObject.Predmet.StrankaFormatedWithAdress_1"> AGROHOLDING d.o.o. za poljoprivredu, proizvodnju, trgovinu i usluge, Kapucinska 33/III, 31000 Osijek</derivirana_varijabla>
  </DomainObject.Predmet.StrankaFormatedWithAdress>
  <DomainObject.Predmet.StrankaFormatedWithAdressOIB>
    <izvorni_sadrzaj> AGROHOLDING d.o.o. za poljoprivredu, proizvodnju, trgovinu i usluge, OIB 73596716778, Kapucinska 33/III, 31000 Osijek</izvorni_sadrzaj>
    <derivirana_varijabla naziv="DomainObject.Predmet.StrankaFormatedWithAdressOIB_1"> AGROHOLDING d.o.o. za poljoprivredu, proizvodnju, trgovinu i usluge, OIB 73596716778, Kapucinska 33/III, 31000 Osijek</derivirana_varijabla>
  </DomainObject.Predmet.StrankaFormatedWithAdressOIB>
  <DomainObject.Predmet.StrankaWithAdress>
    <izvorni_sadrzaj>AGROHOLDING d.o.o. za poljoprivredu, proizvodnju, trgovinu i usluge Kapucinska 33/III,31000 Osijek</izvorni_sadrzaj>
    <derivirana_varijabla naziv="DomainObject.Predmet.StrankaWithAdress_1">AGROHOLDING d.o.o. za poljoprivredu, proizvodnju, trgovinu i usluge Kapucinska 33/III,31000 Osijek</derivirana_varijabla>
  </DomainObject.Predmet.StrankaWithAdress>
  <DomainObject.Predmet.StrankaWithAdressOIB>
    <izvorni_sadrzaj>AGROHOLDING d.o.o. za poljoprivredu, proizvodnju, trgovinu i usluge, OIB 73596716778, Kapucinska 33/III,31000 Osijek</izvorni_sadrzaj>
    <derivirana_varijabla naziv="DomainObject.Predmet.StrankaWithAdressOIB_1">AGROHOLDING d.o.o. za poljoprivredu, proizvodnju, trgovinu i usluge, OIB 73596716778, Kapucinska 33/III,31000 Osijek</derivirana_varijabla>
  </DomainObject.Predmet.StrankaWithAdressOIB>
  <DomainObject.Predmet.StrankaNazivFormated>
    <izvorni_sadrzaj>AGROHOLDING d.o.o. za poljoprivredu, proizvodnju, trgovinu i usluge</izvorni_sadrzaj>
    <derivirana_varijabla naziv="DomainObject.Predmet.StrankaNazivFormated_1">AGROHOLDING d.o.o. za poljoprivredu, proizvodnju, trgovinu i usluge</derivirana_varijabla>
  </DomainObject.Predmet.StrankaNazivFormated>
  <DomainObject.Predmet.StrankaNazivFormatedOIB>
    <izvorni_sadrzaj>AGROHOLDING d.o.o. za poljoprivredu, proizvodnju, trgovinu i usluge, OIB 73596716778</izvorni_sadrzaj>
    <derivirana_varijabla naziv="DomainObject.Predmet.StrankaNazivFormatedOIB_1">AGROHOLDING d.o.o. za poljoprivredu, proizvodnju, trgovinu i usluge, OIB 73596716778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AGROHOLDING d.o.o. za poljoprivredu, proizvodnju, trgovinu i usluge</item>
    </izvorni_sadrzaj>
    <derivirana_varijabla naziv="DomainObject.Predmet.StrankaListFormated_1">
      <item>AGROHOLDING d.o.o. za poljoprivredu, proizvodnju, trgovinu i usluge</item>
    </derivirana_varijabla>
  </DomainObject.Predmet.StrankaListFormated>
  <DomainObject.Predmet.StrankaListFormatedOIB>
    <izvorni_sadrzaj>
      <item>AGROHOLDING d.o.o. za poljoprivredu, proizvodnju, trgovinu i usluge, OIB 73596716778</item>
    </izvorni_sadrzaj>
    <derivirana_varijabla naziv="DomainObject.Predmet.StrankaListFormatedOIB_1">
      <item>AGROHOLDING d.o.o. za poljoprivredu, proizvodnju, trgovinu i usluge, OIB 73596716778</item>
    </derivirana_varijabla>
  </DomainObject.Predmet.StrankaListFormatedOIB>
  <DomainObject.Predmet.StrankaListFormatedWithAdress>
    <izvorni_sadrzaj>
      <item>AGROHOLDING d.o.o. za poljoprivredu, proizvodnju, trgovinu i usluge, Kapucinska 33/III, 31000 Osijek</item>
    </izvorni_sadrzaj>
    <derivirana_varijabla naziv="DomainObject.Predmet.StrankaListFormatedWithAdress_1">
      <item>AGROHOLDING d.o.o. za poljoprivredu, proizvodnju, trgovinu i usluge, Kapucinska 33/III, 31000 Osijek</item>
    </derivirana_varijabla>
  </DomainObject.Predmet.StrankaListFormatedWithAdress>
  <DomainObject.Predmet.StrankaListFormatedWithAdressOIB>
    <izvorni_sadrzaj>
      <item>AGROHOLDING d.o.o. za poljoprivredu, proizvodnju, trgovinu i usluge, OIB 73596716778, Kapucinska 33/III, 31000 Osijek</item>
    </izvorni_sadrzaj>
    <derivirana_varijabla naziv="DomainObject.Predmet.StrankaListFormatedWithAdressOIB_1">
      <item>AGROHOLDING d.o.o. za poljoprivredu, proizvodnju, trgovinu i usluge, OIB 73596716778, Kapucinska 33/III, 31000 Osijek</item>
    </derivirana_varijabla>
  </DomainObject.Predmet.StrankaListFormatedWithAdressOIB>
  <DomainObject.Predmet.StrankaListNazivFormated>
    <izvorni_sadrzaj>
      <item>AGROHOLDING d.o.o. za poljoprivredu, proizvodnju, trgovinu i usluge</item>
    </izvorni_sadrzaj>
    <derivirana_varijabla naziv="DomainObject.Predmet.StrankaListNazivFormated_1">
      <item>AGROHOLDING d.o.o. za poljoprivredu, proizvodnju, trgovinu i usluge</item>
    </derivirana_varijabla>
  </DomainObject.Predmet.StrankaListNazivFormated>
  <DomainObject.Predmet.StrankaListNazivFormatedOIB>
    <izvorni_sadrzaj>
      <item>AGROHOLDING d.o.o. za poljoprivredu, proizvodnju, trgovinu i usluge, OIB 73596716778</item>
    </izvorni_sadrzaj>
    <derivirana_varijabla naziv="DomainObject.Predmet.StrankaListNazivFormatedOIB_1">
      <item>AGROHOLDING d.o.o. za poljoprivredu, proizvodnju, trgovinu i usluge, OIB 73596716778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AGROHOLDING d.o.o. za poljoprivredu, proizvodnju, trgovinu i usluge</izvorni_sadrzaj>
    <derivirana_varijabla naziv="DomainObject.Predmet.StrankaIDrugi_1">AGROHOLDING d.o.o. za poljoprivredu,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AGROHOLDING d.o.o. za poljoprivredu, proizvodnju, trgovinu i usluge, OIB 73596716778, Kapucinska 33/III, 31000 Osijek</izvorni_sadrzaj>
    <derivirana_varijabla naziv="DomainObject.Predmet.StrankaIDrugiAdressOIB_1">AGROHOLDING d.o.o. za poljoprivredu, proizvodnju, trgovinu i usluge, OIB 73596716778, Kapucinska 33/III,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AGROHOLDING d.o.o. za poljoprivredu, proizvodnju, trgovinu i usluge</item>
    </izvorni_sadrzaj>
    <derivirana_varijabla naziv="DomainObject.Predmet.SudioniciListNaziv_1">
      <item>AGROHOLDING d.o.o. za poljoprivredu, proizvodnju, trgovinu i usluge</item>
    </derivirana_varijabla>
  </DomainObject.Predmet.SudioniciListNaziv>
  <DomainObject.Predmet.SudioniciListAdressOIB>
    <izvorni_sadrzaj>
      <item>AGROHOLDING d.o.o. za poljoprivredu, proizvodnju, trgovinu i usluge, OIB 73596716778, Kapucinska 33/III,31000 Osijek</item>
    </izvorni_sadrzaj>
    <derivirana_varijabla naziv="DomainObject.Predmet.SudioniciListAdressOIB_1">
      <item>AGROHOLDING d.o.o. za poljoprivredu, proizvodnju, trgovinu i usluge, OIB 73596716778,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73596716778</item>
    </izvorni_sadrzaj>
    <derivirana_varijabla naziv="DomainObject.Predmet.SudioniciListNazivOIB_1">
      <item>, OIB 73596716778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3A30C-D7ED-49B8-8CFA-0F1D9C37A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1414</properties:Characters>
  <properties:Lines>52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2018-05-24T11:30:00Z</dcterms:created>
  <dc:creator>novi 3</dc:creator>
  <cp:lastModifiedBy>Danijela Sekulić</cp:lastModifiedBy>
  <cp:lastPrinted>2018-05-24T11:29:00Z</cp:lastPrinted>
  <dcterms:modified xmlns:xsi="http://www.w3.org/2001/XMLSchema-instance" xsi:type="dcterms:W3CDTF">2018-05-24T11:31:00Z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(ODBOR VJEROVNIKA AGROHOLDING.docx)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