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b934" w14:paraId="d91b934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8809DF" w:rsidRPr="008809DF">
        <w:rPr>
          <w:rFonts w:hAnsi="Times New Roman" w:ascii="Times New Roman"/>
        </w:rPr>
        <w:t>JARUN</w:t>
      </w:r>
      <w:proofErr w:type="spellEnd"/>
      <w:r w:rsidR="008809DF" w:rsidRPr="008809DF">
        <w:rPr>
          <w:rFonts w:hAnsi="Times New Roman" w:ascii="Times New Roman"/>
        </w:rPr>
        <w:t xml:space="preserve"> GRAĐENJE d.o.o. – u stečaju, Zagreb, Lučko,</w:t>
      </w:r>
      <w:r w:rsidR="008809DF">
        <w:rPr>
          <w:rFonts w:hAnsi="Times New Roman" w:ascii="Times New Roman"/>
        </w:rPr>
        <w:t xml:space="preserve"> </w:t>
      </w:r>
      <w:proofErr w:type="spellStart"/>
      <w:r w:rsidR="008809DF">
        <w:rPr>
          <w:rFonts w:hAnsi="Times New Roman" w:ascii="Times New Roman"/>
        </w:rPr>
        <w:t>Ježdovečka</w:t>
      </w:r>
      <w:proofErr w:type="spellEnd"/>
      <w:r w:rsidR="008809DF">
        <w:rPr>
          <w:rFonts w:hAnsi="Times New Roman" w:ascii="Times New Roman"/>
        </w:rPr>
        <w:t xml:space="preserve"> </w:t>
      </w:r>
      <w:proofErr w:type="spellStart"/>
      <w:r w:rsidR="008809DF">
        <w:rPr>
          <w:rFonts w:hAnsi="Times New Roman" w:ascii="Times New Roman"/>
        </w:rPr>
        <w:t>137</w:t>
      </w:r>
      <w:proofErr w:type="spellEnd"/>
      <w:r w:rsidR="008809DF">
        <w:rPr>
          <w:rFonts w:hAnsi="Times New Roman" w:ascii="Times New Roman"/>
        </w:rPr>
        <w:t xml:space="preserve"> </w:t>
      </w:r>
      <w:proofErr w:type="spellStart"/>
      <w:r w:rsidR="008809DF">
        <w:rPr>
          <w:rFonts w:hAnsi="Times New Roman" w:ascii="Times New Roman"/>
        </w:rPr>
        <w:t>OIB</w:t>
      </w:r>
      <w:proofErr w:type="spellEnd"/>
      <w:r w:rsidR="008809DF">
        <w:rPr>
          <w:rFonts w:hAnsi="Times New Roman" w:ascii="Times New Roman"/>
        </w:rPr>
        <w:t xml:space="preserve"> </w:t>
      </w:r>
      <w:proofErr w:type="spellStart"/>
      <w:r w:rsidR="008809DF">
        <w:rPr>
          <w:rFonts w:hAnsi="Times New Roman" w:ascii="Times New Roman"/>
        </w:rPr>
        <w:t>55994906232</w:t>
      </w:r>
      <w:proofErr w:type="spellEnd"/>
      <w:r w:rsidR="002B2038" w:rsidRPr="00AE4DA6">
        <w:rPr>
          <w:rFonts w:cs="Times New Roman" w:hAnsi="Times New Roman" w:ascii="Times New Roman"/>
        </w:rPr>
        <w:t>,</w:t>
      </w:r>
      <w:r w:rsidR="00041C34" w:rsidRPr="00AE4DA6">
        <w:rPr>
          <w:rFonts w:cs="Times New Roman" w:hAnsi="Times New Roman" w:ascii="Times New Roman"/>
        </w:rPr>
        <w:t xml:space="preserve"> dana</w:t>
      </w:r>
      <w:r w:rsidR="00C96CCC" w:rsidRPr="00AE4DA6">
        <w:rPr>
          <w:rFonts w:cs="Times New Roman" w:hAnsi="Times New Roman" w:ascii="Times New Roman"/>
        </w:rPr>
        <w:t xml:space="preserve"> </w:t>
      </w:r>
      <w:proofErr w:type="spellStart"/>
      <w:r w:rsidR="00AE4DA6" w:rsidRPr="00AE4DA6">
        <w:rPr>
          <w:rFonts w:cs="Times New Roman" w:hAnsi="Times New Roman" w:ascii="Times New Roman"/>
        </w:rPr>
        <w:t>18</w:t>
      </w:r>
      <w:proofErr w:type="spellEnd"/>
      <w:r w:rsidR="008A118D" w:rsidRPr="00AE4DA6">
        <w:rPr>
          <w:rFonts w:cs="Times New Roman" w:hAnsi="Times New Roman" w:ascii="Times New Roman"/>
        </w:rPr>
        <w:t xml:space="preserve">. </w:t>
      </w:r>
      <w:r w:rsidR="00EE24D3" w:rsidRPr="00AE4DA6">
        <w:rPr>
          <w:rFonts w:cs="Times New Roman" w:hAnsi="Times New Roman" w:ascii="Times New Roman"/>
        </w:rPr>
        <w:t>rujna</w:t>
      </w:r>
      <w:r w:rsidR="001153E2" w:rsidRPr="00AE4DA6">
        <w:rPr>
          <w:rFonts w:cs="Times New Roman" w:hAnsi="Times New Roman" w:ascii="Times New Roman"/>
        </w:rPr>
        <w:t xml:space="preserve"> </w:t>
      </w:r>
      <w:proofErr w:type="spellStart"/>
      <w:r w:rsidR="001153E2" w:rsidRPr="00AE4DA6">
        <w:rPr>
          <w:rFonts w:cs="Times New Roman" w:hAnsi="Times New Roman" w:ascii="Times New Roman"/>
        </w:rPr>
        <w:t>2017</w:t>
      </w:r>
      <w:proofErr w:type="spellEnd"/>
      <w:r w:rsidRPr="00AE4DA6">
        <w:rPr>
          <w:rFonts w:cs="Times New Roman" w:hAnsi="Times New Roman" w:ascii="Times New Roman"/>
        </w:rPr>
        <w:t>.</w:t>
      </w:r>
      <w:r w:rsidR="0060276C" w:rsidRPr="00AE4DA6">
        <w:rPr>
          <w:rFonts w:cs="Times New Roman" w:hAnsi="Times New Roman" w:ascii="Times New Roman"/>
        </w:rPr>
        <w:t xml:space="preserve"> godine</w:t>
      </w:r>
      <w:r w:rsidRPr="00AE4DA6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809DF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8809DF" w:rsidRPr="008809DF">
        <w:rPr>
          <w:rFonts w:hAnsi="Times New Roman" w:ascii="Times New Roman"/>
        </w:rPr>
        <w:t>JARUN</w:t>
      </w:r>
      <w:proofErr w:type="spellEnd"/>
      <w:r w:rsidR="008809DF" w:rsidRPr="008809DF">
        <w:rPr>
          <w:rFonts w:hAnsi="Times New Roman" w:ascii="Times New Roman"/>
        </w:rPr>
        <w:t xml:space="preserve"> GRAĐENJE d.o.o. – u stečaju, Zagreb, Lučko, </w:t>
      </w:r>
      <w:proofErr w:type="spellStart"/>
      <w:r w:rsidR="008809DF" w:rsidRPr="008809DF">
        <w:rPr>
          <w:rFonts w:hAnsi="Times New Roman" w:ascii="Times New Roman"/>
        </w:rPr>
        <w:t>Ježdovečka</w:t>
      </w:r>
      <w:proofErr w:type="spellEnd"/>
      <w:r w:rsidR="008809DF" w:rsidRPr="008809DF">
        <w:rPr>
          <w:rFonts w:hAnsi="Times New Roman" w:ascii="Times New Roman"/>
        </w:rPr>
        <w:t xml:space="preserve"> </w:t>
      </w:r>
      <w:proofErr w:type="spellStart"/>
      <w:r w:rsidR="008809DF" w:rsidRPr="008809DF">
        <w:rPr>
          <w:rFonts w:hAnsi="Times New Roman" w:ascii="Times New Roman"/>
        </w:rPr>
        <w:t>137</w:t>
      </w:r>
      <w:proofErr w:type="spellEnd"/>
      <w:r w:rsidR="008809DF" w:rsidRPr="008809DF">
        <w:rPr>
          <w:rFonts w:hAnsi="Times New Roman" w:ascii="Times New Roman"/>
        </w:rPr>
        <w:t xml:space="preserve"> </w:t>
      </w:r>
      <w:proofErr w:type="spellStart"/>
      <w:r w:rsidR="008809DF" w:rsidRPr="008809DF">
        <w:rPr>
          <w:rFonts w:hAnsi="Times New Roman" w:ascii="Times New Roman"/>
        </w:rPr>
        <w:t>OIB</w:t>
      </w:r>
      <w:proofErr w:type="spellEnd"/>
      <w:r w:rsidR="008809DF" w:rsidRPr="008809DF">
        <w:rPr>
          <w:rFonts w:hAnsi="Times New Roman" w:ascii="Times New Roman"/>
        </w:rPr>
        <w:t xml:space="preserve"> </w:t>
      </w:r>
      <w:proofErr w:type="spellStart"/>
      <w:r w:rsidR="008809DF" w:rsidRPr="008809DF">
        <w:rPr>
          <w:rFonts w:hAnsi="Times New Roman" w:ascii="Times New Roman"/>
        </w:rPr>
        <w:t>55994906232</w:t>
      </w:r>
      <w:proofErr w:type="spellEnd"/>
      <w:r w:rsidR="008809DF" w:rsidRPr="008809DF">
        <w:rPr>
          <w:rFonts w:hAnsi="Times New Roman" w:ascii="Times New Roman"/>
        </w:rPr>
        <w:t>,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3339A4" w:rsidRPr="008308DD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 w:rsidRPr="008308DD">
        <w:rPr>
          <w:rFonts w:cs="Times New Roman" w:hAnsi="Times New Roman" w:ascii="Times New Roman"/>
        </w:rPr>
        <w:t>203</w:t>
      </w:r>
      <w:proofErr w:type="spellEnd"/>
      <w:r w:rsidR="003339A4" w:rsidRPr="008308DD">
        <w:rPr>
          <w:rFonts w:cs="Times New Roman" w:hAnsi="Times New Roman" w:ascii="Times New Roman"/>
        </w:rPr>
        <w:t>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809DF">
        <w:rPr>
          <w:rFonts w:cs="Times New Roman" w:hAnsi="Times New Roman" w:ascii="Times New Roman"/>
          <w:b/>
          <w:u w:val="single"/>
        </w:rPr>
        <w:t>12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8809DF">
        <w:rPr>
          <w:rFonts w:cs="Times New Roman" w:hAnsi="Times New Roman" w:ascii="Times New Roman"/>
          <w:b/>
          <w:u w:val="single"/>
        </w:rPr>
        <w:t>listopada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 w:rsidRPr="008308D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8809DF">
        <w:rPr>
          <w:rFonts w:cs="Times New Roman" w:hAnsi="Times New Roman" w:ascii="Times New Roman"/>
          <w:b/>
          <w:u w:val="single"/>
        </w:rPr>
        <w:t>09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312A7A">
        <w:rPr>
          <w:rFonts w:cs="Times New Roman" w:hAnsi="Times New Roman" w:ascii="Times New Roman"/>
          <w:b/>
          <w:u w:val="single"/>
        </w:rPr>
        <w:t>3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AE4DA6">
        <w:rPr>
          <w:rFonts w:cs="Times New Roman" w:hAnsi="Times New Roman" w:ascii="Times New Roman"/>
        </w:rPr>
        <w:t>,</w:t>
      </w:r>
      <w:r w:rsidR="0027338C" w:rsidRPr="00AE4DA6">
        <w:rPr>
          <w:rFonts w:cs="Times New Roman" w:hAnsi="Times New Roman" w:ascii="Times New Roman"/>
        </w:rPr>
        <w:t xml:space="preserve"> </w:t>
      </w:r>
      <w:proofErr w:type="spellStart"/>
      <w:r w:rsidR="00EE24D3" w:rsidRPr="00AE4DA6">
        <w:rPr>
          <w:rFonts w:cs="Times New Roman" w:hAnsi="Times New Roman" w:ascii="Times New Roman"/>
        </w:rPr>
        <w:t>15</w:t>
      </w:r>
      <w:proofErr w:type="spellEnd"/>
      <w:r w:rsidR="008A118D" w:rsidRPr="00AE4DA6">
        <w:rPr>
          <w:rFonts w:cs="Times New Roman" w:hAnsi="Times New Roman" w:ascii="Times New Roman"/>
        </w:rPr>
        <w:t xml:space="preserve">. </w:t>
      </w:r>
      <w:r w:rsidR="00EE24D3" w:rsidRPr="00AE4DA6">
        <w:rPr>
          <w:rFonts w:cs="Times New Roman" w:hAnsi="Times New Roman" w:ascii="Times New Roman"/>
        </w:rPr>
        <w:t>rujna</w:t>
      </w:r>
      <w:r w:rsidR="008508B2" w:rsidRPr="00AE4DA6">
        <w:rPr>
          <w:rFonts w:cs="Times New Roman" w:hAnsi="Times New Roman" w:ascii="Times New Roman"/>
        </w:rPr>
        <w:t xml:space="preserve"> </w:t>
      </w:r>
      <w:proofErr w:type="spellStart"/>
      <w:r w:rsidR="001153E2" w:rsidRPr="00AE4DA6">
        <w:rPr>
          <w:rFonts w:cs="Times New Roman" w:hAnsi="Times New Roman" w:ascii="Times New Roman"/>
        </w:rPr>
        <w:t>2017</w:t>
      </w:r>
      <w:proofErr w:type="spellEnd"/>
      <w:r w:rsidR="00206D73" w:rsidRPr="00AE4DA6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F92889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F92889" w:rsidP="00324504" w:rsidR="00F9288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92889" w:rsidP="00324504" w:rsidR="00F9288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F92889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8809DF">
      <w:rPr>
        <w:rFonts w:hAnsi="Times New Roman" w:ascii="Times New Roman"/>
      </w:rPr>
      <w:t>323</w:t>
    </w:r>
    <w:proofErr w:type="spellEnd"/>
    <w:r w:rsidR="008809DF">
      <w:rPr>
        <w:rFonts w:hAnsi="Times New Roman" w:ascii="Times New Roman"/>
      </w:rPr>
      <w:t>/</w:t>
    </w:r>
    <w:proofErr w:type="spellStart"/>
    <w:r w:rsidR="008809DF">
      <w:rPr>
        <w:rFonts w:hAnsi="Times New Roman" w:ascii="Times New Roman"/>
      </w:rPr>
      <w:t>10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2A7A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B15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D7C4E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809D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E4DA6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73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22D29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A499D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9288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8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8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2010.</izvorni_sadrzaj>
    <derivirana_varijabla naziv="DomainObject.Predmet.DatumOsnivanja_1">12.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St-323/2010</izvorni_sadrzaj>
    <derivirana_varijabla naziv="DomainObject.Predmet.OznakaBroj_1">St-323/2010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 GRAĐENJE d.o.o. za graditeljstvo i trgovinu - u stečaju</izvorni_sadrzaj>
    <derivirana_varijabla naziv="DomainObject.Predmet.ProtustrankaFormated_1">  JARUN GRAĐENJE d.o.o. za graditeljstvo i trgovinu - u stečaju</derivirana_varijabla>
  </DomainObject.Predmet.ProtustrankaFormated>
  <DomainObject.Predmet.ProtustrankaFormatedOIB>
    <izvorni_sadrzaj>  JARUN GRAĐENJE d.o.o. za graditeljstvo i trgovinu - u stečaju, OIB 55994906232</izvorni_sadrzaj>
    <derivirana_varijabla naziv="DomainObject.Predmet.ProtustrankaFormatedOIB_1">  JARUN GRAĐENJE d.o.o. za graditeljstvo i trgovinu - u stečaju, OIB 55994906232</derivirana_varijabla>
  </DomainObject.Predmet.ProtustrankaFormatedOIB>
  <DomainObject.Predmet.ProtustrankaFormatedWithAdress>
    <izvorni_sadrzaj> JARUN GRAĐENJE d.o.o. za graditeljstvo i trgovinu - u stečaju, Ježdovečka 137, 10250 Lučko</izvorni_sadrzaj>
    <derivirana_varijabla naziv="DomainObject.Predmet.ProtustrankaFormatedWithAdress_1"> JARUN GRAĐENJE d.o.o. za graditeljstvo i trgovinu - u stečaju, Ježdovečka 137, 10250 Lučko</derivirana_varijabla>
  </DomainObject.Predmet.ProtustrankaFormatedWithAdress>
  <DomainObject.Predmet.ProtustrankaFormatedWithAdressOIB>
    <izvorni_sadrzaj> JARUN GRAĐENJE d.o.o. za graditeljstvo i trgovinu - u stečaju, OIB 55994906232, Ježdovečka 137, 10250 Lučko</izvorni_sadrzaj>
    <derivirana_varijabla naziv="DomainObject.Predmet.ProtustrankaFormatedWithAdressOIB_1"> JARUN GRAĐENJE d.o.o. za graditeljstvo i trgovinu - u stečaju, OIB 55994906232, Ježdovečka 137, 10250 Lučko</derivirana_varijabla>
  </DomainObject.Predmet.ProtustrankaFormatedWithAdressOIB>
  <DomainObject.Predmet.ProtustrankaWithAdress>
    <izvorni_sadrzaj>JARUN GRAĐENJE d.o.o. za graditeljstvo i trgovinu - u stečaju Ježdovečka 137, 10250 Lučko</izvorni_sadrzaj>
    <derivirana_varijabla naziv="DomainObject.Predmet.ProtustrankaWithAdress_1">JARUN GRAĐENJE d.o.o. za graditeljstvo i trgovinu - u stečaju Ježdovečka 137, 10250 Lučko</derivirana_varijabla>
  </DomainObject.Predmet.ProtustrankaWithAdress>
  <DomainObject.Predmet.ProtustrankaWithAdressOIB>
    <izvorni_sadrzaj>JARUN GRAĐENJE d.o.o. za graditeljstvo i trgovinu - u stečaju, OIB 55994906232, Ježdovečka 137, 10250 Lučko</izvorni_sadrzaj>
    <derivirana_varijabla naziv="DomainObject.Predmet.ProtustrankaWithAdressOIB_1">JARUN GRAĐENJE d.o.o. za graditeljstvo i trgovinu - u stečaju, OIB 55994906232, Ježdovečka 137, 10250 Lučko</derivirana_varijabla>
  </DomainObject.Predmet.ProtustrankaWithAdressOIB>
  <DomainObject.Predmet.ProtustrankaNazivFormated>
    <izvorni_sadrzaj>JARUN GRAĐENJE d.o.o. za graditeljstvo i trgovinu - u stečaju</izvorni_sadrzaj>
    <derivirana_varijabla naziv="DomainObject.Predmet.ProtustrankaNazivFormated_1">JARUN GRAĐENJE d.o.o. za graditeljstvo i trgovinu - u stečaju</derivirana_varijabla>
  </DomainObject.Predmet.ProtustrankaNazivFormated>
  <DomainObject.Predmet.ProtustrankaNazivFormatedOIB>
    <izvorni_sadrzaj>JARUN GRAĐENJE d.o.o. za graditeljstvo i trgovinu - u stečaju, OIB 55994906232</izvorni_sadrzaj>
    <derivirana_varijabla naziv="DomainObject.Predmet.ProtustrankaNazivFormatedOIB_1">JARUN GRAĐENJE d.o.o. za graditeljstvo i trgovinu - u stečaju, OIB 55994906232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HRVATSKA d. o. o. za trgovinu zastupanog po punomoćniku Odvjetničko društvo LJUBENKO &amp; PARTNERI društvo s ograničenom odgovornošću za odvjetničke usluge; VJEROVNICI; GRANIT GRADNJA D.O.O.</izvorni_sadrzaj>
    <derivirana_varijabla naziv="DomainObject.Predmet.StrankaFormated_1">  HOLCIM HRVATSKA d. o. o. za trgovinu zastupanog po punomoćniku Odvjetničko društvo LJUBENKO &amp; PARTNERI društvo s ograničenom odgovornošću za odvjetničke usluge; VJEROVNICI; GRANIT GRADNJA D.O.O.</derivirana_varijabla>
  </DomainObject.Predmet.StrankaFormated>
  <DomainObject.Predmet.StrankaFormatedOIB>
    <izvorni_sadrzaj>  HOLCIM HRVATSKA d. o. o. za trgovinu, OIB 60131430579 zastupanog po punomoćniku Odvjetničko društvo LJUBENKO &amp; PARTNERI društvo s ograničenom odgovornošću za odvjetničke usluge; VJEROVNICI; GRANIT GRADNJA D.O.O., OIB 46673662222</izvorni_sadrzaj>
    <derivirana_varijabla naziv="DomainObject.Predmet.StrankaFormatedOIB_1">  HOLCIM HRVATSKA d. o. o. za trgovinu, OIB 60131430579 zastupanog po punomoćniku Odvjetničko društvo LJUBENKO &amp; PARTNERI društvo s ograničenom odgovornošću za odvjetničke usluge; VJEROVNICI; GRANIT GRADNJA D.O.O., OIB 46673662222</derivirana_varijabla>
  </DomainObject.Predmet.StrankaFormatedOIB>
  <DomainObject.Predmet.StrankaFormatedWithAdress>
    <izvorni_sadrzaj> HOLCIM HRVATSKA d. o. o. za trgovinu, Koromačno/bb, Koromačno zastupanog po punomoćniku Odvjetničko društvo LJUBENKO &amp; PARTNERI društvo s ograničenom odgovornošću za odvjetničke usluge; VJEROVNICI; GRANIT GRADNJA D.O.O.</izvorni_sadrzaj>
    <derivirana_varijabla naziv="DomainObject.Predmet.StrankaFormatedWithAdress_1"> HOLCIM HRVATSKA d. o. o. za trgovinu, Koromačno/bb, Koromačno zastupanog po punomoćniku Odvjetničko društvo LJUBENKO &amp; PARTNERI društvo s ograničenom odgovornošću za odvjetničke usluge; VJEROVNICI; GRANIT GRADNJA D.O.O.</derivirana_varijabla>
  </DomainObject.Predmet.StrankaFormatedWithAdress>
  <DomainObject.Predmet.StrankaFormatedWithAdressOIB>
    <izvorni_sadrzaj> HOLCIM HRVATSKA d. o. o. za trgovinu, OIB 60131430579, Koromačno/bb, Koromačno zastupanog po punomoćniku Odvjetničko društvo LJUBENKO &amp; PARTNERI društvo s ograničenom odgovornošću za odvjetničke usluge; VJEROVNICI; GRANIT GRADNJA D.O.O., OIB 46673662222</izvorni_sadrzaj>
    <derivirana_varijabla naziv="DomainObject.Predmet.StrankaFormatedWithAdressOIB_1"> HOLCIM HRVATSKA d. o. o. za trgovinu, OIB 60131430579, Koromačno/bb, Koromačno zastupanog po punomoćniku Odvjetničko društvo LJUBENKO &amp; PARTNERI društvo s ograničenom odgovornošću za odvjetničke usluge; VJEROVNICI; GRANIT GRADNJA D.O.O., OIB 46673662222</derivirana_varijabla>
  </DomainObject.Predmet.StrankaFormatedWithAdressOIB>
  <DomainObject.Predmet.StrankaWithAdress>
    <izvorni_sadrzaj>HOLCIM HRVATSKA d. o. o. za trgovinu Koromačno/bb,Koromačno,VJEROVNICI ,GRANIT GRADNJA D.O.O. </izvorni_sadrzaj>
    <derivirana_varijabla naziv="DomainObject.Predmet.StrankaWithAdress_1">HOLCIM HRVATSKA d. o. o. za trgovinu Koromačno/bb,Koromačno,VJEROVNICI ,GRANIT GRADNJA D.O.O. </derivirana_varijabla>
  </DomainObject.Predmet.StrankaWithAdress>
  <DomainObject.Predmet.StrankaWithAdressOIB>
    <izvorni_sadrzaj>HOLCIM HRVATSKA d. o. o. za trgovinu, OIB 60131430579, Koromačno/bb,Koromačno,VJEROVNICI,GRANIT GRADNJA D.O.O., OIB 46673662222</izvorni_sadrzaj>
    <derivirana_varijabla naziv="DomainObject.Predmet.StrankaWithAdressOIB_1">HOLCIM HRVATSKA d. o. o. za trgovinu, OIB 60131430579, Koromačno/bb,Koromačno,VJEROVNICI,GRANIT GRADNJA D.O.O., OIB 46673662222</derivirana_varijabla>
  </DomainObject.Predmet.StrankaWithAdressOIB>
  <DomainObject.Predmet.StrankaNazivFormated>
    <izvorni_sadrzaj>HOLCIM HRVATSKA d. o. o. za trgovinu,VJEROVNICI,GRANIT GRADNJA D.O.O.</izvorni_sadrzaj>
    <derivirana_varijabla naziv="DomainObject.Predmet.StrankaNazivFormated_1">HOLCIM HRVATSKA d. o. o. za trgovinu,VJEROVNICI,GRANIT GRADNJA D.O.O.</derivirana_varijabla>
  </DomainObject.Predmet.StrankaNazivFormated>
  <DomainObject.Predmet.StrankaNazivFormatedOIB>
    <izvorni_sadrzaj>HOLCIM HRVATSKA d. o. o. za trgovinu, OIB 60131430579,VJEROVNICI,GRANIT GRADNJA D.O.O., OIB 46673662222</izvorni_sadrzaj>
    <derivirana_varijabla naziv="DomainObject.Predmet.StrankaNazivFormatedOIB_1">HOLCIM HRVATSKA d. o. o. za trgovinu, OIB 60131430579,VJEROVNICI,GRANIT GRADNJA D.O.O., OIB 46673662222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HOLCIM HRVATSKA d. o. o. za trgovinu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_1">
      <item>HOLCIM HRVATSKA d. o. o. za trgovinu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>
  <DomainObject.Predmet.StrankaListFormatedOIB>
    <izvorni_sadrzaj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OIB_1"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OIB>
  <DomainObject.Predmet.StrankaListFormatedWithAdress>
    <izvorni_sadrzaj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WithAdress_1"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WithAdress>
  <DomainObject.Predmet.StrankaListFormatedWithAdressOIB>
    <izvorni_sadrzaj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WithAdressOIB_1"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WithAdressOIB>
  <DomainObject.Predmet.StrankaListNazivFormated>
    <izvorni_sadrzaj>
      <item>HOLCIM HRVATSKA d. o. o. za trgovinu</item>
      <item>VJEROVNICI</item>
      <item>GRANIT GRADNJA D.O.O.</item>
    </izvorni_sadrzaj>
    <derivirana_varijabla naziv="DomainObject.Predmet.StrankaListNazivFormated_1">
      <item>HOLCIM HRVATSKA d. o. o. za trgovinu</item>
      <item>VJEROVNICI</item>
      <item>GRANIT GRADNJA D.O.O.</item>
    </derivirana_varijabla>
  </DomainObject.Predmet.StrankaListNazivFormated>
  <DomainObject.Predmet.StrankaListNazivFormatedOIB>
    <izvorni_sadrzaj>
      <item>HOLCIM HRVATSKA d. o. o. za trgovinu, OIB 60131430579</item>
      <item>VJEROVNICI</item>
      <item>GRANIT GRADNJA D.O.O., OIB 46673662222</item>
    </izvorni_sadrzaj>
    <derivirana_varijabla naziv="DomainObject.Predmet.StrankaListNazivFormatedOIB_1">
      <item>HOLCIM HRVATSKA d. o. o. za trgovinu, OIB 60131430579</item>
      <item>VJEROVNICI</item>
      <item>GRANIT GRADNJA D.O.O., OIB 46673662222</item>
    </derivirana_varijabla>
  </DomainObject.Predmet.StrankaListNazivFormatedOIB>
  <DomainObject.Predmet.ProtuStrankaListFormated>
    <izvorni_sadrzaj>
      <item>JARUN GRAĐENJE d.o.o. za graditeljstvo i trgovinu - u stečaju</item>
    </izvorni_sadrzaj>
    <derivirana_varijabla naziv="DomainObject.Predmet.ProtuStrankaListFormated_1">
      <item>JARUN GRAĐENJE d.o.o. za graditeljstvo i trgovinu - u stečaju</item>
    </derivirana_varijabla>
  </DomainObject.Predmet.ProtuStrankaListFormated>
  <DomainObject.Predmet.ProtuStrankaListFormatedOIB>
    <izvorni_sadrzaj>
      <item>JARUN GRAĐENJE d.o.o. za graditeljstvo i trgovinu - u stečaju, OIB 55994906232</item>
    </izvorni_sadrzaj>
    <derivirana_varijabla naziv="DomainObject.Predmet.ProtuStrankaListFormatedOIB_1">
      <item>JARUN GRAĐENJE d.o.o. za graditeljstvo i trgovinu - u stečaju, OIB 55994906232</item>
    </derivirana_varijabla>
  </DomainObject.Predmet.ProtuStrankaListFormatedOIB>
  <DomainObject.Predmet.ProtuStrankaListFormatedWithAdress>
    <izvorni_sadrzaj>
      <item>JARUN GRAĐENJE d.o.o. za graditeljstvo i trgovinu - u stečaju, Ježdovečka 137, 10250 Lučko</item>
    </izvorni_sadrzaj>
    <derivirana_varijabla naziv="DomainObject.Predmet.ProtuStrankaListFormatedWithAdress_1">
      <item>JARUN GRAĐENJE d.o.o. za graditeljstvo i trgovinu - u stečaju, Ježdovečka 137, 10250 Lučko</item>
    </derivirana_varijabla>
  </DomainObject.Predmet.ProtuStrankaListFormatedWithAdress>
  <DomainObject.Predmet.ProtuStrankaListFormatedWithAdressOIB>
    <izvorni_sadrzaj>
      <item>JARUN GRAĐENJE d.o.o. za graditeljstvo i trgovinu - u stečaju, OIB 55994906232, Ježdovečka 137, 10250 Lučko</item>
    </izvorni_sadrzaj>
    <derivirana_varijabla naziv="DomainObject.Predmet.ProtuStrankaListFormatedWithAdressOIB_1">
      <item>JARUN GRAĐENJE d.o.o. za graditeljstvo i trgovinu - u stečaju, OIB 55994906232, Ježdovečka 137, 10250 Lučko</item>
    </derivirana_varijabla>
  </DomainObject.Predmet.ProtuStrankaListFormatedWithAdressOIB>
  <DomainObject.Predmet.ProtuStrankaListNazivFormated>
    <izvorni_sadrzaj>
      <item>JARUN GRAĐENJE d.o.o. za graditeljstvo i trgovinu - u stečaju</item>
    </izvorni_sadrzaj>
    <derivirana_varijabla naziv="DomainObject.Predmet.ProtuStrankaListNazivFormated_1">
      <item>JARUN GRAĐENJE d.o.o. za graditeljstvo i trgovinu - u stečaju</item>
    </derivirana_varijabla>
  </DomainObject.Predmet.ProtuStrankaListNazivFormated>
  <DomainObject.Predmet.ProtuStrankaListNazivFormatedOIB>
    <izvorni_sadrzaj>
      <item>JARUN GRAĐENJE d.o.o. za graditeljstvo i trgovinu - u stečaju, OIB 55994906232</item>
    </izvorni_sadrzaj>
    <derivirana_varijabla naziv="DomainObject.Predmet.ProtuStrankaListNazivFormatedOIB_1">
      <item>JARUN GRAĐENJE d.o.o. za graditeljstvo i trgovinu - u stečaju, OIB 55994906232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HOLCIM HRVATSKA d. o. o. za trgovinu</item>
      <item>Ante Jukić</item>
    </izvorni_sadrzaj>
    <derivirana_varijabla naziv="DomainObject.Predmet.OstaliListFormated_1">
      <item>Odvjetničko društvo LJUBENKO &amp; PARTNERI društvo s ograničenom odgovornošću za odvjetničke usluge punomoćnik sudionika u postupku HOLCIM HRVATSKA d. o. o. za trgovinu</item>
      <item>Ante Jukić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HOLCIM HRVATSKA d. o. o. za trgovinu</item>
      <item>Ante Jukić, OIB 74320689175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HOLCIM HRVATSKA d. o. o. za trgovinu</item>
      <item>Ante Jukić, OIB 74320689175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izvorni_sadrzaj>
    <derivirana_varijabla naziv="DomainObject.Predmet.OstaliListFormatedWithAdress_1"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Ante Jukić</item>
    </izvorni_sadrzaj>
    <derivirana_varijabla naziv="DomainObject.Predmet.OstaliListNazivFormated_1">
      <item>Odvjetničko društvo LJUBENKO &amp; PARTNERI društvo s ograničenom odgovornošću za odvjetničke usluge</item>
      <item>Ante Jukić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Ante Jukić, OIB 74320689175</item>
    </izvorni_sadrzaj>
    <derivirana_varijabla naziv="DomainObject.Predmet.OstaliListNazivFormatedOIB_1">
      <item>Odvjetničko društvo LJUBENKO &amp; PARTNERI društvo s ograničenom odgovornošću za odvjetničke usluge,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JARUN GRAĐENJE d.o.o. za graditeljstvo i trgovinu - u stečaju</izvorni_sadrzaj>
    <derivirana_varijabla naziv="DomainObject.Predmet.ProtustrankaIDrugi_1">JARUN GRAĐENJE d.o.o. za graditeljstvo i trgovinu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JARUN GRAĐENJE d.o.o. za graditeljstvo i trgovinu - u stečaju, OIB 55994906232, Ježdovečka 137, 10250 Lučko</izvorni_sadrzaj>
    <derivirana_varijabla naziv="DomainObject.Predmet.ProtustrankaIDrugiAdressOIB_1">JARUN GRAĐENJE d.o.o. za graditeljstvo i trgovinu - u stečaju, OIB 55994906232, Ježdovečka 137,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izvorni_sadrzaj>
    <derivirana_varijabla naziv="DomainObject.Predmet.SudioniciListNaziv_1"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derivirana_varijabla>
  </DomainObject.Predmet.SudioniciListNaziv>
  <DomainObject.Predmet.SudioniciListAdressOIB>
    <izvorni_sadrzaj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izvorni_sadrzaj>
    <derivirana_varijabla naziv="DomainObject.Predmet.SudioniciListAdressOIB_1"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55994906232</item>
      <item>, OIB 44071613559</item>
      <item>, OIB 60131430579</item>
      <item>, OIB null</item>
      <item>, OIB 46673662222</item>
      <item>, OIB 74320689175</item>
    </izvorni_sadrzaj>
    <derivirana_varijabla naziv="DomainObject.Predmet.SudioniciListNazivOIB_1">
      <item>, OIB 55994906232</item>
      <item>, OIB 44071613559</item>
      <item>, OIB 60131430579</item>
      <item>, OIB null</item>
      <item>, OIB 46673662222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211</properties:Words>
  <properties:Characters>1065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2017-09-15T09:36:00Z</dcterms:created>
  <dc:creator>KDS - 8</dc:creator>
  <cp:lastModifiedBy>Monika Grbac</cp:lastModifiedBy>
  <cp:lastPrinted>2017-09-18T07:55:00Z</cp:lastPrinted>
  <dcterms:modified xmlns:xsi="http://www.w3.org/2001/XMLSchema-instance" xsi:type="dcterms:W3CDTF">2017-09-18T07:55:00Z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