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4c98a" w14:paraId="644c98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4959D9">
        <w:t>4060</w:t>
      </w:r>
      <w:r w:rsidR="0056355E">
        <w:t>/16</w:t>
      </w:r>
    </w:p>
    <w:p w:rsidRDefault="002D4ABD" w:rsidP="002D4ABD" w:rsidR="002D4ABD" w:rsidRPr="00C254D4">
      <w:r w:rsidRPr="00C254D4">
        <w:t xml:space="preserve">STALNA SLUŽBA </w:t>
      </w:r>
    </w:p>
    <w:p w:rsidRDefault="002D4ABD" w:rsidP="002D4ABD" w:rsidR="002D4ABD">
      <w:r w:rsidRPr="00C254D4">
        <w:t xml:space="preserve">Karlovac, </w:t>
      </w:r>
      <w:r w:rsidR="004959D9">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4959D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4959D9" w:rsidRPr="00E310D5">
        <w:t>MRĐEN d.o.o., Zagreb, Brozova 30, OIB 98427121372</w:t>
      </w:r>
      <w:r w:rsidR="00336E9D">
        <w:t xml:space="preserve">, </w:t>
      </w:r>
      <w:r w:rsidR="00693C7D" w:rsidRPr="005F7ED3">
        <w:t xml:space="preserve">dana </w:t>
      </w:r>
      <w:r w:rsidR="004959D9">
        <w:t>22. rujna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Za privremenog s</w:t>
      </w:r>
      <w:r w:rsidR="0021220E">
        <w:t xml:space="preserve">tečajnog upravitelja imenuje </w:t>
      </w:r>
      <w:r w:rsidR="004959D9">
        <w:t>Goran Jujnović Lučić, Zagreb, Strojarska cesta 20/XXII, OIB 62461289936</w:t>
      </w:r>
      <w:r w:rsidR="00126C15">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w:t>
      </w:r>
      <w:r w:rsidR="00A67AC0">
        <w:t xml:space="preserve"> u roku od 30 dana</w:t>
      </w:r>
      <w:r w:rsidRPr="00916D79">
        <w:t xml:space="preserve">.  </w:t>
      </w:r>
    </w:p>
    <w:p w:rsidRDefault="00336E9D" w:rsidP="00336E9D" w:rsidR="00336E9D" w:rsidRPr="00916D79">
      <w:pPr>
        <w:jc w:val="both"/>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1E62F8">
        <w:t>28</w:t>
      </w:r>
      <w:r w:rsidR="00126C15">
        <w:t>. travnja</w:t>
      </w:r>
      <w:r w:rsidR="008D0E94">
        <w:t xml:space="preserve"> 2016</w:t>
      </w:r>
      <w:r w:rsidRPr="005F7ED3">
        <w:t xml:space="preserve">. prijedlog za otvaranje stečajnog postupka nad dužnikom </w:t>
      </w:r>
      <w:r w:rsidR="001E62F8" w:rsidRPr="00E310D5">
        <w:t>MRĐEN d.o.o., Zagreb, Brozova 30, OIB 98427121372</w:t>
      </w:r>
      <w:r w:rsidRPr="005F7ED3">
        <w:t>.</w:t>
      </w:r>
    </w:p>
    <w:p w:rsidRDefault="00693C7D" w:rsidP="00693C7D" w:rsidR="00693C7D" w:rsidRPr="005F7ED3">
      <w:pPr>
        <w:jc w:val="both"/>
      </w:pPr>
    </w:p>
    <w:p w:rsidRDefault="00D825C2" w:rsidP="005B295E" w:rsidR="005B295E">
      <w:pPr>
        <w:ind w:firstLine="708"/>
        <w:jc w:val="both"/>
      </w:pPr>
      <w:r w:rsidRPr="00C254D4">
        <w:t xml:space="preserve">Prijedlog je podnesen temeljem odredbe članka </w:t>
      </w:r>
      <w:r w:rsidR="008D0E94">
        <w:t>444. stav</w:t>
      </w:r>
      <w:r w:rsidR="001E62F8">
        <w:t xml:space="preserve">ka </w:t>
      </w:r>
      <w:r w:rsidR="008D0E94">
        <w:t>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1E62F8">
        <w:t>792</w:t>
      </w:r>
      <w:r w:rsidR="00126C15">
        <w:t xml:space="preserve"> </w:t>
      </w:r>
      <w:r w:rsidR="00233F21">
        <w:t>dana evidentirane neizvršene osnove z</w:t>
      </w:r>
      <w:r w:rsidR="0021220E">
        <w:t xml:space="preserve">a plaćanje u ukupnom iznosu od </w:t>
      </w:r>
      <w:r w:rsidR="001E62F8" w:rsidRPr="00E310D5">
        <w:t>2.861.407,44</w:t>
      </w:r>
      <w:r w:rsidR="00233F21">
        <w:t xml:space="preserve">, te da dužnik ima </w:t>
      </w:r>
      <w:r w:rsidR="00126C15">
        <w:t>jednog zaposlenog</w:t>
      </w:r>
      <w:r w:rsidR="00233F21">
        <w:t xml:space="preserve">. </w:t>
      </w:r>
    </w:p>
    <w:p w:rsidRDefault="00126C15" w:rsidP="005B295E" w:rsidR="00126C15">
      <w:pPr>
        <w:ind w:firstLine="708"/>
        <w:jc w:val="both"/>
      </w:pPr>
    </w:p>
    <w:p w:rsidRDefault="008D0E94" w:rsidP="008D0E94" w:rsidR="00693C7D" w:rsidRPr="005F7ED3">
      <w:pPr>
        <w:ind w:firstLine="708"/>
        <w:jc w:val="both"/>
      </w:pPr>
      <w:r>
        <w:t>Rješenjem ovog suda posl.br. 4 St-</w:t>
      </w:r>
      <w:r w:rsidR="001E62F8">
        <w:t>4060</w:t>
      </w:r>
      <w:r>
        <w:t xml:space="preserve">/16 od </w:t>
      </w:r>
      <w:r w:rsidR="001E62F8">
        <w:t>26. lipnja</w:t>
      </w:r>
      <w:r>
        <w:t xml:space="preserve"> 2017. godine pokrenut je prethodni postupak radi utvrđivanja pretpostavki za otvaranje stečajnog postupka nad </w:t>
      </w:r>
      <w:r>
        <w:lastRenderedPageBreak/>
        <w:t xml:space="preserve">dužnikom, </w:t>
      </w:r>
      <w:r w:rsidR="005B295E">
        <w:t xml:space="preserve">te je ujedno određeno ročište radi </w:t>
      </w:r>
      <w:r w:rsidR="00F842BB">
        <w:t>očitovanja o prijedlogu</w:t>
      </w:r>
      <w:r w:rsidR="005B295E">
        <w:t xml:space="preserve"> za otvaranje stečajnoga postupka za dan </w:t>
      </w:r>
      <w:r w:rsidR="001E62F8">
        <w:t>22. rujna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D4B11">
        <w:t>k</w:t>
      </w:r>
      <w:r w:rsidRPr="005F7ED3">
        <w:t xml:space="preserve"> dužnika</w:t>
      </w:r>
      <w:r w:rsidR="00233F21">
        <w:t>, koji ni</w:t>
      </w:r>
      <w:r w:rsidR="00CD4B11">
        <w:t>je</w:t>
      </w:r>
      <w:r w:rsidR="00233F21">
        <w:t xml:space="preserve"> postupi</w:t>
      </w:r>
      <w:r w:rsidR="00CD4B11">
        <w:t>o</w:t>
      </w:r>
      <w:r w:rsidR="00233F21">
        <w:t xml:space="preserve"> po zaključku suda od </w:t>
      </w:r>
      <w:r w:rsidR="001E62F8">
        <w:t>26. lipnja</w:t>
      </w:r>
      <w:r w:rsidR="00233F21">
        <w:t xml:space="preserve"> 2017. godine te ni</w:t>
      </w:r>
      <w:r w:rsidR="00CD4B11">
        <w:t>je</w:t>
      </w:r>
      <w:r w:rsidR="00233F21">
        <w:t xml:space="preserve"> dostavi</w:t>
      </w:r>
      <w:r w:rsidR="00CD4B11">
        <w:t>o</w:t>
      </w:r>
      <w:r w:rsidR="00233F21">
        <w:t xml:space="preserve"> u spis popis imovine i obveza dužnika sukladno čl. 17. st. 1. SZ-a.</w:t>
      </w:r>
      <w:r w:rsidRPr="005F7ED3">
        <w:t xml:space="preserve">  </w:t>
      </w:r>
    </w:p>
    <w:p w:rsidRDefault="005B295E" w:rsidP="002E7C09" w:rsidR="005B295E">
      <w:pPr>
        <w:ind w:firstLine="708"/>
        <w:jc w:val="both"/>
      </w:pPr>
    </w:p>
    <w:p w:rsidRDefault="005B295E" w:rsidP="002E7C09" w:rsidR="0021220E">
      <w:pPr>
        <w:ind w:firstLine="708"/>
        <w:jc w:val="both"/>
      </w:pPr>
      <w:r>
        <w:t>Predlagatelj FINA</w:t>
      </w:r>
      <w:r w:rsidR="00F842BB">
        <w:t xml:space="preserve"> </w:t>
      </w:r>
      <w:r w:rsidR="008D0E94">
        <w:t xml:space="preserve">podneskom od </w:t>
      </w:r>
      <w:r w:rsidR="001E62F8">
        <w:t>27. lipnja</w:t>
      </w:r>
      <w:r w:rsidR="008D0E94">
        <w:t xml:space="preserve"> 2017. godine ostala je kod prijedloga za otvaranje stečajnog postupka nad dužnikom.</w:t>
      </w:r>
      <w:r w:rsidR="00CD4B11">
        <w:t xml:space="preserve"> </w:t>
      </w:r>
    </w:p>
    <w:p w:rsidRDefault="001E62F8" w:rsidP="002E7C09" w:rsidR="001E62F8">
      <w:pPr>
        <w:ind w:firstLine="708"/>
        <w:jc w:val="both"/>
      </w:pPr>
    </w:p>
    <w:p w:rsidRDefault="001E62F8" w:rsidP="002E7C09" w:rsidR="001E62F8">
      <w:pPr>
        <w:ind w:firstLine="708"/>
        <w:jc w:val="both"/>
      </w:pPr>
      <w:r>
        <w:t xml:space="preserve">Privredna banka Zagreb d.d. Zagreb dostavila je sudu potvrdu od 29. lipnja 2017 godine (list 16 spisa), uvidom u koju je sud utvrdio da se račun dužnika kod te banke nalazi u neprekidnoj blokadi od 2. srpnja 2013. godine. </w:t>
      </w:r>
    </w:p>
    <w:p w:rsidRDefault="001E62F8" w:rsidP="002E7C09" w:rsidR="001E62F8">
      <w:pPr>
        <w:ind w:firstLine="708"/>
        <w:jc w:val="both"/>
      </w:pPr>
    </w:p>
    <w:p w:rsidRDefault="00CD4B11" w:rsidP="00AF1861" w:rsidR="00AF1861" w:rsidRPr="005F7ED3">
      <w:pPr>
        <w:ind w:firstLine="708"/>
        <w:jc w:val="both"/>
      </w:pPr>
      <w:r>
        <w:t xml:space="preserve">Dakle, </w:t>
      </w:r>
      <w:r w:rsidR="001E62F8">
        <w:t xml:space="preserve">iz stanja spisa proizlazi da je kod dužnika ostvaren stečajni razlog nesposobnosti za plaćanje uslijed dugotrajne blokade žiro računa dužnika, međutim, </w:t>
      </w:r>
      <w:r w:rsidR="00AF1861">
        <w:t xml:space="preserve">sud ne raspolaže s nikakvim podacima o imovini dužnika, </w:t>
      </w:r>
      <w:r w:rsidR="001E62F8">
        <w:t>pa je sud</w:t>
      </w:r>
      <w:r w:rsidR="00AF1861">
        <w:t xml:space="preserve"> 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00CD4B11">
        <w:t xml:space="preserve"> st. 2. toč. 1. i</w:t>
      </w:r>
      <w:r w:rsidRPr="005F7ED3">
        <w:t xml:space="preserve"> čl</w:t>
      </w:r>
      <w:r w:rsidR="005B295E">
        <w:t>.</w:t>
      </w:r>
      <w:r w:rsidRPr="005F7ED3">
        <w:t xml:space="preserve"> </w:t>
      </w:r>
      <w:r w:rsidR="005B295E">
        <w:t>119</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1E62F8">
        <w:t>22. rujna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pPr>
        <w:tabs>
          <w:tab w:pos="6622" w:val="left"/>
        </w:tabs>
      </w:pPr>
      <w:r>
        <w:tab/>
        <w:t xml:space="preserve">     </w:t>
      </w:r>
      <w:r w:rsidRPr="00B80564">
        <w:t>Renata Klokočki</w:t>
      </w:r>
    </w:p>
    <w:p w:rsidRDefault="00A67AC0" w:rsidP="007E7A6E" w:rsidR="00A67AC0" w:rsidRPr="005F7ED3">
      <w:pPr>
        <w:tabs>
          <w:tab w:pos="6622" w:val="left"/>
        </w:tabs>
      </w:pPr>
    </w:p>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68F1">
      <w:rPr>
        <w:rStyle w:val="Brojstranice"/>
        <w:noProof/>
      </w:rPr>
      <w:t>2</w:t>
    </w:r>
    <w:r>
      <w:rPr>
        <w:rStyle w:val="Brojstranice"/>
      </w:rPr>
      <w:fldChar w:fldCharType="end"/>
    </w:r>
  </w:p>
  <w:p w:rsidRDefault="00F664C9" w:rsidR="00F664C9">
    <w:pPr>
      <w:pStyle w:val="Zaglavlje"/>
    </w:pPr>
    <w:r>
      <w:t xml:space="preserve">                                                                                                                                 4St-</w:t>
    </w:r>
    <w:r w:rsidR="004959D9">
      <w:t>4060</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6C15"/>
    <w:rsid w:val="001614AD"/>
    <w:rsid w:val="001E62F8"/>
    <w:rsid w:val="0021220E"/>
    <w:rsid w:val="00233F21"/>
    <w:rsid w:val="0025005C"/>
    <w:rsid w:val="0027227B"/>
    <w:rsid w:val="002D16B2"/>
    <w:rsid w:val="002D49A0"/>
    <w:rsid w:val="002D4ABD"/>
    <w:rsid w:val="002E7C09"/>
    <w:rsid w:val="00336E9D"/>
    <w:rsid w:val="00350324"/>
    <w:rsid w:val="00371083"/>
    <w:rsid w:val="004959D9"/>
    <w:rsid w:val="0056355E"/>
    <w:rsid w:val="005732A3"/>
    <w:rsid w:val="005B295E"/>
    <w:rsid w:val="005F7ED3"/>
    <w:rsid w:val="00623894"/>
    <w:rsid w:val="00683588"/>
    <w:rsid w:val="00693C7D"/>
    <w:rsid w:val="0076793A"/>
    <w:rsid w:val="007E7A6E"/>
    <w:rsid w:val="008961AF"/>
    <w:rsid w:val="008D0E94"/>
    <w:rsid w:val="00977394"/>
    <w:rsid w:val="009A0E71"/>
    <w:rsid w:val="00A20EFA"/>
    <w:rsid w:val="00A67AC0"/>
    <w:rsid w:val="00A868F1"/>
    <w:rsid w:val="00AF1861"/>
    <w:rsid w:val="00C63961"/>
    <w:rsid w:val="00CD4B1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A868F1"/>
    <w:rPr>
      <w:color w:val="808080"/>
      <w:bdr w:space="0" w:sz="0" w:color="auto" w:val="none"/>
      <w:shd w:fill="auto" w:color="auto" w:val="clear"/>
    </w:rPr>
  </w:style>
  <w:style w:customStyle="true" w:styleId="eSPISCCParagraphDefaultFont" w:type="character">
    <w:name w:val="eSPIS_CC_Paragraph Default Font"/>
    <w:basedOn w:val="Zadanifontodlomka"/>
    <w:rsid w:val="00A86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8F1"/>
    <w:rPr>
      <w:bdr w:space="0" w:sz="0" w:color="auto" w:val="none"/>
      <w:shd w:fill="FFFFCC" w:color="auto" w:val="clear"/>
      <w:lang w:val="hr-HR"/>
    </w:rPr>
  </w:style>
  <w:style w:customStyle="true" w:styleId="PozadinaSvijetloCrvena" w:type="character">
    <w:name w:val="Pozadina_SvijetloCrvena"/>
    <w:basedOn w:val="eSPISCCParagraphDefaultFont"/>
    <w:rsid w:val="00A86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A868F1"/>
    <w:rPr>
      <w:color w:val="808080"/>
      <w:bdr w:color="auto" w:space="0" w:sz="0" w:val="none"/>
      <w:shd w:color="auto" w:fill="auto" w:val="clear"/>
    </w:rPr>
  </w:style>
  <w:style w:customStyle="1" w:styleId="eSPISCCParagraphDefaultFont" w:type="character">
    <w:name w:val="eSPIS_CC_Paragraph Default Font"/>
    <w:basedOn w:val="Zadanifontodlomka"/>
    <w:rsid w:val="00A868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8F1"/>
    <w:rPr>
      <w:bdr w:color="auto" w:space="0" w:sz="0" w:val="none"/>
      <w:shd w:color="auto" w:fill="FFFFCC" w:val="clear"/>
      <w:lang w:val="hr-HR"/>
    </w:rPr>
  </w:style>
  <w:style w:customStyle="1" w:styleId="PozadinaSvijetloCrvena" w:type="character">
    <w:name w:val="Pozadina_SvijetloCrvena"/>
    <w:basedOn w:val="eSPISCCParagraphDefaultFont"/>
    <w:rsid w:val="00A868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8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zastupanog po punomoćniku Ivica Mrđen</izvorni_sadrzaj>
    <derivirana_varijabla naziv="DomainObject.Predmet.ProtustrankaFormated_1">  MRĐEN d.o.o. zastupanog po punomoćniku Ivica Mrđen</derivirana_varijabla>
  </DomainObject.Predmet.ProtustrankaFormated>
  <DomainObject.Predmet.ProtustrankaFormatedOIB>
    <izvorni_sadrzaj>  MRĐEN d.o.o., OIB 98427121372 zastupanog po punomoćniku Ivica Mrđen</izvorni_sadrzaj>
    <derivirana_varijabla naziv="DomainObject.Predmet.ProtustrankaFormatedOIB_1">  MRĐEN d.o.o., OIB 98427121372 zastupanog po punomoćniku Ivica Mrđen</derivirana_varijabla>
  </DomainObject.Predmet.ProtustrankaFormatedOIB>
  <DomainObject.Predmet.ProtustrankaFormatedWithAdress>
    <izvorni_sadrzaj> MRĐEN d.o.o., Brozova 30, 10000 Zagreb zastupanog po punomoćniku Ivica Mrđen</izvorni_sadrzaj>
    <derivirana_varijabla naziv="DomainObject.Predmet.ProtustrankaFormatedWithAdress_1"> MRĐEN d.o.o., Brozova 30, 10000 Zagreb zastupanog po punomoćniku Ivica Mrđen</derivirana_varijabla>
  </DomainObject.Predmet.ProtustrankaFormatedWithAdress>
  <DomainObject.Predmet.ProtustrankaFormatedWithAdressOIB>
    <izvorni_sadrzaj> MRĐEN d.o.o., OIB 98427121372, Brozova 30, 10000 Zagreb zastupanog po punomoćniku Ivica Mrđen</izvorni_sadrzaj>
    <derivirana_varijabla naziv="DomainObject.Predmet.ProtustrankaFormatedWithAdressOIB_1"> MRĐEN d.o.o., OIB 98427121372, Brozova 30, 10000 Zagreb zastupanog po punomoćniku Ivica Mrđen</derivirana_varijabla>
  </DomainObject.Predmet.ProtustrankaFormatedWithAdressOIB>
  <DomainObject.Predmet.ProtustrankaWithAdress>
    <izvorni_sadrzaj>MRĐEN d.o.o. Brozova 30, 10000 Zagreb</izvorni_sadrzaj>
    <derivirana_varijabla naziv="DomainObject.Predmet.ProtustrankaWithAdress_1">MRĐEN d.o.o. Brozova 30, 10000 Zagreb</derivirana_varijabla>
  </DomainObject.Predmet.ProtustrankaWithAdress>
  <DomainObject.Predmet.ProtustrankaWithAdressOIB>
    <izvorni_sadrzaj>MRĐEN d.o.o., OIB 98427121372, Brozova 30, 10000 Zagreb</izvorni_sadrzaj>
    <derivirana_varijabla naziv="DomainObject.Predmet.ProtustrankaWithAdressOIB_1">MRĐEN d.o.o., OIB 98427121372, Brozova 30, 10000 Zagreb</derivirana_varijabla>
  </DomainObject.Predmet.ProtustrankaWithAdressOIB>
  <DomainObject.Predmet.ProtustrankaNazivFormated>
    <izvorni_sadrzaj>MRĐEN d.o.o.</izvorni_sadrzaj>
    <derivirana_varijabla naziv="DomainObject.Predmet.ProtustrankaNazivFormated_1">MRĐEN d.o.o.</derivirana_varijabla>
  </DomainObject.Predmet.ProtustrankaNazivFormated>
  <DomainObject.Predmet.ProtustrankaNazivFormatedOIB>
    <izvorni_sadrzaj>MRĐEN d.o.o., OIB 98427121372</izvorni_sadrzaj>
    <derivirana_varijabla naziv="DomainObject.Predmet.ProtustrankaNazivFormatedOIB_1">MRĐEN d.o.o.,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MRĐEN d.o.o. zastupanog po punomoćniku Ivica Mrđen</item>
    </izvorni_sadrzaj>
    <derivirana_varijabla naziv="DomainObject.Predmet.ProtuStrankaListFormated_1">
      <item>MRĐEN d.o.o. zastupanog po punomoćniku Ivica Mrđen</item>
    </derivirana_varijabla>
  </DomainObject.Predmet.ProtuStrankaListFormated>
  <DomainObject.Predmet.ProtuStrankaListFormatedOIB>
    <izvorni_sadrzaj>
      <item>MRĐEN d.o.o., OIB 98427121372 zastupanog po punomoćniku Ivica Mrđen</item>
    </izvorni_sadrzaj>
    <derivirana_varijabla naziv="DomainObject.Predmet.ProtuStrankaListFormatedOIB_1">
      <item>MRĐEN d.o.o., OIB 98427121372 zastupanog po punomoćniku Ivica Mrđen</item>
    </derivirana_varijabla>
  </DomainObject.Predmet.ProtuStrankaListFormatedOIB>
  <DomainObject.Predmet.ProtuStrankaListFormatedWithAdress>
    <izvorni_sadrzaj>
      <item>MRĐEN d.o.o., Brozova 30, 10000 Zagreb zastupanog po punomoćniku Ivica Mrđen</item>
    </izvorni_sadrzaj>
    <derivirana_varijabla naziv="DomainObject.Predmet.ProtuStrankaListFormatedWithAdress_1">
      <item>MRĐEN d.o.o., Brozova 30, 10000 Zagreb zastupanog po punomoćniku Ivica Mrđen</item>
    </derivirana_varijabla>
  </DomainObject.Predmet.ProtuStrankaListFormatedWithAdress>
  <DomainObject.Predmet.ProtuStrankaListFormatedWithAdressOIB>
    <izvorni_sadrzaj>
      <item>MRĐEN d.o.o., OIB 98427121372, Brozova 30, 10000 Zagreb zastupanog po punomoćniku Ivica Mrđen</item>
    </izvorni_sadrzaj>
    <derivirana_varijabla naziv="DomainObject.Predmet.ProtuStrankaListFormatedWithAdressOIB_1">
      <item>MRĐEN d.o.o., OIB 98427121372, Brozova 30, 10000 Zagreb zastupanog po punomoćniku Ivica Mrđen</item>
    </derivirana_varijabla>
  </DomainObject.Predmet.ProtuStrankaListFormatedWithAdressOIB>
  <DomainObject.Predmet.ProtuStrankaListNazivFormated>
    <izvorni_sadrzaj>
      <item>MRĐEN d.o.o.</item>
    </izvorni_sadrzaj>
    <derivirana_varijabla naziv="DomainObject.Predmet.ProtuStrankaListNazivFormated_1">
      <item>MRĐEN d.o.o.</item>
    </derivirana_varijabla>
  </DomainObject.Predmet.ProtuStrankaListNazivFormated>
  <DomainObject.Predmet.ProtuStrankaListNazivFormatedOIB>
    <izvorni_sadrzaj>
      <item>MRĐEN d.o.o., OIB 98427121372</item>
    </izvorni_sadrzaj>
    <derivirana_varijabla naziv="DomainObject.Predmet.ProtuStrankaListNazivFormatedOIB_1">
      <item>MRĐEN d.o.o., OIB 98427121372</item>
    </derivirana_varijabla>
  </DomainObject.Predmet.ProtuStrankaListNazivFormatedOIB>
  <DomainObject.Predmet.OstaliListFormated>
    <izvorni_sadrzaj>
      <item>Ivica Mrđen punomoćnik sudionika u postupku MRĐEN d.o.o.</item>
    </izvorni_sadrzaj>
    <derivirana_varijabla naziv="DomainObject.Predmet.OstaliListFormated_1">
      <item>Ivica Mrđen punomoćnik sudionika u postupku MRĐEN d.o.o.</item>
    </derivirana_varijabla>
  </DomainObject.Predmet.OstaliListFormated>
  <DomainObject.Predmet.OstaliListFormatedOIB>
    <izvorni_sadrzaj>
      <item>Ivica Mrđen, OIB 44733046443 punomoćnik sudionika u postupku MRĐEN d.o.o.</item>
    </izvorni_sadrzaj>
    <derivirana_varijabla naziv="DomainObject.Predmet.OstaliListFormatedOIB_1">
      <item>Ivica Mrđen, OIB 44733046443 punomoćnik sudionika u postupku MRĐEN d.o.o.</item>
    </derivirana_varijabla>
  </DomainObject.Predmet.OstaliListFormatedOIB>
  <DomainObject.Predmet.OstaliListFormatedWithAdress>
    <izvorni_sadrzaj>
      <item>Ivica Mrđen, Fallerovo šetalište 66, 10000 Zagreb punomoćnik sudionika u postupku MRĐEN d.o.o.</item>
    </izvorni_sadrzaj>
    <derivirana_varijabla naziv="DomainObject.Predmet.OstaliListFormatedWithAdress_1">
      <item>Ivica Mrđen, Fallerovo šetalište 66, 10000 Zagreb punomoćnik sudionika u postupku MRĐEN d.o.o.</item>
    </derivirana_varijabla>
  </DomainObject.Predmet.OstaliListFormatedWithAdress>
  <DomainObject.Predmet.OstaliListFormatedWithAdressOIB>
    <izvorni_sadrzaj>
      <item>Ivica Mrđen, OIB 44733046443, Fallerovo šetalište 66, 10000 Zagreb punomoćnik sudionika u postupku MRĐEN d.o.o.</item>
    </izvorni_sadrzaj>
    <derivirana_varijabla naziv="DomainObject.Predmet.OstaliListFormatedWithAdressOIB_1">
      <item>Ivica Mrđen, OIB 44733046443, Fallerovo šetalište 66, 10000 Zagreb punomoćnik sudionika u postupku MRĐEN d.o.o.</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MRĐEN d.o.o.</izvorni_sadrzaj>
    <derivirana_varijabla naziv="DomainObject.Predmet.ProtustrankaIDrugi_1">MRĐEN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MRĐEN d.o.o., OIB 98427121372, Brozova 30, 10000 Zagreb</izvorni_sadrzaj>
    <derivirana_varijabla naziv="DomainObject.Predmet.ProtustrankaIDrugiAdressOIB_1">MRĐEN d.o.o.,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item>
      <item>Ivica Mrđen</item>
    </izvorni_sadrzaj>
    <derivirana_varijabla naziv="DomainObject.Predmet.SudioniciListNaziv_1">
      <item>FINA Regionalni centar Zagreb</item>
      <item>MRĐEN d.o.o.</item>
      <item>Ivica Mrđen</item>
    </derivirana_varijabla>
  </DomainObject.Predmet.SudioniciListNaziv>
  <DomainObject.Predmet.SudioniciListAdressOIB>
    <izvorni_sadrzaj>
      <item>FINA Regionalni centar Zagreb, OIB 85821130368, Trg svibanjskih žrtava 1995. 1,10000 Zagreb</item>
      <item>MRĐEN d.o.o., OIB 98427121372, Brozova 30,10000 Zagreb</item>
      <item>Ivica Mrđen, OIB 44733046443, Fallerovo šetalište 66,10000 Zagreb</item>
    </izvorni_sadrzaj>
    <derivirana_varijabla naziv="DomainObject.Predmet.SudioniciListAdressOIB_1">
      <item>FINA Regionalni centar Zagreb, OIB 85821130368, Trg svibanjskih žrtava 1995. 1,10000 Zagreb</item>
      <item>MRĐEN d.o.o., OIB 98427121372, Brozova 30,10000 Zagreb</item>
      <item>Ivica Mrđen, OIB 44733046443, Fallerovo šetalište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zvorni_sadrzaj>
    <derivirana_varijabla naziv="DomainObject.Predmet.SudioniciListNazivOIB_1">
      <item>, OIB 85821130368</item>
      <item>, OIB 98427121372</item>
      <item>, OIB 44733046443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615</properties:Words>
  <properties:Characters>3405</properties:Characters>
  <properties:Lines>85</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2017-09-22T07:25:00Z</dcterms:created>
  <dc:creator>gboljkovac</dc:creator>
  <cp:lastModifiedBy>Goranka Boljkovac</cp:lastModifiedBy>
  <cp:lastPrinted>2017-06-08T11:55:00Z</cp:lastPrinted>
  <dcterms:modified xmlns:xsi="http://www.w3.org/2001/XMLSchema-instance" xsi:type="dcterms:W3CDTF">2017-09-22T07:29:00Z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