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85c9" w14:paraId="08f85c9" w:rsidRDefault="00642A10" w:rsidP="00642A10" w:rsidR="00642A10">
      <w:pPr>
        <w15:collapsed w:val="false"/>
      </w:pPr>
      <w:bookmarkStart w:name="_GoBack" w:id="0"/>
      <w:bookmarkEnd w:i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42A10" w:rsidP="00642A10" w:rsidR="00642A10" w:rsidRPr="00D21A2C"/>
    <w:p w:rsidRDefault="00642A10" w:rsidP="00642A10" w:rsidR="00642A10" w:rsidRPr="00B82754">
      <w:pPr>
        <w:ind w:hanging="720" w:left="360"/>
        <w:rPr>
          <w:b/>
        </w:rPr>
      </w:pPr>
      <w:r w:rsidRPr="00B82754">
        <w:rPr>
          <w:b/>
        </w:rPr>
        <w:t xml:space="preserve">     REPUBLIKA HRVATSKA</w:t>
      </w:r>
    </w:p>
    <w:p w:rsidRDefault="00642A10" w:rsidP="00642A10" w:rsidR="00642A1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037BA" w:rsidP="00642A10" w:rsidR="000037BA"/>
    <w:p w:rsidRDefault="00642A10" w:rsidP="00642A10" w:rsidR="00642A10"/>
    <w:p w:rsidRDefault="00642A10" w:rsidP="00642A10" w:rsidR="00642A10" w:rsidRPr="003723BC">
      <w:pPr>
        <w:jc w:val="center"/>
      </w:pPr>
      <w:r>
        <w:t xml:space="preserve">Z A K L J U Č A K </w:t>
      </w:r>
    </w:p>
    <w:p w:rsidRDefault="00642A10" w:rsidP="00642A10" w:rsidR="00642A10">
      <w:pPr>
        <w:rPr>
          <w:b/>
        </w:rPr>
      </w:pPr>
    </w:p>
    <w:p w:rsidRDefault="00642A10" w:rsidP="00642A10" w:rsidR="00642A10">
      <w:pPr>
        <w:rPr>
          <w:b/>
        </w:rPr>
      </w:pPr>
    </w:p>
    <w:p w:rsidRDefault="00642A10" w:rsidP="00642A10" w:rsidR="00642A10">
      <w:pPr>
        <w:pStyle w:val="Tijeloteksta"/>
        <w:ind w:firstLine="708"/>
      </w:pPr>
      <w:r>
        <w:t xml:space="preserve">Trgovački sud u Osijeku, po sucu pojedincu Jadranki Herman kao stečajnom sucu, u stečajnom postupku nad dužnikom IURIS d.o.o. za pravne i poslovne usluge, u stečaju, Aljmaš, Trg Braće Radića 26, MBS 030014070, OIB 90438020065, dana 20. ožujka 2018.                </w:t>
      </w:r>
    </w:p>
    <w:p w:rsidRDefault="00642A10" w:rsidP="00642A10" w:rsidR="00642A10">
      <w:pPr>
        <w:jc w:val="both"/>
      </w:pPr>
    </w:p>
    <w:p w:rsidRDefault="00642A10" w:rsidP="00642A10" w:rsidR="00642A10">
      <w:pPr>
        <w:jc w:val="both"/>
      </w:pPr>
    </w:p>
    <w:p w:rsidRDefault="00642A10" w:rsidP="00642A10" w:rsidR="00642A10" w:rsidRPr="00822321">
      <w:pPr>
        <w:jc w:val="center"/>
      </w:pPr>
      <w:r w:rsidRPr="00822321">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642A10">
        <w:t>IURIS d.o.o. za pravne i poslovne usluge, u stečaju, Aljmaš, Trg Braće Radića 26, MBS 030014070, OIB 90438020065</w:t>
      </w:r>
      <w:r w:rsidR="00F85237">
        <w:t>, i</w:t>
      </w:r>
      <w:r w:rsidR="00444C08">
        <w:t xml:space="preserve"> to :</w:t>
      </w:r>
    </w:p>
    <w:p w:rsidRDefault="00F85237" w:rsidP="00F85237" w:rsidR="00F85237">
      <w:pPr>
        <w:pStyle w:val="Tijeloteksta"/>
        <w:rPr>
          <w:bCs/>
        </w:rPr>
      </w:pPr>
    </w:p>
    <w:p w:rsidRDefault="00642A10" w:rsidP="00642A10" w:rsidR="00642A10">
      <w:pPr>
        <w:numPr>
          <w:ilvl w:val="0"/>
          <w:numId w:val="17"/>
        </w:numPr>
        <w:jc w:val="both"/>
      </w:pPr>
      <w:r>
        <w:t>Zk. ul. 788 k.o. Dalj  i to :</w:t>
      </w:r>
    </w:p>
    <w:p w:rsidRDefault="00642A10" w:rsidP="00642A10" w:rsidR="00642A10">
      <w:pPr>
        <w:pStyle w:val="Odlomakpopisa"/>
        <w:numPr>
          <w:ilvl w:val="0"/>
          <w:numId w:val="18"/>
        </w:numPr>
        <w:jc w:val="both"/>
      </w:pPr>
      <w:r>
        <w:t>kč. br. 3643  u  naravi  kuća i dvor, Dalj – Planina 57, površine 841 m2,</w:t>
      </w:r>
    </w:p>
    <w:p w:rsidRDefault="00642A10" w:rsidP="00642A10" w:rsidR="00642A10">
      <w:pPr>
        <w:pStyle w:val="Odlomakpopisa"/>
        <w:numPr>
          <w:ilvl w:val="0"/>
          <w:numId w:val="18"/>
        </w:numPr>
        <w:jc w:val="both"/>
      </w:pPr>
      <w:r>
        <w:t>kč. br. 3644 u naravi vinograd Sadovi, površine 1078 m2.</w:t>
      </w:r>
    </w:p>
    <w:p w:rsidRDefault="00642A10" w:rsidP="00642A10" w:rsidR="00642A10">
      <w:pPr>
        <w:pStyle w:val="Odlomakpopisa"/>
        <w:numPr>
          <w:ilvl w:val="0"/>
          <w:numId w:val="18"/>
        </w:numPr>
        <w:jc w:val="both"/>
      </w:pPr>
    </w:p>
    <w:p w:rsidRDefault="00642A10" w:rsidP="00642A10" w:rsidR="00642A10">
      <w:pPr>
        <w:ind w:left="708"/>
        <w:jc w:val="both"/>
        <w:rPr>
          <w:color w:val="000000"/>
        </w:rPr>
      </w:pPr>
      <w:r>
        <w:rPr>
          <w:color w:val="000000"/>
        </w:rPr>
        <w:t xml:space="preserve">Na navedenim nekretninama upisano je razlučno pravo u korist razlučnog vjerovnika Lozni crijepovi Kutjevo d.o.o. Kutjevo. </w:t>
      </w:r>
    </w:p>
    <w:p w:rsidRDefault="00642A10" w:rsidP="00642A10" w:rsidR="00642A10">
      <w:pPr>
        <w:jc w:val="both"/>
        <w:rPr>
          <w:color w:val="000000"/>
        </w:rPr>
      </w:pPr>
    </w:p>
    <w:p w:rsidRDefault="00642A10" w:rsidP="00642A10" w:rsidR="00642A10">
      <w:pPr>
        <w:pStyle w:val="Odlomakpopisa"/>
        <w:numPr>
          <w:ilvl w:val="0"/>
          <w:numId w:val="17"/>
        </w:numPr>
        <w:jc w:val="both"/>
        <w:rPr>
          <w:color w:val="000000"/>
        </w:rPr>
      </w:pPr>
      <w:r>
        <w:rPr>
          <w:color w:val="000000"/>
        </w:rPr>
        <w:t>Zk. ul. 1041 k.o. Dalj i to:</w:t>
      </w:r>
    </w:p>
    <w:p w:rsidRDefault="00642A10" w:rsidP="00642A10" w:rsidR="00642A10">
      <w:pPr>
        <w:pStyle w:val="Odlomakpopisa"/>
        <w:numPr>
          <w:ilvl w:val="0"/>
          <w:numId w:val="18"/>
        </w:numPr>
        <w:jc w:val="both"/>
        <w:rPr>
          <w:color w:val="000000"/>
        </w:rPr>
      </w:pPr>
      <w:r>
        <w:rPr>
          <w:color w:val="000000"/>
        </w:rPr>
        <w:t>kč. br. 2962 u naravi vinograd Čonkin Čot, površine 1695 m2,</w:t>
      </w:r>
    </w:p>
    <w:p w:rsidRDefault="00642A10" w:rsidP="00642A10" w:rsidR="00642A10">
      <w:pPr>
        <w:pStyle w:val="Odlomakpopisa"/>
        <w:numPr>
          <w:ilvl w:val="0"/>
          <w:numId w:val="18"/>
        </w:numPr>
        <w:jc w:val="both"/>
        <w:rPr>
          <w:color w:val="000000"/>
        </w:rPr>
      </w:pPr>
      <w:r>
        <w:rPr>
          <w:color w:val="000000"/>
        </w:rPr>
        <w:t>kč. br. 2963 u naravi vinograd Čonkin Čot, površine 1133 m2.</w:t>
      </w:r>
    </w:p>
    <w:p w:rsidRDefault="00642A10" w:rsidP="00642A10" w:rsidR="00642A10" w:rsidRPr="006E2E29">
      <w:pPr>
        <w:pStyle w:val="Odlomakpopisa"/>
        <w:ind w:left="1848"/>
        <w:jc w:val="both"/>
        <w:rPr>
          <w:color w:val="000000"/>
        </w:rPr>
      </w:pPr>
    </w:p>
    <w:p w:rsidRDefault="00642A10" w:rsidP="00642A10"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jc w:val="both"/>
        <w:rPr>
          <w:color w:val="000000"/>
        </w:rPr>
      </w:pPr>
    </w:p>
    <w:p w:rsidRDefault="00642A10" w:rsidP="00642A10" w:rsidR="00642A10">
      <w:pPr>
        <w:pStyle w:val="Odlomakpopisa"/>
        <w:numPr>
          <w:ilvl w:val="0"/>
          <w:numId w:val="17"/>
        </w:numPr>
        <w:jc w:val="both"/>
        <w:rPr>
          <w:color w:val="000000"/>
        </w:rPr>
      </w:pPr>
      <w:r>
        <w:rPr>
          <w:color w:val="000000"/>
        </w:rPr>
        <w:t>Zk. ul. 3748 k.o. Dalj i to:</w:t>
      </w:r>
    </w:p>
    <w:p w:rsidRDefault="00642A10" w:rsidP="00642A10" w:rsidR="00642A10">
      <w:pPr>
        <w:pStyle w:val="Odlomakpopisa"/>
        <w:numPr>
          <w:ilvl w:val="0"/>
          <w:numId w:val="18"/>
        </w:numPr>
        <w:jc w:val="both"/>
        <w:rPr>
          <w:color w:val="000000"/>
        </w:rPr>
      </w:pPr>
      <w:r>
        <w:rPr>
          <w:color w:val="000000"/>
        </w:rPr>
        <w:t>kč. br. 2958 u naravi vinograd Čonkin Čot, površine 488 m2,</w:t>
      </w:r>
    </w:p>
    <w:p w:rsidRDefault="00642A10" w:rsidP="00642A10" w:rsidR="00642A10">
      <w:pPr>
        <w:pStyle w:val="Odlomakpopisa"/>
        <w:numPr>
          <w:ilvl w:val="0"/>
          <w:numId w:val="18"/>
        </w:numPr>
        <w:jc w:val="both"/>
        <w:rPr>
          <w:color w:val="000000"/>
        </w:rPr>
      </w:pPr>
      <w:r>
        <w:rPr>
          <w:color w:val="000000"/>
        </w:rPr>
        <w:t>kč. br. 2961 u naravi vinograd Čonkin Čot, površine 910 m2.</w:t>
      </w:r>
    </w:p>
    <w:p w:rsidRDefault="00642A10" w:rsidP="00642A10" w:rsidR="00642A10" w:rsidRPr="006E2E29">
      <w:pPr>
        <w:pStyle w:val="Odlomakpopisa"/>
        <w:ind w:left="1848"/>
        <w:jc w:val="both"/>
        <w:rPr>
          <w:color w:val="000000"/>
        </w:rPr>
      </w:pPr>
    </w:p>
    <w:p w:rsidRDefault="00642A10" w:rsidP="00642A10"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ind w:firstLine="3" w:left="705"/>
        <w:jc w:val="both"/>
        <w:rPr>
          <w:color w:val="000000"/>
        </w:rPr>
      </w:pPr>
    </w:p>
    <w:p w:rsidRDefault="00642A10" w:rsidP="000037BA" w:rsidR="00642A10">
      <w:pPr>
        <w:jc w:val="both"/>
        <w:rPr>
          <w:color w:val="000000"/>
        </w:rPr>
      </w:pPr>
    </w:p>
    <w:p w:rsidRDefault="00642A10" w:rsidP="00642A10" w:rsidR="00642A10">
      <w:pPr>
        <w:pStyle w:val="Odlomakpopisa"/>
        <w:numPr>
          <w:ilvl w:val="0"/>
          <w:numId w:val="17"/>
        </w:numPr>
        <w:jc w:val="both"/>
        <w:rPr>
          <w:color w:val="000000"/>
        </w:rPr>
      </w:pPr>
      <w:r>
        <w:rPr>
          <w:color w:val="000000"/>
        </w:rPr>
        <w:t>Zk. ul. 4122 k.o. Dalj i to:</w:t>
      </w:r>
    </w:p>
    <w:p w:rsidRDefault="00642A10" w:rsidP="00642A10" w:rsidR="00642A10">
      <w:pPr>
        <w:pStyle w:val="Odlomakpopisa"/>
        <w:numPr>
          <w:ilvl w:val="0"/>
          <w:numId w:val="18"/>
        </w:numPr>
        <w:jc w:val="both"/>
        <w:rPr>
          <w:color w:val="000000"/>
        </w:rPr>
      </w:pPr>
      <w:r>
        <w:rPr>
          <w:color w:val="000000"/>
        </w:rPr>
        <w:t>kč. br. 2957 u naravi vinograd Čonkin Čot, površine 5004 m2,</w:t>
      </w:r>
    </w:p>
    <w:p w:rsidRDefault="00642A10" w:rsidP="00642A10" w:rsidR="00642A10">
      <w:pPr>
        <w:pStyle w:val="Odlomakpopisa"/>
        <w:numPr>
          <w:ilvl w:val="0"/>
          <w:numId w:val="18"/>
        </w:numPr>
        <w:jc w:val="both"/>
        <w:rPr>
          <w:color w:val="000000"/>
        </w:rPr>
      </w:pPr>
      <w:r>
        <w:rPr>
          <w:color w:val="000000"/>
        </w:rPr>
        <w:t>kč. br. 2960 u naravi vinograd Čonkin Čot, površine 866 m2.</w:t>
      </w:r>
    </w:p>
    <w:p w:rsidRDefault="00642A10" w:rsidP="00642A10" w:rsidR="00642A10" w:rsidRPr="006E2E29">
      <w:pPr>
        <w:pStyle w:val="Odlomakpopisa"/>
        <w:ind w:left="1848"/>
        <w:jc w:val="both"/>
        <w:rPr>
          <w:color w:val="000000"/>
        </w:rPr>
      </w:pPr>
    </w:p>
    <w:p w:rsidRDefault="00642A10" w:rsidP="000037BA"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ind w:firstLine="3" w:left="705"/>
        <w:jc w:val="both"/>
        <w:rPr>
          <w:color w:val="000000"/>
        </w:rPr>
      </w:pPr>
    </w:p>
    <w:p w:rsidRDefault="00642A10" w:rsidP="00642A10" w:rsidR="00642A10">
      <w:pPr>
        <w:pStyle w:val="Odlomakpopisa"/>
        <w:numPr>
          <w:ilvl w:val="0"/>
          <w:numId w:val="17"/>
        </w:numPr>
        <w:jc w:val="both"/>
        <w:rPr>
          <w:color w:val="000000"/>
        </w:rPr>
      </w:pPr>
      <w:r>
        <w:rPr>
          <w:color w:val="000000"/>
        </w:rPr>
        <w:t>Zk. ul. 4939 k.o. Dalj i to:</w:t>
      </w:r>
    </w:p>
    <w:p w:rsidRDefault="00642A10" w:rsidP="00642A10" w:rsidR="00642A10">
      <w:pPr>
        <w:pStyle w:val="Odlomakpopisa"/>
        <w:numPr>
          <w:ilvl w:val="0"/>
          <w:numId w:val="18"/>
        </w:numPr>
        <w:jc w:val="both"/>
        <w:rPr>
          <w:color w:val="000000"/>
        </w:rPr>
      </w:pPr>
      <w:r>
        <w:rPr>
          <w:color w:val="000000"/>
        </w:rPr>
        <w:t>kč. br. 3629/1 u naravi škola i dvorište Daljska planina, površine 5014 m2.</w:t>
      </w:r>
    </w:p>
    <w:p w:rsidRDefault="00642A10" w:rsidP="00642A10" w:rsidR="00642A10" w:rsidRPr="006E2E29">
      <w:pPr>
        <w:pStyle w:val="Odlomakpopisa"/>
        <w:ind w:left="1848"/>
        <w:jc w:val="both"/>
        <w:rPr>
          <w:color w:val="000000"/>
        </w:rPr>
      </w:pPr>
    </w:p>
    <w:p w:rsidRDefault="00642A10" w:rsidP="00F93913"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F93913" w:rsidP="00F93913" w:rsidR="00F93913">
      <w:pPr>
        <w:ind w:firstLine="3" w:left="705"/>
        <w:jc w:val="both"/>
        <w:rPr>
          <w:color w:val="000000"/>
        </w:rPr>
      </w:pPr>
    </w:p>
    <w:p w:rsidRDefault="00642A10" w:rsidP="00642A10" w:rsidR="00642A10">
      <w:pPr>
        <w:pStyle w:val="Odlomakpopisa"/>
        <w:numPr>
          <w:ilvl w:val="0"/>
          <w:numId w:val="17"/>
        </w:numPr>
        <w:jc w:val="both"/>
        <w:rPr>
          <w:color w:val="000000"/>
        </w:rPr>
      </w:pPr>
      <w:r>
        <w:rPr>
          <w:color w:val="000000"/>
        </w:rPr>
        <w:t>Zk. ul. 5054  k.o. Dalj i to:</w:t>
      </w:r>
    </w:p>
    <w:p w:rsidRDefault="00642A10" w:rsidP="00642A10" w:rsidR="00642A10">
      <w:pPr>
        <w:pStyle w:val="Odlomakpopisa"/>
        <w:numPr>
          <w:ilvl w:val="0"/>
          <w:numId w:val="18"/>
        </w:numPr>
        <w:jc w:val="both"/>
        <w:rPr>
          <w:color w:val="000000"/>
        </w:rPr>
      </w:pPr>
      <w:r>
        <w:rPr>
          <w:color w:val="000000"/>
        </w:rPr>
        <w:t>kč. br. 2959 u naravi oranica Čonkin Čot, površine 1067 m2.</w:t>
      </w:r>
    </w:p>
    <w:p w:rsidRDefault="00642A10" w:rsidP="00642A10" w:rsidR="00642A10" w:rsidRPr="006E2E29">
      <w:pPr>
        <w:pStyle w:val="Odlomakpopisa"/>
        <w:ind w:left="1848"/>
        <w:jc w:val="both"/>
        <w:rPr>
          <w:color w:val="000000"/>
        </w:rPr>
      </w:pPr>
    </w:p>
    <w:p w:rsidRDefault="00642A10" w:rsidP="00642A10"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w:t>
      </w:r>
    </w:p>
    <w:p w:rsidRDefault="00642A10" w:rsidP="00642A10" w:rsidR="00642A10">
      <w:pPr>
        <w:ind w:firstLine="3" w:left="705"/>
        <w:jc w:val="both"/>
        <w:rPr>
          <w:color w:val="000000"/>
        </w:rPr>
      </w:pPr>
    </w:p>
    <w:p w:rsidRDefault="00642A10" w:rsidP="00642A10" w:rsidR="00642A10">
      <w:pPr>
        <w:pStyle w:val="Odlomakpopisa"/>
        <w:numPr>
          <w:ilvl w:val="0"/>
          <w:numId w:val="17"/>
        </w:numPr>
        <w:jc w:val="both"/>
        <w:rPr>
          <w:color w:val="000000"/>
        </w:rPr>
      </w:pPr>
      <w:r>
        <w:rPr>
          <w:color w:val="000000"/>
        </w:rPr>
        <w:t>Zk. ul. 6098 k.o. Dalj i to:</w:t>
      </w:r>
    </w:p>
    <w:p w:rsidRDefault="00642A10" w:rsidP="00642A10" w:rsidR="00642A10">
      <w:pPr>
        <w:pStyle w:val="Odlomakpopisa"/>
        <w:numPr>
          <w:ilvl w:val="0"/>
          <w:numId w:val="18"/>
        </w:numPr>
        <w:jc w:val="both"/>
        <w:rPr>
          <w:color w:val="000000"/>
        </w:rPr>
      </w:pPr>
      <w:r>
        <w:rPr>
          <w:color w:val="000000"/>
        </w:rPr>
        <w:t>kč. br. 3629/2 u naravi oranica Daljska planina, površine 6769 m2.</w:t>
      </w:r>
    </w:p>
    <w:p w:rsidRDefault="00642A10" w:rsidP="00642A10" w:rsidR="00642A10" w:rsidRPr="006E2E29">
      <w:pPr>
        <w:pStyle w:val="Odlomakpopisa"/>
        <w:ind w:left="1848"/>
        <w:jc w:val="both"/>
        <w:rPr>
          <w:color w:val="000000"/>
        </w:rPr>
      </w:pPr>
    </w:p>
    <w:p w:rsidRDefault="00642A10" w:rsidP="00F93913"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jc w:val="both"/>
        <w:rPr>
          <w:color w:val="000000"/>
        </w:rPr>
      </w:pPr>
    </w:p>
    <w:p w:rsidRDefault="00642A10" w:rsidP="00642A10" w:rsidR="00642A10">
      <w:pPr>
        <w:pStyle w:val="Odlomakpopisa"/>
        <w:numPr>
          <w:ilvl w:val="0"/>
          <w:numId w:val="17"/>
        </w:numPr>
        <w:jc w:val="both"/>
        <w:rPr>
          <w:color w:val="000000"/>
        </w:rPr>
      </w:pPr>
      <w:r>
        <w:rPr>
          <w:color w:val="000000"/>
        </w:rPr>
        <w:t>Zk. ul. 6132 k.o. Dalj i to:</w:t>
      </w:r>
    </w:p>
    <w:p w:rsidRDefault="00642A10" w:rsidP="00642A10" w:rsidR="00642A10">
      <w:pPr>
        <w:pStyle w:val="Odlomakpopisa"/>
        <w:numPr>
          <w:ilvl w:val="0"/>
          <w:numId w:val="18"/>
        </w:numPr>
        <w:jc w:val="both"/>
        <w:rPr>
          <w:color w:val="000000"/>
        </w:rPr>
      </w:pPr>
      <w:r>
        <w:rPr>
          <w:color w:val="000000"/>
        </w:rPr>
        <w:t>kč. br. 2956 u naravi zgrada i vinograd Čonkin Čot, površine 1142 m2.</w:t>
      </w:r>
    </w:p>
    <w:p w:rsidRDefault="00642A10" w:rsidP="00642A10" w:rsidR="00642A10" w:rsidRPr="006E2E29">
      <w:pPr>
        <w:pStyle w:val="Odlomakpopisa"/>
        <w:ind w:left="1848"/>
        <w:jc w:val="both"/>
        <w:rPr>
          <w:color w:val="000000"/>
        </w:rPr>
      </w:pPr>
    </w:p>
    <w:p w:rsidRDefault="00642A10" w:rsidP="00F93913"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jc w:val="both"/>
        <w:rPr>
          <w:color w:val="000000"/>
        </w:rPr>
      </w:pPr>
    </w:p>
    <w:p w:rsidRDefault="00642A10" w:rsidP="00642A10" w:rsidR="00642A10">
      <w:pPr>
        <w:pStyle w:val="Odlomakpopisa"/>
        <w:numPr>
          <w:ilvl w:val="0"/>
          <w:numId w:val="17"/>
        </w:numPr>
        <w:jc w:val="both"/>
        <w:rPr>
          <w:color w:val="000000"/>
        </w:rPr>
      </w:pPr>
      <w:r>
        <w:rPr>
          <w:color w:val="000000"/>
        </w:rPr>
        <w:t>Zk. ul. 2480 k.o. Dalj i to:</w:t>
      </w:r>
    </w:p>
    <w:p w:rsidRDefault="00642A10" w:rsidP="00642A10" w:rsidR="00642A10">
      <w:pPr>
        <w:pStyle w:val="Odlomakpopisa"/>
        <w:numPr>
          <w:ilvl w:val="0"/>
          <w:numId w:val="18"/>
        </w:numPr>
        <w:jc w:val="both"/>
        <w:rPr>
          <w:color w:val="000000"/>
        </w:rPr>
      </w:pPr>
      <w:r>
        <w:rPr>
          <w:color w:val="000000"/>
        </w:rPr>
        <w:t>kč. br. 2629 u naravi voćnjak Kraljevo brdo, površine 4128 m2,</w:t>
      </w:r>
    </w:p>
    <w:p w:rsidRDefault="00642A10" w:rsidP="00642A10" w:rsidR="00642A10">
      <w:pPr>
        <w:pStyle w:val="Odlomakpopisa"/>
        <w:numPr>
          <w:ilvl w:val="0"/>
          <w:numId w:val="18"/>
        </w:numPr>
        <w:jc w:val="both"/>
        <w:rPr>
          <w:color w:val="000000"/>
        </w:rPr>
      </w:pPr>
      <w:r>
        <w:rPr>
          <w:color w:val="000000"/>
        </w:rPr>
        <w:t>kč. br. 2630 u naravi kuća i dvor Kraljevo brdo, površine 449 m2,</w:t>
      </w:r>
    </w:p>
    <w:p w:rsidRDefault="00642A10" w:rsidP="00642A10" w:rsidR="00642A10">
      <w:pPr>
        <w:pStyle w:val="Odlomakpopisa"/>
        <w:numPr>
          <w:ilvl w:val="0"/>
          <w:numId w:val="18"/>
        </w:numPr>
        <w:jc w:val="both"/>
        <w:rPr>
          <w:color w:val="000000"/>
        </w:rPr>
      </w:pPr>
      <w:r>
        <w:rPr>
          <w:color w:val="000000"/>
        </w:rPr>
        <w:t>kč. br. 2631 u naravi šuma Kraljevo brdo, površine 3370 m2,</w:t>
      </w:r>
    </w:p>
    <w:p w:rsidRDefault="00642A10" w:rsidP="00642A10" w:rsidR="00642A10">
      <w:pPr>
        <w:pStyle w:val="Odlomakpopisa"/>
        <w:numPr>
          <w:ilvl w:val="0"/>
          <w:numId w:val="18"/>
        </w:numPr>
        <w:jc w:val="both"/>
        <w:rPr>
          <w:color w:val="000000"/>
        </w:rPr>
      </w:pPr>
      <w:r>
        <w:rPr>
          <w:color w:val="000000"/>
        </w:rPr>
        <w:t>kč. br. 3632 u naravi voćnjak Kraljevo brdo, površine 4951 m2,</w:t>
      </w:r>
    </w:p>
    <w:p w:rsidRDefault="00642A10" w:rsidP="00642A10" w:rsidR="00642A10">
      <w:pPr>
        <w:pStyle w:val="Odlomakpopisa"/>
        <w:numPr>
          <w:ilvl w:val="0"/>
          <w:numId w:val="18"/>
        </w:numPr>
        <w:jc w:val="both"/>
        <w:rPr>
          <w:color w:val="000000"/>
        </w:rPr>
      </w:pPr>
      <w:r>
        <w:rPr>
          <w:color w:val="000000"/>
        </w:rPr>
        <w:t>kč. br. 2633 u naravi oranica Kraljevo brdo, površine 4019 m2,</w:t>
      </w:r>
    </w:p>
    <w:p w:rsidRDefault="00642A10" w:rsidP="00642A10" w:rsidR="00642A10">
      <w:pPr>
        <w:pStyle w:val="Odlomakpopisa"/>
        <w:numPr>
          <w:ilvl w:val="0"/>
          <w:numId w:val="18"/>
        </w:numPr>
        <w:jc w:val="both"/>
        <w:rPr>
          <w:color w:val="000000"/>
        </w:rPr>
      </w:pPr>
      <w:r>
        <w:rPr>
          <w:color w:val="000000"/>
        </w:rPr>
        <w:t>kč. br. 2634 u naravi šuma Kraljevo brdo, površine 987 m2.</w:t>
      </w:r>
    </w:p>
    <w:p w:rsidRDefault="00642A10" w:rsidP="00642A10" w:rsidR="00642A10" w:rsidRPr="006E2E29">
      <w:pPr>
        <w:pStyle w:val="Odlomakpopisa"/>
        <w:ind w:left="1848"/>
        <w:jc w:val="both"/>
        <w:rPr>
          <w:color w:val="000000"/>
        </w:rPr>
      </w:pPr>
    </w:p>
    <w:p w:rsidRDefault="00642A10" w:rsidP="00642A10" w:rsidR="00642A10">
      <w:pPr>
        <w:ind w:firstLine="3" w:left="705"/>
        <w:jc w:val="both"/>
        <w:rPr>
          <w:color w:val="000000"/>
        </w:rPr>
      </w:pPr>
      <w:r>
        <w:rPr>
          <w:color w:val="000000"/>
        </w:rPr>
        <w:t>Na</w:t>
      </w:r>
      <w:r w:rsidRPr="003B7B9E">
        <w:rPr>
          <w:color w:val="000000"/>
        </w:rPr>
        <w:t xml:space="preserve"> navedenim nekretninama upisano je razlučno pravo u korist razlučnog vjerovnika Lozni cr</w:t>
      </w:r>
      <w:r>
        <w:rPr>
          <w:color w:val="000000"/>
        </w:rPr>
        <w:t>ijepovi Kutjevo d.o.o. Kutjevo i RH MF Porezna uprava Područni ured Slavonija i Baranja.</w:t>
      </w:r>
    </w:p>
    <w:p w:rsidRDefault="00642A10" w:rsidP="00642A10" w:rsidR="00642A10">
      <w:pPr>
        <w:ind w:firstLine="3" w:left="705"/>
        <w:jc w:val="both"/>
        <w:rPr>
          <w:color w:val="000000"/>
        </w:rPr>
      </w:pPr>
    </w:p>
    <w:p w:rsidRDefault="00642A10" w:rsidP="00642A10" w:rsidR="00642A10">
      <w:pPr>
        <w:ind w:firstLine="3" w:left="705"/>
        <w:jc w:val="both"/>
        <w:rPr>
          <w:color w:val="000000"/>
        </w:rPr>
      </w:pPr>
      <w:r>
        <w:rPr>
          <w:color w:val="000000"/>
        </w:rPr>
        <w:t xml:space="preserve">Na navedenim nekretninama zabilježeno je svojstvo kulturnog dobra. </w:t>
      </w:r>
    </w:p>
    <w:p w:rsidRDefault="00642A10" w:rsidP="00642A10" w:rsidR="00642A10">
      <w:pPr>
        <w:jc w:val="both"/>
        <w:rPr>
          <w:color w:val="000000"/>
        </w:rPr>
      </w:pPr>
    </w:p>
    <w:p w:rsidRDefault="00642A10" w:rsidP="00642A10" w:rsidR="00642A10">
      <w:pPr>
        <w:jc w:val="both"/>
        <w:rPr>
          <w:color w:val="000000"/>
        </w:rPr>
      </w:pPr>
    </w:p>
    <w:p w:rsidRDefault="00F93913" w:rsidP="00444C08" w:rsidR="00F93913">
      <w:pPr>
        <w:pStyle w:val="Odlomakpopisa"/>
        <w:ind w:left="1068"/>
        <w:jc w:val="both"/>
      </w:pPr>
    </w:p>
    <w:p w:rsidRDefault="00E67B91" w:rsidP="00E67B91" w:rsidR="00E67B91">
      <w:pPr>
        <w:jc w:val="both"/>
      </w:pPr>
      <w:r>
        <w:tab/>
        <w:t xml:space="preserve">II </w:t>
      </w:r>
      <w:r>
        <w:tab/>
        <w:t>Utvrđena vrijednost nekretnina:</w:t>
      </w:r>
    </w:p>
    <w:p w:rsidRDefault="00F93913" w:rsidP="00E67B91" w:rsidR="00F93913">
      <w:pPr>
        <w:jc w:val="both"/>
      </w:pPr>
    </w:p>
    <w:p w:rsidRDefault="00E67B91" w:rsidP="00E67B91" w:rsidR="00E67B91">
      <w:pPr>
        <w:pStyle w:val="Odlomakpopisa"/>
        <w:numPr>
          <w:ilvl w:val="0"/>
          <w:numId w:val="12"/>
        </w:numPr>
        <w:jc w:val="both"/>
      </w:pPr>
      <w:r>
        <w:t xml:space="preserve">pod točkom I 1. ovog zaključka iznosi </w:t>
      </w:r>
      <w:r w:rsidR="004708EE">
        <w:t>35.000,00</w:t>
      </w:r>
      <w:r w:rsidR="00F85237">
        <w:t xml:space="preserve"> </w:t>
      </w:r>
      <w:r w:rsidR="00E368BA">
        <w:t xml:space="preserve">kn, </w:t>
      </w:r>
    </w:p>
    <w:p w:rsidRDefault="006143EE" w:rsidP="006143EE" w:rsidR="006143EE">
      <w:pPr>
        <w:pStyle w:val="Odlomakpopisa"/>
        <w:numPr>
          <w:ilvl w:val="0"/>
          <w:numId w:val="12"/>
        </w:numPr>
        <w:jc w:val="both"/>
      </w:pPr>
      <w:r>
        <w:t>pod točkom I 2</w:t>
      </w:r>
      <w:r w:rsidRPr="006143EE">
        <w:t xml:space="preserve">. ovog zaključka iznosi </w:t>
      </w:r>
      <w:r>
        <w:t>1</w:t>
      </w:r>
      <w:r w:rsidR="004708EE">
        <w:t>1.200,00</w:t>
      </w:r>
      <w:r w:rsidRPr="006143EE">
        <w:t xml:space="preserve"> kn, </w:t>
      </w:r>
    </w:p>
    <w:p w:rsidRDefault="006143EE" w:rsidP="006143EE" w:rsidR="006143EE">
      <w:pPr>
        <w:pStyle w:val="Odlomakpopisa"/>
        <w:numPr>
          <w:ilvl w:val="0"/>
          <w:numId w:val="12"/>
        </w:numPr>
        <w:jc w:val="both"/>
      </w:pPr>
      <w:r>
        <w:t>pod točkom I 3.</w:t>
      </w:r>
      <w:r w:rsidRPr="006143EE">
        <w:t xml:space="preserve"> ovog zaključka iznosi </w:t>
      </w:r>
      <w:r w:rsidR="004708EE">
        <w:t>5.600,00</w:t>
      </w:r>
      <w:r w:rsidRPr="006143EE">
        <w:t xml:space="preserve"> kn, </w:t>
      </w:r>
    </w:p>
    <w:p w:rsidRDefault="006143EE" w:rsidP="006143EE" w:rsidR="006143EE">
      <w:pPr>
        <w:pStyle w:val="Odlomakpopisa"/>
        <w:numPr>
          <w:ilvl w:val="0"/>
          <w:numId w:val="12"/>
        </w:numPr>
        <w:jc w:val="both"/>
      </w:pPr>
      <w:r>
        <w:t>pod točkom I 4.</w:t>
      </w:r>
      <w:r w:rsidRPr="006143EE">
        <w:t xml:space="preserve"> ovog zaključka iznosi </w:t>
      </w:r>
      <w:r>
        <w:t>5</w:t>
      </w:r>
      <w:r w:rsidR="004708EE">
        <w:t>.400,00</w:t>
      </w:r>
      <w:r>
        <w:t xml:space="preserve"> </w:t>
      </w:r>
      <w:r w:rsidRPr="006143EE">
        <w:t xml:space="preserve">kn, </w:t>
      </w:r>
    </w:p>
    <w:p w:rsidRDefault="006143EE" w:rsidP="006143EE" w:rsidR="006143EE">
      <w:pPr>
        <w:pStyle w:val="Odlomakpopisa"/>
        <w:numPr>
          <w:ilvl w:val="0"/>
          <w:numId w:val="12"/>
        </w:numPr>
        <w:jc w:val="both"/>
      </w:pPr>
      <w:r w:rsidRPr="006143EE">
        <w:t>pod točkom</w:t>
      </w:r>
      <w:r>
        <w:t xml:space="preserve"> I 5.</w:t>
      </w:r>
      <w:r w:rsidRPr="006143EE">
        <w:t xml:space="preserve"> ovog zaključka iznosi </w:t>
      </w:r>
      <w:r w:rsidR="004708EE">
        <w:t>704.000,00</w:t>
      </w:r>
      <w:r w:rsidRPr="006143EE">
        <w:t xml:space="preserve"> kn, </w:t>
      </w:r>
    </w:p>
    <w:p w:rsidRDefault="004708EE" w:rsidP="006143EE" w:rsidR="004708EE">
      <w:pPr>
        <w:pStyle w:val="Odlomakpopisa"/>
        <w:numPr>
          <w:ilvl w:val="0"/>
          <w:numId w:val="12"/>
        </w:numPr>
        <w:jc w:val="both"/>
      </w:pPr>
      <w:r w:rsidRPr="006143EE">
        <w:t>pod točkom</w:t>
      </w:r>
      <w:r>
        <w:t xml:space="preserve"> I 6.</w:t>
      </w:r>
      <w:r w:rsidRPr="006143EE">
        <w:t xml:space="preserve"> ovog zaključka iznosi</w:t>
      </w:r>
      <w:r>
        <w:t xml:space="preserve"> 5.000,00</w:t>
      </w:r>
      <w:r w:rsidRPr="006143EE">
        <w:t xml:space="preserve"> kn,</w:t>
      </w:r>
    </w:p>
    <w:p w:rsidRDefault="004708EE" w:rsidP="006143EE" w:rsidR="004708EE">
      <w:pPr>
        <w:pStyle w:val="Odlomakpopisa"/>
        <w:numPr>
          <w:ilvl w:val="0"/>
          <w:numId w:val="12"/>
        </w:numPr>
        <w:jc w:val="both"/>
      </w:pPr>
      <w:r w:rsidRPr="006143EE">
        <w:t>pod točkom</w:t>
      </w:r>
      <w:r>
        <w:t xml:space="preserve"> I 7.</w:t>
      </w:r>
      <w:r w:rsidRPr="006143EE">
        <w:t xml:space="preserve"> ovog zaključka iznosi </w:t>
      </w:r>
      <w:r>
        <w:t xml:space="preserve">27.000,00 </w:t>
      </w:r>
      <w:r w:rsidRPr="006143EE">
        <w:t>kn,</w:t>
      </w:r>
    </w:p>
    <w:p w:rsidRDefault="004708EE" w:rsidP="006143EE" w:rsidR="004708EE">
      <w:pPr>
        <w:pStyle w:val="Odlomakpopisa"/>
        <w:numPr>
          <w:ilvl w:val="0"/>
          <w:numId w:val="12"/>
        </w:numPr>
        <w:jc w:val="both"/>
      </w:pPr>
      <w:r w:rsidRPr="006143EE">
        <w:t>pod točkom</w:t>
      </w:r>
      <w:r>
        <w:t xml:space="preserve"> I 8.</w:t>
      </w:r>
      <w:r w:rsidRPr="006143EE">
        <w:t xml:space="preserve"> ovog zaključka iznosi </w:t>
      </w:r>
      <w:r>
        <w:t>4.500,00</w:t>
      </w:r>
      <w:r w:rsidRPr="006143EE">
        <w:t xml:space="preserve"> kn,</w:t>
      </w:r>
    </w:p>
    <w:p w:rsidRDefault="004708EE" w:rsidP="006143EE" w:rsidR="004708EE">
      <w:pPr>
        <w:pStyle w:val="Odlomakpopisa"/>
        <w:numPr>
          <w:ilvl w:val="0"/>
          <w:numId w:val="12"/>
        </w:numPr>
        <w:jc w:val="both"/>
      </w:pPr>
      <w:r w:rsidRPr="006143EE">
        <w:t>pod točkom</w:t>
      </w:r>
      <w:r>
        <w:t xml:space="preserve"> I 9.</w:t>
      </w:r>
      <w:r w:rsidRPr="006143EE">
        <w:t xml:space="preserve"> ovog zaključka iznosi</w:t>
      </w:r>
      <w:r>
        <w:t xml:space="preserve"> 98.300,00</w:t>
      </w:r>
      <w:r w:rsidR="003050C3">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3050C3" w:rsidR="00CA147A">
      <w:pPr>
        <w:ind w:left="1068"/>
        <w:jc w:val="both"/>
      </w:pPr>
      <w:r>
        <w:t xml:space="preserve">- na prvoj dražbi ispod </w:t>
      </w:r>
      <w:r w:rsidR="003050C3">
        <w:t>26.250,00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3050C3">
        <w:t>17.500,00</w:t>
      </w:r>
      <w:r>
        <w:t xml:space="preserve"> kn,</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3050C3">
        <w:t>8.750,00</w:t>
      </w:r>
      <w:r w:rsidR="009F443F">
        <w:t xml:space="preserve"> kn</w:t>
      </w:r>
      <w:r w:rsidR="003050C3">
        <w:t>,</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 xml:space="preserve">- na prvoj dražbi ispod </w:t>
      </w:r>
      <w:r w:rsidR="003050C3">
        <w:t>8.400,00</w:t>
      </w:r>
      <w:r>
        <w:t xml:space="preserve"> kn,  odnosno ¾ </w:t>
      </w:r>
      <w:r w:rsidRPr="009F443F">
        <w:t>utvrđene vrijednosti nekretnina iz točke II ovog zaključka,</w:t>
      </w:r>
    </w:p>
    <w:p w:rsidRDefault="00D254D4" w:rsidP="00D254D4" w:rsidR="00D254D4">
      <w:pPr>
        <w:ind w:left="1068"/>
        <w:jc w:val="both"/>
      </w:pPr>
      <w:r>
        <w:t xml:space="preserve">- na drugoj dražbi ispod </w:t>
      </w:r>
      <w:r w:rsidR="003050C3">
        <w:t>5.600,00</w:t>
      </w:r>
      <w:r>
        <w:t xml:space="preserve"> kn, odnosno ½ </w:t>
      </w:r>
      <w:r w:rsidRPr="009F443F">
        <w:t xml:space="preserve"> utvrđene vrijednosti nekretnina iz točke II ovog zaključka,</w:t>
      </w:r>
    </w:p>
    <w:p w:rsidRDefault="00D254D4" w:rsidP="00D254D4" w:rsidR="00D254D4">
      <w:pPr>
        <w:ind w:left="1068"/>
        <w:jc w:val="both"/>
      </w:pPr>
      <w:r>
        <w:t>- na t</w:t>
      </w:r>
      <w:r w:rsidR="003050C3">
        <w:t>rećoj dražbi ispod 2.800,00 kn,</w:t>
      </w:r>
      <w:r>
        <w:t xml:space="preserve"> odnosno 1/4  utvrđene vrijednosti nekretnina iz točke II ovog zaključka.</w:t>
      </w:r>
    </w:p>
    <w:p w:rsidRDefault="00D254D4" w:rsidP="00D254D4" w:rsidR="00D254D4">
      <w:pPr>
        <w:ind w:left="1068"/>
        <w:jc w:val="both"/>
      </w:pPr>
    </w:p>
    <w:p w:rsidRDefault="00120DBC" w:rsidP="00D254D4" w:rsidR="00D254D4">
      <w:pPr>
        <w:ind w:firstLine="708"/>
        <w:jc w:val="both"/>
      </w:pPr>
      <w:r>
        <w:t>c)</w:t>
      </w:r>
      <w:r>
        <w:tab/>
      </w:r>
      <w:r w:rsidR="00D254D4">
        <w:t>Nekretnine iz točke I 3. ovog zaključka ne mogu se prodavati:</w:t>
      </w:r>
    </w:p>
    <w:p w:rsidRDefault="00D254D4" w:rsidP="00D254D4" w:rsidR="00D254D4">
      <w:pPr>
        <w:ind w:left="1068"/>
        <w:jc w:val="both"/>
      </w:pPr>
      <w:r>
        <w:t xml:space="preserve">- na prvoj dražbi ispod </w:t>
      </w:r>
      <w:r w:rsidR="007D002A">
        <w:t>4.200,00 kn</w:t>
      </w:r>
      <w:r>
        <w:t xml:space="preserve">,  odnosno ¾ </w:t>
      </w:r>
      <w:r w:rsidRPr="009F443F">
        <w:t>utvrđene vrijednosti nekretnina iz točke II ovog zaključka,</w:t>
      </w:r>
    </w:p>
    <w:p w:rsidRDefault="00D254D4" w:rsidP="00D254D4" w:rsidR="00D254D4">
      <w:pPr>
        <w:ind w:left="1068"/>
        <w:jc w:val="both"/>
      </w:pPr>
      <w:r>
        <w:t xml:space="preserve">- na drugoj dražbi ispod </w:t>
      </w:r>
      <w:r w:rsidR="007D002A">
        <w:t>2.800,00 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7D002A">
        <w:t>1.400,00</w:t>
      </w:r>
      <w:r>
        <w:t xml:space="preserve"> kn</w:t>
      </w:r>
      <w:r w:rsidR="007D002A">
        <w:t>,</w:t>
      </w:r>
      <w:r>
        <w:t xml:space="preserve"> odnosno 1/4  utvrđene vrijednosti nekretnina iz točke II ovog zaključka.</w:t>
      </w:r>
    </w:p>
    <w:p w:rsidRDefault="00410DAA" w:rsidP="00D254D4" w:rsidR="00410DAA">
      <w:pPr>
        <w:ind w:left="1068"/>
        <w:jc w:val="both"/>
      </w:pPr>
    </w:p>
    <w:p w:rsidRDefault="00F93913" w:rsidP="00D254D4" w:rsidR="00F93913">
      <w:pPr>
        <w:ind w:left="1068"/>
        <w:jc w:val="both"/>
      </w:pPr>
    </w:p>
    <w:p w:rsidRDefault="00F93913" w:rsidP="00D254D4" w:rsidR="00F93913">
      <w:pPr>
        <w:ind w:left="1068"/>
        <w:jc w:val="both"/>
      </w:pPr>
    </w:p>
    <w:p w:rsidRDefault="00F93913" w:rsidP="00D254D4" w:rsidR="00F93913">
      <w:pPr>
        <w:ind w:left="1068"/>
        <w:jc w:val="both"/>
      </w:pPr>
    </w:p>
    <w:p w:rsidRDefault="00120DBC" w:rsidP="00410DAA" w:rsidR="00410DAA">
      <w:pPr>
        <w:ind w:firstLine="708"/>
        <w:jc w:val="both"/>
      </w:pPr>
      <w:r>
        <w:t>d)</w:t>
      </w:r>
      <w:r>
        <w:tab/>
      </w:r>
      <w:r w:rsidR="00410DAA">
        <w:t xml:space="preserve"> Nekretnine iz točke I 4.  ovog zaključka ne mogu se prodavati:</w:t>
      </w:r>
    </w:p>
    <w:p w:rsidRDefault="00410DAA" w:rsidP="00410DAA" w:rsidR="00410DAA">
      <w:pPr>
        <w:ind w:left="1068"/>
        <w:jc w:val="both"/>
      </w:pPr>
      <w:r>
        <w:t xml:space="preserve">- na prvoj dražbi ispod </w:t>
      </w:r>
      <w:r w:rsidR="007D002A">
        <w:t>4.050,00 kn</w:t>
      </w:r>
      <w:r>
        <w:t xml:space="preserve">,  odnosno ¾ </w:t>
      </w:r>
      <w:r w:rsidRPr="009F443F">
        <w:t>utvrđene vrijednosti nekretnina iz točke II ovog zaključka,</w:t>
      </w:r>
    </w:p>
    <w:p w:rsidRDefault="00410DAA" w:rsidP="00410DAA" w:rsidR="00410DAA">
      <w:pPr>
        <w:ind w:left="1068"/>
        <w:jc w:val="both"/>
      </w:pPr>
      <w:r>
        <w:t xml:space="preserve">- na drugoj dražbi ispod </w:t>
      </w:r>
      <w:r w:rsidR="007D002A">
        <w:t>2.700,00 kn</w:t>
      </w:r>
      <w:r>
        <w:t xml:space="preserve">, odnosno ½ </w:t>
      </w:r>
      <w:r w:rsidRPr="009F443F">
        <w:t xml:space="preserve"> utvrđene vrijednosti nekretnina iz točke II ovog zaključka,</w:t>
      </w:r>
    </w:p>
    <w:p w:rsidRDefault="00410DAA" w:rsidP="00410DAA" w:rsidR="00410DAA">
      <w:pPr>
        <w:ind w:left="1068"/>
        <w:jc w:val="both"/>
      </w:pPr>
      <w:r>
        <w:t xml:space="preserve">- na trećoj dražbi ispod </w:t>
      </w:r>
      <w:r w:rsidR="007D002A">
        <w:t xml:space="preserve">1.350,00 </w:t>
      </w:r>
      <w:r>
        <w:t>kn</w:t>
      </w:r>
      <w:r w:rsidR="007D002A">
        <w:t>,</w:t>
      </w:r>
      <w:r>
        <w:t xml:space="preserve"> odnosno 1/4  utvrđene vrijednosti nekretnina iz točke II ovog zaključka.</w:t>
      </w:r>
    </w:p>
    <w:p w:rsidRDefault="00410DAA" w:rsidP="00410DAA" w:rsidR="00410DAA">
      <w:pPr>
        <w:ind w:left="1068"/>
        <w:jc w:val="both"/>
      </w:pPr>
    </w:p>
    <w:p w:rsidRDefault="00120DBC" w:rsidP="00410DAA" w:rsidR="00410DAA">
      <w:pPr>
        <w:ind w:firstLine="708"/>
        <w:jc w:val="both"/>
      </w:pPr>
      <w:r>
        <w:t>e)</w:t>
      </w:r>
      <w:r>
        <w:tab/>
      </w:r>
      <w:r w:rsidR="00410DAA">
        <w:t>Nekretnine iz točke I 5. ovog zaključka ne mogu se prodavati:</w:t>
      </w:r>
    </w:p>
    <w:p w:rsidRDefault="00410DAA" w:rsidP="00410DAA" w:rsidR="00410DAA">
      <w:pPr>
        <w:ind w:left="1068"/>
        <w:jc w:val="both"/>
      </w:pPr>
      <w:r>
        <w:t xml:space="preserve">- na prvoj dražbi ispod </w:t>
      </w:r>
      <w:r w:rsidR="007D002A">
        <w:t>528.000,00 kn</w:t>
      </w:r>
      <w:r w:rsidR="007F2758">
        <w:t xml:space="preserve">, </w:t>
      </w:r>
      <w:r>
        <w:t xml:space="preserve">odnosno ¾ </w:t>
      </w:r>
      <w:r w:rsidRPr="009F443F">
        <w:t>utvrđene vrijednosti nekretnina iz točke II ovog zaključka,</w:t>
      </w:r>
    </w:p>
    <w:p w:rsidRDefault="00410DAA" w:rsidP="00410DAA" w:rsidR="00410DAA">
      <w:pPr>
        <w:ind w:left="1068"/>
        <w:jc w:val="both"/>
      </w:pPr>
      <w:r>
        <w:t xml:space="preserve">- na drugoj dražbi ispod </w:t>
      </w:r>
      <w:r w:rsidR="00FF0B36">
        <w:t>352.000,00</w:t>
      </w:r>
      <w:r w:rsidR="007D002A">
        <w:t xml:space="preserve"> kn</w:t>
      </w:r>
      <w:r>
        <w:t xml:space="preserve">, odnosno ½ </w:t>
      </w:r>
      <w:r w:rsidRPr="009F443F">
        <w:t xml:space="preserve"> utvrđene vrijednosti nekretnina iz točke II ovog zaključka,</w:t>
      </w:r>
    </w:p>
    <w:p w:rsidRDefault="00410DAA" w:rsidP="00410DAA" w:rsidR="00410DAA">
      <w:pPr>
        <w:ind w:left="1068"/>
        <w:jc w:val="both"/>
      </w:pPr>
      <w:r>
        <w:t xml:space="preserve">- na trećoj dražbi ispod </w:t>
      </w:r>
      <w:r w:rsidR="00FF0B36">
        <w:t xml:space="preserve">176.000,00 </w:t>
      </w:r>
      <w:r>
        <w:t>kn</w:t>
      </w:r>
      <w:r w:rsidR="007D002A">
        <w:t>,</w:t>
      </w:r>
      <w:r w:rsidR="007F2758">
        <w:t xml:space="preserve"> </w:t>
      </w:r>
      <w:r>
        <w:t>odnosno 1/4  utvrđene vrijednosti nekretnina iz točke II ovog zaključka.</w:t>
      </w:r>
    </w:p>
    <w:p w:rsidRDefault="00FF0B36" w:rsidP="00120DBC" w:rsidR="00FF0B36">
      <w:pPr>
        <w:jc w:val="both"/>
      </w:pPr>
    </w:p>
    <w:p w:rsidRDefault="00FF0B36" w:rsidP="00FF0B36" w:rsidR="00FF0B36">
      <w:pPr>
        <w:ind w:firstLine="708"/>
        <w:jc w:val="both"/>
      </w:pPr>
      <w:r>
        <w:t>f) Nekretnine iz točke I 6. ovog zaključka ne mogu se prodavati:</w:t>
      </w:r>
    </w:p>
    <w:p w:rsidRDefault="00FF0B36" w:rsidP="00FF0B36" w:rsidR="00FF0B36">
      <w:pPr>
        <w:ind w:left="1068"/>
        <w:jc w:val="both"/>
      </w:pPr>
      <w:r>
        <w:t xml:space="preserve">- na prvoj dražbi ispod 3.750,00 kn,  odnosno ¾ </w:t>
      </w:r>
      <w:r w:rsidRPr="009F443F">
        <w:t>utvrđene vrijednosti nekretnina iz točke II ovog zaključka,</w:t>
      </w:r>
    </w:p>
    <w:p w:rsidRDefault="00FF0B36" w:rsidP="00FF0B36" w:rsidR="00FF0B36">
      <w:pPr>
        <w:ind w:left="1068"/>
        <w:jc w:val="both"/>
      </w:pPr>
      <w:r>
        <w:t xml:space="preserve">- na drugoj dražbi ispod 2.500,00 kn, odnosno ½ </w:t>
      </w:r>
      <w:r w:rsidRPr="009F443F">
        <w:t xml:space="preserve"> utvrđene vrijednosti nekretnina iz točke II ovog zaključka,</w:t>
      </w:r>
    </w:p>
    <w:p w:rsidRDefault="00FF0B36" w:rsidP="00FF0B36" w:rsidR="00FF0B36">
      <w:pPr>
        <w:ind w:left="1068"/>
        <w:jc w:val="both"/>
      </w:pPr>
      <w:r>
        <w:t>- na trećoj dražbi ispod 1.250,00 kn, odnosno 1/4  utvrđene vrijednosti nekretnina iz točke II ovog zaključka.</w:t>
      </w:r>
    </w:p>
    <w:p w:rsidRDefault="00FF0B36" w:rsidP="00120DBC" w:rsidR="00FF0B36">
      <w:pPr>
        <w:jc w:val="both"/>
      </w:pPr>
    </w:p>
    <w:p w:rsidRDefault="00FF0B36" w:rsidP="00FF0B36" w:rsidR="00FF0B36">
      <w:pPr>
        <w:ind w:firstLine="708"/>
        <w:jc w:val="both"/>
      </w:pPr>
      <w:r>
        <w:t>g)</w:t>
      </w:r>
      <w:r w:rsidRPr="00FF0B36">
        <w:t xml:space="preserve"> </w:t>
      </w:r>
      <w:r>
        <w:t>Nekretnine iz točke I 7. ovog zaključka ne mogu se prodavati:</w:t>
      </w:r>
    </w:p>
    <w:p w:rsidRDefault="00FF0B36" w:rsidP="00FF0B36" w:rsidR="00FF0B36">
      <w:pPr>
        <w:ind w:left="1068"/>
        <w:jc w:val="both"/>
      </w:pPr>
      <w:r>
        <w:t>- na prvoj dražbi ispod 20.250,00 kn</w:t>
      </w:r>
      <w:r w:rsidR="007F2758">
        <w:t xml:space="preserve">, </w:t>
      </w:r>
      <w:r>
        <w:t xml:space="preserve">odnosno ¾ </w:t>
      </w:r>
      <w:r w:rsidRPr="009F443F">
        <w:t>utvrđene vrijednosti nekretnina iz točke II ovog zaključka,</w:t>
      </w:r>
    </w:p>
    <w:p w:rsidRDefault="00FF0B36" w:rsidP="00FF0B36" w:rsidR="00FF0B36">
      <w:pPr>
        <w:ind w:left="1068"/>
        <w:jc w:val="both"/>
      </w:pPr>
      <w:r>
        <w:t xml:space="preserve">- na drugoj dražbi ispod 13.500,00 kn, odnosno ½ </w:t>
      </w:r>
      <w:r w:rsidRPr="009F443F">
        <w:t xml:space="preserve"> utvrđene vrijednosti nekretnina iz točke II ovog zaključka,</w:t>
      </w:r>
    </w:p>
    <w:p w:rsidRDefault="00FF0B36" w:rsidP="00FF0B36" w:rsidR="00FF0B36">
      <w:pPr>
        <w:ind w:left="1068"/>
        <w:jc w:val="both"/>
      </w:pPr>
      <w:r>
        <w:t xml:space="preserve">- na trećoj dražbi ispod </w:t>
      </w:r>
      <w:r w:rsidR="007F2758">
        <w:t>6.750,00</w:t>
      </w:r>
      <w:r>
        <w:t xml:space="preserve"> kn,</w:t>
      </w:r>
      <w:r w:rsidR="007F2758">
        <w:t xml:space="preserve"> </w:t>
      </w:r>
      <w:r>
        <w:t>odnosno 1/4  utvrđene vrijednosti nekretnina iz točke II ovog zaključka.</w:t>
      </w:r>
    </w:p>
    <w:p w:rsidRDefault="00FF0B36" w:rsidP="00120DBC" w:rsidR="00FF0B36">
      <w:pPr>
        <w:jc w:val="both"/>
      </w:pPr>
    </w:p>
    <w:p w:rsidRDefault="00FF0B36" w:rsidP="00FF0B36" w:rsidR="00FF0B36">
      <w:pPr>
        <w:ind w:firstLine="708"/>
        <w:jc w:val="both"/>
      </w:pPr>
      <w:r>
        <w:t>h) Nekretnine iz točke I 8. ovog zaključka ne mogu se prodavati:</w:t>
      </w:r>
    </w:p>
    <w:p w:rsidRDefault="00FF0B36" w:rsidP="00FF0B36" w:rsidR="00FF0B36">
      <w:pPr>
        <w:ind w:left="1068"/>
        <w:jc w:val="both"/>
      </w:pPr>
      <w:r>
        <w:t xml:space="preserve">- na prvoj dražbi ispod </w:t>
      </w:r>
      <w:r w:rsidR="007F2758">
        <w:t>3.375,00</w:t>
      </w:r>
      <w:r>
        <w:t xml:space="preserve"> kn,  odnosno ¾ </w:t>
      </w:r>
      <w:r w:rsidRPr="009F443F">
        <w:t>utvrđene vrijednosti nekretnina iz točke II ovog zaključka,</w:t>
      </w:r>
    </w:p>
    <w:p w:rsidRDefault="00FF0B36" w:rsidP="00FF0B36" w:rsidR="00FF0B36">
      <w:pPr>
        <w:ind w:left="1068"/>
        <w:jc w:val="both"/>
      </w:pPr>
      <w:r>
        <w:t xml:space="preserve">- na drugoj dražbi ispod </w:t>
      </w:r>
      <w:r w:rsidR="007F2758">
        <w:t>2.250,00</w:t>
      </w:r>
      <w:r>
        <w:t xml:space="preserve"> kn, odnosno ½ </w:t>
      </w:r>
      <w:r w:rsidRPr="009F443F">
        <w:t xml:space="preserve"> utvrđene vrijednosti nekretnina iz točke II ovog zaključka,</w:t>
      </w:r>
    </w:p>
    <w:p w:rsidRDefault="00FF0B36" w:rsidP="00FF0B36" w:rsidR="00FF0B36">
      <w:pPr>
        <w:ind w:left="1068"/>
        <w:jc w:val="both"/>
      </w:pPr>
      <w:r>
        <w:t>- na trećoj dražbi ispod 1</w:t>
      </w:r>
      <w:r w:rsidR="007F2758">
        <w:t>.125,00</w:t>
      </w:r>
      <w:r>
        <w:t xml:space="preserve"> kn,</w:t>
      </w:r>
      <w:r w:rsidR="007F2758">
        <w:t xml:space="preserve"> </w:t>
      </w:r>
      <w:r>
        <w:t>odnosno 1/4  utvrđene vrijednosti nekretnina iz točke II ovog zaključka.</w:t>
      </w:r>
    </w:p>
    <w:p w:rsidRDefault="00FF0B36" w:rsidP="00FF0B36" w:rsidR="00FF0B36">
      <w:pPr>
        <w:ind w:firstLine="708"/>
        <w:jc w:val="both"/>
      </w:pPr>
      <w:r>
        <w:t>i) Nekretnine iz točke I 9. ovog zaključka ne mogu se prodavati:</w:t>
      </w:r>
    </w:p>
    <w:p w:rsidRDefault="00FF0B36" w:rsidP="00FF0B36" w:rsidR="00FF0B36">
      <w:pPr>
        <w:ind w:left="1068"/>
        <w:jc w:val="both"/>
      </w:pPr>
      <w:r>
        <w:t xml:space="preserve">- na prvoj dražbi ispod </w:t>
      </w:r>
      <w:r w:rsidR="001213D5">
        <w:t>73.725,00</w:t>
      </w:r>
      <w:r>
        <w:t xml:space="preserve"> kn</w:t>
      </w:r>
      <w:r w:rsidR="007F2758">
        <w:t>,</w:t>
      </w:r>
      <w:r>
        <w:t xml:space="preserve"> odnosno ¾ </w:t>
      </w:r>
      <w:r w:rsidRPr="009F443F">
        <w:t>utvrđene vrijednosti nekretnina iz točke II ovog zaključka,</w:t>
      </w:r>
    </w:p>
    <w:p w:rsidRDefault="00FF0B36" w:rsidP="00FF0B36" w:rsidR="00FF0B36">
      <w:pPr>
        <w:ind w:left="1068"/>
        <w:jc w:val="both"/>
      </w:pPr>
      <w:r>
        <w:t xml:space="preserve">- na drugoj dražbi ispod </w:t>
      </w:r>
      <w:r w:rsidR="001213D5">
        <w:t xml:space="preserve">49.150,00 </w:t>
      </w:r>
      <w:r>
        <w:t xml:space="preserve">kn, odnosno ½ </w:t>
      </w:r>
      <w:r w:rsidRPr="009F443F">
        <w:t xml:space="preserve"> utvrđene vrijednosti nekretnina iz točke II ovog zaključka,</w:t>
      </w:r>
    </w:p>
    <w:p w:rsidRDefault="00FF0B36" w:rsidP="00FF0B36" w:rsidR="00FF0B36">
      <w:pPr>
        <w:ind w:left="1068"/>
        <w:jc w:val="both"/>
      </w:pPr>
      <w:r>
        <w:t xml:space="preserve">- na trećoj dražbi ispod </w:t>
      </w:r>
      <w:r w:rsidR="001213D5">
        <w:t>24.575,00</w:t>
      </w:r>
      <w:r>
        <w:t xml:space="preserve"> kn,</w:t>
      </w:r>
      <w:r w:rsidR="007F2758">
        <w:t xml:space="preserve"> </w:t>
      </w:r>
      <w:r>
        <w:t>odnosno 1/4  utvrđene vrijednosti nekretnina iz točke II ovog zaključka.</w:t>
      </w:r>
    </w:p>
    <w:p w:rsidRDefault="00FF0B36" w:rsidP="00120DBC" w:rsidR="00FF0B36">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e u točka</w:t>
      </w:r>
      <w:r w:rsidR="001213D5">
        <w:t xml:space="preserve">ma I-1., I-2., I-3., I-4,  I-5, I-6, I-7, I-8 i I-9 </w:t>
      </w:r>
      <w:r w:rsidR="0012415D">
        <w:t xml:space="preserve"> </w:t>
      </w:r>
      <w:r>
        <w:t>prodaju</w:t>
      </w:r>
      <w:r w:rsidR="00F97AB9">
        <w:t xml:space="preserve"> se</w:t>
      </w:r>
      <w:r>
        <w:t xml:space="preserve"> po početnoj cijeni od 1,00 kn.</w:t>
      </w:r>
    </w:p>
    <w:p w:rsidRDefault="003F6842" w:rsidP="003F6842" w:rsidR="003F6842">
      <w:pPr>
        <w:pStyle w:val="Odlomakpopisa"/>
        <w:ind w:left="1068"/>
        <w:jc w:val="both"/>
      </w:pPr>
    </w:p>
    <w:p w:rsidRDefault="00F93913" w:rsidP="003F6842" w:rsidR="00F93913">
      <w:pPr>
        <w:pStyle w:val="Odlomakpopisa"/>
        <w:ind w:left="1068"/>
        <w:jc w:val="both"/>
      </w:pPr>
    </w:p>
    <w:p w:rsidRDefault="00F93913" w:rsidP="003F6842" w:rsidR="00F93913">
      <w:pPr>
        <w:pStyle w:val="Odlomakpopisa"/>
        <w:ind w:left="1068"/>
        <w:jc w:val="both"/>
      </w:pPr>
    </w:p>
    <w:p w:rsidRDefault="00E67B91" w:rsidP="001213D5"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1213D5">
        <w:t xml:space="preserve">ma I-1., I-2., I-3., I-4, I-5, I-6, I-7, I-8 i I-9  </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F93913" w:rsidP="003F6842" w:rsidR="00F93913">
      <w:pPr>
        <w:jc w:val="both"/>
      </w:pPr>
    </w:p>
    <w:p w:rsidRDefault="00F93913" w:rsidP="003F6842" w:rsidR="00F93913">
      <w:pPr>
        <w:jc w:val="both"/>
      </w:pPr>
    </w:p>
    <w:p w:rsidRDefault="00097CCB" w:rsidP="005C3ADC"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5C3ADC">
        <w:t>om upraviteljicom Živkom Posavac d</w:t>
      </w:r>
      <w:r w:rsidR="0012415D">
        <w:t>ipl.</w:t>
      </w:r>
      <w:r w:rsidR="005C3ADC">
        <w:t xml:space="preserve"> oec. iz Osijeka  </w:t>
      </w:r>
      <w:r w:rsidR="00D72129">
        <w:t>broj mobitela 098</w:t>
      </w:r>
      <w:r w:rsidR="005C3ADC">
        <w:t>1706649.</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w:t>
      </w:r>
      <w:r w:rsidR="005C3ADC">
        <w:t>20. ožujak</w:t>
      </w:r>
      <w:r w:rsidR="00096629">
        <w:t xml:space="preserve"> 2017.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Stečajn</w:t>
      </w:r>
      <w:r w:rsidR="005C3ADC">
        <w:t>a upraviteljica Živka Posavac</w:t>
      </w:r>
    </w:p>
    <w:p w:rsidRDefault="005C3ADC" w:rsidP="005C3ADC" w:rsidR="005C3ADC" w:rsidRPr="00D2326F">
      <w:pPr>
        <w:pStyle w:val="Tijeloteksta"/>
        <w:numPr>
          <w:ilvl w:val="0"/>
          <w:numId w:val="10"/>
        </w:numPr>
        <w:jc w:val="left"/>
      </w:pPr>
      <w:r>
        <w:t xml:space="preserve">razlučni vjerovnik </w:t>
      </w:r>
      <w:r w:rsidRPr="003B7B9E">
        <w:rPr>
          <w:color w:val="000000"/>
        </w:rPr>
        <w:t>Lozni cr</w:t>
      </w:r>
      <w:r>
        <w:rPr>
          <w:color w:val="000000"/>
        </w:rPr>
        <w:t>ijepovi Kutjevo d.o.o. Kutjevo, Kamenjača 1</w:t>
      </w:r>
    </w:p>
    <w:p w:rsidRDefault="005C3ADC" w:rsidP="005C3ADC" w:rsidR="005C3ADC" w:rsidRPr="000037BA">
      <w:pPr>
        <w:pStyle w:val="Tijeloteksta"/>
        <w:numPr>
          <w:ilvl w:val="0"/>
          <w:numId w:val="10"/>
        </w:numPr>
        <w:jc w:val="left"/>
      </w:pPr>
      <w:r>
        <w:t xml:space="preserve">razlučni vjerovnik </w:t>
      </w:r>
      <w:r>
        <w:rPr>
          <w:color w:val="000000"/>
        </w:rPr>
        <w:t xml:space="preserve">RH MF Porezna uprava Područni ured Slavonija i Baranja </w:t>
      </w:r>
    </w:p>
    <w:p w:rsidRDefault="000037BA" w:rsidP="005C3ADC" w:rsidR="000037BA" w:rsidRPr="00B5056C">
      <w:pPr>
        <w:pStyle w:val="Tijeloteksta"/>
        <w:numPr>
          <w:ilvl w:val="0"/>
          <w:numId w:val="10"/>
        </w:numPr>
        <w:jc w:val="left"/>
      </w:pPr>
      <w:r>
        <w:rPr>
          <w:color w:val="000000"/>
        </w:rPr>
        <w:t>razlučni vjerovnik K</w:t>
      </w:r>
      <w:r w:rsidR="009A7696">
        <w:rPr>
          <w:color w:val="000000"/>
        </w:rPr>
        <w:t xml:space="preserve">em </w:t>
      </w:r>
      <w:r>
        <w:rPr>
          <w:color w:val="000000"/>
        </w:rPr>
        <w:t>ofarm, Višnjevac, Kneza Mislava 17</w:t>
      </w:r>
    </w:p>
    <w:p w:rsidRDefault="005C3ADC" w:rsidP="005C3ADC" w:rsidR="005C3ADC" w:rsidRPr="00B5056C">
      <w:pPr>
        <w:pStyle w:val="Tijeloteksta"/>
        <w:numPr>
          <w:ilvl w:val="0"/>
          <w:numId w:val="10"/>
        </w:numPr>
        <w:jc w:val="left"/>
      </w:pPr>
      <w:r>
        <w:rPr>
          <w:color w:val="000000"/>
        </w:rPr>
        <w:t>Ministarstvo kulture RH Uprava za zaštitu kulturne baštine Zagreb, Runjaninova 2</w:t>
      </w:r>
    </w:p>
    <w:p w:rsidRDefault="005C3ADC" w:rsidP="005C3ADC" w:rsidR="005C3ADC" w:rsidRPr="00B5056C">
      <w:pPr>
        <w:pStyle w:val="Tijeloteksta"/>
        <w:numPr>
          <w:ilvl w:val="0"/>
          <w:numId w:val="10"/>
        </w:numPr>
        <w:jc w:val="left"/>
      </w:pPr>
      <w:r>
        <w:rPr>
          <w:color w:val="000000"/>
        </w:rPr>
        <w:t>RH Ministarstvo državne imovine Zagreb, Dežmanova 10</w:t>
      </w:r>
    </w:p>
    <w:p w:rsidRDefault="005C3ADC" w:rsidP="005C3ADC" w:rsidR="005C3ADC" w:rsidRPr="009827C3">
      <w:pPr>
        <w:pStyle w:val="Tijeloteksta"/>
        <w:numPr>
          <w:ilvl w:val="0"/>
          <w:numId w:val="10"/>
        </w:numPr>
        <w:jc w:val="left"/>
      </w:pPr>
      <w:r>
        <w:rPr>
          <w:color w:val="000000"/>
        </w:rPr>
        <w:t>RH Županija Osječko-baranjska, Ured župana, Osijek, Trg A. Starčevića 2</w:t>
      </w:r>
    </w:p>
    <w:p w:rsidRDefault="005C3ADC" w:rsidP="000037BA" w:rsidR="005C3ADC">
      <w:pPr>
        <w:pStyle w:val="Tijeloteksta"/>
        <w:numPr>
          <w:ilvl w:val="0"/>
          <w:numId w:val="10"/>
        </w:numPr>
        <w:jc w:val="left"/>
      </w:pPr>
      <w:r>
        <w:rPr>
          <w:color w:val="000000"/>
        </w:rPr>
        <w:t>Grad Osijek, Ured gradonačelnika, Osijek, Ulica F. Kuhača 9</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0037BA">
        <w:t>20/5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5E6DFD">
          <w:rPr>
            <w:noProof/>
          </w:rPr>
          <w:t>6</w:t>
        </w:r>
        <w:r>
          <w:fldChar w:fldCharType="end"/>
        </w:r>
      </w:p>
    </w:sdtContent>
  </w:sdt>
  <w:p w:rsidRDefault="008459B4" w:rsidR="008459B4">
    <w:pPr>
      <w:pStyle w:val="Zaglavlje"/>
    </w:pPr>
  </w:p>
  <w:p w:rsidRDefault="008459B4" w:rsidR="008459B4">
    <w:pPr>
      <w:pStyle w:val="Zaglavlje"/>
    </w:pPr>
  </w:p>
  <w:p w:rsidRDefault="00AF210C" w:rsidP="008459B4" w:rsidR="008459B4">
    <w:pPr>
      <w:pStyle w:val="Zaglavlje"/>
      <w:jc w:val="right"/>
    </w:pPr>
    <w:r>
      <w:t>13</w:t>
    </w:r>
    <w:r w:rsidR="00642A10">
      <w:t xml:space="preserve"> St-323/14-164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28E22A1"/>
    <w:multiLevelType w:val="hybridMultilevel"/>
    <w:tmpl w:val="C60664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7"/>
  </w:num>
  <w:num w:numId="4">
    <w:abstractNumId w:val="3"/>
  </w:num>
  <w:num w:numId="5">
    <w:abstractNumId w:val="1"/>
  </w:num>
  <w:num w:numId="6">
    <w:abstractNumId w:val="15"/>
  </w:num>
  <w:num w:numId="7">
    <w:abstractNumId w:val="6"/>
  </w:num>
  <w:num w:numId="8">
    <w:abstractNumId w:val="13"/>
  </w:num>
  <w:num w:numId="9">
    <w:abstractNumId w:val="12"/>
  </w:num>
  <w:num w:numId="10">
    <w:abstractNumId w:val="0"/>
  </w:num>
  <w:num w:numId="11">
    <w:abstractNumId w:val="7"/>
  </w:num>
  <w:num w:numId="12">
    <w:abstractNumId w:val="18"/>
  </w:num>
  <w:num w:numId="13">
    <w:abstractNumId w:val="2"/>
  </w:num>
  <w:num w:numId="14">
    <w:abstractNumId w:val="4"/>
  </w:num>
  <w:num w:numId="15">
    <w:abstractNumId w:val="9"/>
  </w:num>
  <w:num w:numId="16">
    <w:abstractNumId w:val="10"/>
  </w:num>
  <w:num w:numId="17">
    <w:abstractNumId w:val="11"/>
  </w:num>
  <w:num w:numId="18">
    <w:abstractNumId w:val="16"/>
  </w:num>
  <w:num w:numId="1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7BA"/>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13CDB"/>
    <w:rsid w:val="00120DBC"/>
    <w:rsid w:val="001213D5"/>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050C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708E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C3ADC"/>
    <w:rsid w:val="005D7EC1"/>
    <w:rsid w:val="005E0CFB"/>
    <w:rsid w:val="005E6DFD"/>
    <w:rsid w:val="006143EE"/>
    <w:rsid w:val="00632865"/>
    <w:rsid w:val="00642A10"/>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7D002A"/>
    <w:rsid w:val="007F2758"/>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4BCC"/>
    <w:rsid w:val="00980E4D"/>
    <w:rsid w:val="009A412B"/>
    <w:rsid w:val="009A7696"/>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5237"/>
    <w:rsid w:val="00F93913"/>
    <w:rsid w:val="00F97AB9"/>
    <w:rsid w:val="00FA1DB4"/>
    <w:rsid w:val="00FE5F79"/>
    <w:rsid w:val="00FF0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5E6DFD"/>
    <w:rPr>
      <w:color w:val="808080"/>
      <w:bdr w:space="0" w:sz="0" w:color="auto" w:val="none"/>
      <w:shd w:fill="auto" w:color="auto" w:val="clear"/>
    </w:rPr>
  </w:style>
  <w:style w:customStyle="true" w:styleId="eSPISCCParagraphDefaultFont" w:type="character">
    <w:name w:val="eSPIS_CC_Paragraph Default Font"/>
    <w:basedOn w:val="Zadanifontodlomka"/>
    <w:rsid w:val="005E6D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DFD"/>
    <w:rPr>
      <w:bdr w:space="0" w:sz="0" w:color="auto" w:val="none"/>
      <w:shd w:fill="FFFFCC" w:color="auto" w:val="clear"/>
      <w:lang w:val="hr-HR"/>
    </w:rPr>
  </w:style>
  <w:style w:customStyle="true" w:styleId="PozadinaSvijetloCrvena" w:type="character">
    <w:name w:val="Pozadina_SvijetloCrvena"/>
    <w:basedOn w:val="eSPISCCParagraphDefaultFont"/>
    <w:rsid w:val="005E6D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D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5E6DFD"/>
    <w:rPr>
      <w:color w:val="808080"/>
      <w:bdr w:color="auto" w:space="0" w:sz="0" w:val="none"/>
      <w:shd w:color="auto" w:fill="auto" w:val="clear"/>
    </w:rPr>
  </w:style>
  <w:style w:customStyle="1" w:styleId="eSPISCCParagraphDefaultFont" w:type="character">
    <w:name w:val="eSPIS_CC_Paragraph Default Font"/>
    <w:basedOn w:val="Zadanifontodlomka"/>
    <w:rsid w:val="005E6D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DFD"/>
    <w:rPr>
      <w:bdr w:color="auto" w:space="0" w:sz="0" w:val="none"/>
      <w:shd w:color="auto" w:fill="FFFFCC" w:val="clear"/>
      <w:lang w:val="hr-HR"/>
    </w:rPr>
  </w:style>
  <w:style w:customStyle="1" w:styleId="PozadinaSvijetloCrvena" w:type="character">
    <w:name w:val="Pozadina_SvijetloCrvena"/>
    <w:basedOn w:val="eSPISCCParagraphDefaultFont"/>
    <w:rsid w:val="005E6D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D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IURIS d.o.o. za pravne i poslovne usluge</izvorni_sadrzaj>
    <derivirana_varijabla naziv="DomainObject.Predmet.ProtustrankaFormated_1">  IURIS d.o.o. za pravne i poslovne usluge</derivirana_varijabla>
  </DomainObject.Predmet.ProtustrankaFormated>
  <DomainObject.Predmet.ProtustrankaFormatedOIB>
    <izvorni_sadrzaj>  IURIS d.o.o. za pravne i poslovne usluge, OIB 90438020065</izvorni_sadrzaj>
    <derivirana_varijabla naziv="DomainObject.Predmet.ProtustrankaFormatedOIB_1">  IURIS d.o.o. za pravne i poslovne usluge, OIB 90438020065</derivirana_varijabla>
  </DomainObject.Predmet.ProtustrankaFormatedOIB>
  <DomainObject.Predmet.ProtustrankaFormatedWithAdress>
    <izvorni_sadrzaj> IURIS d.o.o. za pravne i poslovne usluge, Trg Braće Radića 26, 31205 Aljmaš</izvorni_sadrzaj>
    <derivirana_varijabla naziv="DomainObject.Predmet.ProtustrankaFormatedWithAdress_1"> IURIS d.o.o. za pravne i poslovne usluge, Trg Braće Radića 26, 31205 Aljmaš</derivirana_varijabla>
  </DomainObject.Predmet.ProtustrankaFormatedWithAdress>
  <DomainObject.Predmet.ProtustrankaFormatedWithAdressOIB>
    <izvorni_sadrzaj> IURIS d.o.o. za pravne i poslovne usluge, OIB 90438020065, Trg Braće Radića 26, 31205 Aljmaš</izvorni_sadrzaj>
    <derivirana_varijabla naziv="DomainObject.Predmet.ProtustrankaFormatedWithAdressOIB_1"> IURIS d.o.o. za pravne i poslovne usluge, OIB 90438020065, Trg Braće Radića 26, 31205 Aljmaš</derivirana_varijabla>
  </DomainObject.Predmet.ProtustrankaFormatedWithAdressOIB>
  <DomainObject.Predmet.ProtustrankaWithAdress>
    <izvorni_sadrzaj>IURIS d.o.o. za pravne i poslovne usluge Trg Braće Radića 26, 31205 Aljmaš</izvorni_sadrzaj>
    <derivirana_varijabla naziv="DomainObject.Predmet.ProtustrankaWithAdress_1">IURIS d.o.o. za pravne i poslovne usluge Trg Braće Radića 26, 31205 Aljmaš</derivirana_varijabla>
  </DomainObject.Predmet.ProtustrankaWithAdress>
  <DomainObject.Predmet.ProtustrankaWithAdressOIB>
    <izvorni_sadrzaj>IURIS d.o.o. za pravne i poslovne usluge, OIB 90438020065, Trg Braće Radića 26, 31205 Aljmaš</izvorni_sadrzaj>
    <derivirana_varijabla naziv="DomainObject.Predmet.ProtustrankaWithAdressOIB_1">IURIS d.o.o. za pravne i poslovne usluge, OIB 90438020065, Trg Braće Radića 26, 31205 Aljmaš</derivirana_varijabla>
  </DomainObject.Predmet.ProtustrankaWithAdressOIB>
  <DomainObject.Predmet.ProtustrankaNazivFormated>
    <izvorni_sadrzaj>IURIS d.o.o. za pravne i poslovne usluge</izvorni_sadrzaj>
    <derivirana_varijabla naziv="DomainObject.Predmet.ProtustrankaNazivFormated_1">IURIS d.o.o. za pravne i poslovne usluge</derivirana_varijabla>
  </DomainObject.Predmet.ProtustrankaNazivFormated>
  <DomainObject.Predmet.ProtustrankaNazivFormatedOIB>
    <izvorni_sadrzaj>IURIS d.o.o. za pravne i poslovne usluge, OIB 90438020065</izvorni_sadrzaj>
    <derivirana_varijabla naziv="DomainObject.Predmet.ProtustrankaNazivFormatedOIB_1">IURIS d.o.o. za pravne i poslovne usluge, OIB 90438020065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veljače 2018.</izvorni_sadrzaj>
    <derivirana_varijabla naziv="DomainObject.Predmet.SpisIzvanSuda.DatumIzlazaSpisa_1">7.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Regi.centar Osijek Nagodbeno vijeće OS 02</izvorni_sadrzaj>
    <derivirana_varijabla naziv="DomainObject.Predmet.StrankaFormated_1">  FINA Regi.centar Osijek Nagodbeno vijeće OS 02</derivirana_varijabla>
  </DomainObject.Predmet.StrankaFormated>
  <DomainObject.Predmet.StrankaFormatedOIB>
    <izvorni_sadrzaj>  FINA Regi.centar Osijek Nagodbeno vijeće OS 02, OIB 85821130368</izvorni_sadrzaj>
    <derivirana_varijabla naziv="DomainObject.Predmet.StrankaFormatedOIB_1">  FINA Regi.centar Osijek Nagodbeno vijeće OS 02, OIB 85821130368</derivirana_varijabla>
  </DomainObject.Predmet.StrankaFormatedOIB>
  <DomainObject.Predmet.StrankaFormatedWithAdress>
    <izvorni_sadrzaj> FINA Regi.centar Osijek Nagodbeno vijeće OS 02, Trg dr Franje Tuđmana 2, 32100 Vinkovci</izvorni_sadrzaj>
    <derivirana_varijabla naziv="DomainObject.Predmet.StrankaFormatedWithAdress_1"> FINA Regi.centar Osijek Nagodbeno vijeće OS 02, Trg dr Franje Tuđmana 2, 32100 Vinkovci</derivirana_varijabla>
  </DomainObject.Predmet.StrankaFormatedWithAdress>
  <DomainObject.Predmet.StrankaFormatedWithAdressOIB>
    <izvorni_sadrzaj> FINA Regi.centar Osijek Nagodbeno vijeće OS 02, OIB 85821130368, Trg dr Franje Tuđmana 2, 32100 Vinkovci</izvorni_sadrzaj>
    <derivirana_varijabla naziv="DomainObject.Predmet.StrankaFormatedWithAdressOIB_1"> FINA Regi.centar Osijek Nagodbeno vijeće OS 02, OIB 85821130368, Trg dr Franje Tuđmana 2, 32100 Vinkovci</derivirana_varijabla>
  </DomainObject.Predmet.StrankaFormatedWithAdressOIB>
  <DomainObject.Predmet.StrankaWithAdress>
    <izvorni_sadrzaj>FINA Regi.centar Osijek Nagodbeno vijeće OS 02 Trg dr Franje Tuđmana 2,32100 Vinkovci</izvorni_sadrzaj>
    <derivirana_varijabla naziv="DomainObject.Predmet.StrankaWithAdress_1">FINA Regi.centar Osijek Nagodbeno vijeće OS 02 Trg dr Franje Tuđmana 2,32100 Vinkovci</derivirana_varijabla>
  </DomainObject.Predmet.StrankaWithAdress>
  <DomainObject.Predmet.StrankaWithAdressOIB>
    <izvorni_sadrzaj>FINA Regi.centar Osijek Nagodbeno vijeće OS 02, OIB 85821130368, Trg dr Franje Tuđmana 2,32100 Vinkovci</izvorni_sadrzaj>
    <derivirana_varijabla naziv="DomainObject.Predmet.StrankaWithAdressOIB_1">FINA Regi.centar Osijek Nagodbeno vijeće OS 02, OIB 85821130368, Trg dr Franje Tuđmana 2,32100 Vinkovci</derivirana_varijabla>
  </DomainObject.Predmet.StrankaWithAdressOIB>
  <DomainObject.Predmet.StrankaNazivFormated>
    <izvorni_sadrzaj>FINA Regi.centar Osijek Nagodbeno vijeće OS 02</izvorni_sadrzaj>
    <derivirana_varijabla naziv="DomainObject.Predmet.StrankaNazivFormated_1">FINA Regi.centar Osijek Nagodbeno vijeće OS 02</derivirana_varijabla>
  </DomainObject.Predmet.StrankaNazivFormated>
  <DomainObject.Predmet.StrankaNazivFormatedOIB>
    <izvorni_sadrzaj>FINA Regi.centar Osijek Nagodbeno vijeće OS 02, OIB 85821130368</izvorni_sadrzaj>
    <derivirana_varijabla naziv="DomainObject.Predmet.StrankaNazivFormatedOIB_1">FINA Regi.centar Osijek Nagodbeno vijeće OS 02,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Regi.centar Osijek Nagodbeno vijeće OS 02</item>
    </izvorni_sadrzaj>
    <derivirana_varijabla naziv="DomainObject.Predmet.StrankaListFormated_1">
      <item>FINA Regi.centar Osijek Nagodbeno vijeće OS 02</item>
    </derivirana_varijabla>
  </DomainObject.Predmet.StrankaListFormated>
  <DomainObject.Predmet.StrankaListFormatedOIB>
    <izvorni_sadrzaj>
      <item>FINA Regi.centar Osijek Nagodbeno vijeće OS 02, OIB 85821130368</item>
    </izvorni_sadrzaj>
    <derivirana_varijabla naziv="DomainObject.Predmet.StrankaListFormatedOIB_1">
      <item>FINA Regi.centar Osijek Nagodbeno vijeće OS 02, OIB 85821130368</item>
    </derivirana_varijabla>
  </DomainObject.Predmet.StrankaListFormatedOIB>
  <DomainObject.Predmet.StrankaListFormatedWithAdress>
    <izvorni_sadrzaj>
      <item>FINA Regi.centar Osijek Nagodbeno vijeće OS 02, Trg dr Franje Tuđmana 2, 32100 Vinkovci</item>
    </izvorni_sadrzaj>
    <derivirana_varijabla naziv="DomainObject.Predmet.StrankaListFormatedWithAdress_1">
      <item>FINA Regi.centar Osijek Nagodbeno vijeće OS 02, Trg dr Franje Tuđmana 2, 32100 Vinkovci</item>
    </derivirana_varijabla>
  </DomainObject.Predmet.StrankaListFormatedWithAdress>
  <DomainObject.Predmet.StrankaListFormatedWithAdressOIB>
    <izvorni_sadrzaj>
      <item>FINA Regi.centar Osijek Nagodbeno vijeće OS 02, OIB 85821130368, Trg dr Franje Tuđmana 2, 32100 Vinkovci</item>
    </izvorni_sadrzaj>
    <derivirana_varijabla naziv="DomainObject.Predmet.StrankaListFormatedWithAdressOIB_1">
      <item>FINA Regi.centar Osijek Nagodbeno vijeće OS 02, OIB 85821130368, Trg dr Franje Tuđmana 2, 32100 Vinkovci</item>
    </derivirana_varijabla>
  </DomainObject.Predmet.StrankaListFormatedWithAdressOIB>
  <DomainObject.Predmet.StrankaListNazivFormated>
    <izvorni_sadrzaj>
      <item>FINA Regi.centar Osijek Nagodbeno vijeće OS 02</item>
    </izvorni_sadrzaj>
    <derivirana_varijabla naziv="DomainObject.Predmet.StrankaListNazivFormated_1">
      <item>FINA Regi.centar Osijek Nagodbeno vijeće OS 02</item>
    </derivirana_varijabla>
  </DomainObject.Predmet.StrankaListNazivFormated>
  <DomainObject.Predmet.StrankaListNazivFormatedOIB>
    <izvorni_sadrzaj>
      <item>FINA Regi.centar Osijek Nagodbeno vijeće OS 02, OIB 85821130368</item>
    </izvorni_sadrzaj>
    <derivirana_varijabla naziv="DomainObject.Predmet.StrankaListNazivFormatedOIB_1">
      <item>FINA Regi.centar Osijek Nagodbeno vijeće OS 02, OIB 85821130368</item>
    </derivirana_varijabla>
  </DomainObject.Predmet.StrankaListNazivFormatedOIB>
  <DomainObject.Predmet.ProtuStrankaListFormated>
    <izvorni_sadrzaj>
      <item>IURIS d.o.o. za pravne i poslovne usluge</item>
    </izvorni_sadrzaj>
    <derivirana_varijabla naziv="DomainObject.Predmet.ProtuStrankaListFormated_1">
      <item>IURIS d.o.o. za pravne i poslovne usluge</item>
    </derivirana_varijabla>
  </DomainObject.Predmet.ProtuStrankaListFormated>
  <DomainObject.Predmet.ProtuStrankaListFormatedOIB>
    <izvorni_sadrzaj>
      <item>IURIS d.o.o. za pravne i poslovne usluge, OIB 90438020065</item>
    </izvorni_sadrzaj>
    <derivirana_varijabla naziv="DomainObject.Predmet.ProtuStrankaListFormatedOIB_1">
      <item>IURIS d.o.o. za pravne i poslovne usluge, OIB 90438020065</item>
    </derivirana_varijabla>
  </DomainObject.Predmet.ProtuStrankaListFormatedOIB>
  <DomainObject.Predmet.ProtuStrankaListFormatedWithAdress>
    <izvorni_sadrzaj>
      <item>IURIS d.o.o. za pravne i poslovne usluge, Trg Braće Radića 26, 31205 Aljmaš</item>
    </izvorni_sadrzaj>
    <derivirana_varijabla naziv="DomainObject.Predmet.ProtuStrankaListFormatedWithAdress_1">
      <item>IURIS d.o.o. za pravne i poslovne usluge, Trg Braće Radića 26, 31205 Aljmaš</item>
    </derivirana_varijabla>
  </DomainObject.Predmet.ProtuStrankaListFormatedWithAdress>
  <DomainObject.Predmet.ProtuStrankaListFormatedWithAdressOIB>
    <izvorni_sadrzaj>
      <item>IURIS d.o.o. za pravne i poslovne usluge, OIB 90438020065, Trg Braće Radića 26, 31205 Aljmaš</item>
    </izvorni_sadrzaj>
    <derivirana_varijabla naziv="DomainObject.Predmet.ProtuStrankaListFormatedWithAdressOIB_1">
      <item>IURIS d.o.o. za pravne i poslovne usluge, OIB 90438020065, Trg Braće Radića 26, 31205 Aljmaš</item>
    </derivirana_varijabla>
  </DomainObject.Predmet.ProtuStrankaListFormatedWithAdressOIB>
  <DomainObject.Predmet.ProtuStrankaListNazivFormated>
    <izvorni_sadrzaj>
      <item>IURIS d.o.o. za pravne i poslovne usluge</item>
    </izvorni_sadrzaj>
    <derivirana_varijabla naziv="DomainObject.Predmet.ProtuStrankaListNazivFormated_1">
      <item>IURIS d.o.o. za pravne i poslovne usluge</item>
    </derivirana_varijabla>
  </DomainObject.Predmet.ProtuStrankaListNazivFormated>
  <DomainObject.Predmet.ProtuStrankaListNazivFormatedOIB>
    <izvorni_sadrzaj>
      <item>IURIS d.o.o. za pravne i poslovne usluge, OIB 90438020065</item>
    </izvorni_sadrzaj>
    <derivirana_varijabla naziv="DomainObject.Predmet.ProtuStrankaListNazivFormatedOIB_1">
      <item>IURIS d.o.o. za pravne i poslovne usluge, OIB 90438020065</item>
    </derivirana_varijabla>
  </DomainObject.Predmet.ProtuStrankaListNazivFormatedOIB>
  <DomainObject.Predmet.OstaliListFormated>
    <izvorni_sadrzaj>
      <item>Živka Posavac</item>
      <item>ŽITO d.o.o. za proizvodnju i trgovinu</item>
      <item>CROATIA BANKA, dioničko društvo</item>
      <item>ŽDO Osijek</item>
    </izvorni_sadrzaj>
    <derivirana_varijabla naziv="DomainObject.Predmet.OstaliListFormated_1">
      <item>Živka Posavac</item>
      <item>ŽITO d.o.o. za proizvodnju i trgovinu</item>
      <item>CROATIA BANKA, dioničko društvo</item>
      <item>ŽDO Osijek</item>
    </derivirana_varijabla>
  </DomainObject.Predmet.OstaliListFormated>
  <DomainObject.Predmet.OstaliList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FormatedOIB_1">
      <item>Živka Posavac, OIB 99335812289</item>
      <item>ŽITO d.o.o. za proizvodnju i trgovinu, OIB 03834418154</item>
      <item>CROATIA BANKA, dioničko društvo, OIB 32247795989</item>
      <item>ŽDO Osijek, OIB 23673736199</item>
    </derivirana_varijabla>
  </DomainObject.Predmet.OstaliListFormatedOIB>
  <DomainObject.Predmet.OstaliListFormatedWithAdress>
    <izvorni_sadrzaj>
      <item>Živka Posavac, Risnjačka 10, 31431 Čepin</item>
      <item>ŽITO d.o.o. za proizvodnju i trgovinu, Đakovština 3, 31000 Osijek</item>
      <item>CROATIA BANKA, dioničko društvo, Roberta Frangeša Mihanovića 9, 10000 Zagreb</item>
      <item>ŽDO Osijek</item>
    </izvorni_sadrzaj>
    <derivirana_varijabla naziv="DomainObject.Predmet.OstaliListFormatedWithAdress_1">
      <item>Živka Posavac, Risnjačka 10, 31431 Čepin</item>
      <item>ŽITO d.o.o. za proizvodnju i trgovinu, Đakovština 3, 31000 Osijek</item>
      <item>CROATIA BANKA, dioničko društvo, Roberta Frangeša Mihanovića 9, 10000 Zagreb</item>
      <item>ŽDO Osijek</item>
    </derivirana_varijabla>
  </DomainObject.Predmet.OstaliListFormatedWithAdress>
  <DomainObject.Predmet.OstaliListFormatedWithAdressOIB>
    <izvorni_sadrzaj>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izvorni_sadrzaj>
    <derivirana_varijabla naziv="DomainObject.Predmet.OstaliListFormatedWithAdressOIB_1">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derivirana_varijabla>
  </DomainObject.Predmet.OstaliListFormatedWithAdressOIB>
  <DomainObject.Predmet.OstaliListNazivFormated>
    <izvorni_sadrzaj>
      <item>Živka Posavac</item>
      <item>ŽITO d.o.o. za proizvodnju i trgovinu</item>
      <item>CROATIA BANKA, dioničko društvo</item>
      <item>ŽDO Osijek</item>
    </izvorni_sadrzaj>
    <derivirana_varijabla naziv="DomainObject.Predmet.OstaliListNazivFormated_1">
      <item>Živka Posavac</item>
      <item>ŽITO d.o.o. za proizvodnju i trgovinu</item>
      <item>CROATIA BANKA, dioničko društvo</item>
      <item>ŽDO Osijek</item>
    </derivirana_varijabla>
  </DomainObject.Predmet.OstaliListNazivFormated>
  <DomainObject.Predmet.OstaliListNaziv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NazivFormatedOIB_1">
      <item>Živka Posavac, OIB 99335812289</item>
      <item>ŽITO d.o.o. za proizvodnju i trgovinu, OIB 03834418154</item>
      <item>CROATIA BANKA, dioničko društvo, OIB 32247795989</item>
      <item>ŽDO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Regi.centar Osijek Nagodbeno vijeće OS 02</izvorni_sadrzaj>
    <derivirana_varijabla naziv="DomainObject.Predmet.StrankaIDrugi_1">FINA Regi.centar Osijek Nagodbeno vijeće OS 02</derivirana_varijabla>
  </DomainObject.Predmet.StrankaIDrugi>
  <DomainObject.Predmet.ProtustrankaIDrugi>
    <izvorni_sadrzaj>IURIS d.o.o. za pravne i poslovne usluge</izvorni_sadrzaj>
    <derivirana_varijabla naziv="DomainObject.Predmet.ProtustrankaIDrugi_1">IURIS d.o.o. za pravne i poslovne usluge</derivirana_varijabla>
  </DomainObject.Predmet.ProtustrankaIDrugi>
  <DomainObject.Predmet.StrankaIDrugiAdressOIB>
    <izvorni_sadrzaj>FINA Regi.centar Osijek Nagodbeno vijeće OS 02, OIB 85821130368, Trg dr Franje Tuđmana 2, 32100 Vinkovci</izvorni_sadrzaj>
    <derivirana_varijabla naziv="DomainObject.Predmet.StrankaIDrugiAdressOIB_1">FINA Regi.centar Osijek Nagodbeno vijeće OS 02, OIB 85821130368, Trg dr Franje Tuđmana 2, 32100 Vinkovci</derivirana_varijabla>
  </DomainObject.Predmet.StrankaIDrugiAdressOIB>
  <DomainObject.Predmet.ProtustrankaIDrugiAdressOIB>
    <izvorni_sadrzaj>IURIS d.o.o. za pravne i poslovne usluge, OIB 90438020065, Trg Braće Radića 26, 31205 Aljmaš</izvorni_sadrzaj>
    <derivirana_varijabla naziv="DomainObject.Predmet.ProtustrankaIDrugiAdressOIB_1">IURIS d.o.o. za pravne i poslovne usluge, OIB 90438020065, Trg Braće Radića 26, 31205 Aljmaš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Regi.centar Osijek Nagodbeno vijeće OS 02</item>
      <item>IURIS d.o.o. za pravne i poslovne usluge</item>
      <item>Živka Posavac</item>
      <item>ŽITO d.o.o. za proizvodnju i trgovinu</item>
      <item>CROATIA BANKA, dioničko društvo</item>
      <item>ŽDO Osijek</item>
    </izvorni_sadrzaj>
    <derivirana_varijabla naziv="DomainObject.Predmet.SudioniciListNaziv_1">
      <item>FINA Regi.centar Osijek Nagodbeno vijeće OS 02</item>
      <item>IURIS d.o.o. za pravne i poslovne usluge</item>
      <item>Živka Posavac</item>
      <item>ŽITO d.o.o. za proizvodnju i trgovinu</item>
      <item>CROATIA BANKA, dioničko društvo</item>
      <item>ŽDO Osijek</item>
    </derivirana_varijabla>
  </DomainObject.Predmet.SudioniciListNaziv>
  <DomainObject.Predmet.SudioniciListAdressOIB>
    <izvorni_sadrzaj>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izvorni_sadrzaj>
    <derivirana_varijabla naziv="DomainObject.Predmet.SudioniciListAdressOIB_1">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90438020065</item>
      <item>, OIB 99335812289</item>
      <item>, OIB 03834418154</item>
      <item>, OIB 32247795989</item>
      <item>, OIB 23673736199</item>
    </izvorni_sadrzaj>
    <derivirana_varijabla naziv="DomainObject.Predmet.SudioniciListNazivOIB_1">
      <item>, OIB 85821130368</item>
      <item>, OIB 90438020065</item>
      <item>, OIB 99335812289</item>
      <item>, OIB 03834418154</item>
      <item>, OIB 32247795989</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44438-9ECC-4EEF-B476-2ED427990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2117</properties:Words>
  <properties:Characters>10988</properties:Characters>
  <properties:Lines>295</properties:Lines>
  <properties:Paragraphs>126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13097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2018-03-20T07:40:00Z</dcterms:created>
  <dc:creator>Korisnik</dc:creator>
  <cp:lastModifiedBy>Maja Kocijan</cp:lastModifiedBy>
  <cp:lastPrinted>2018-03-20T08:05:00Z</cp:lastPrinted>
  <dcterms:modified xmlns:xsi="http://www.w3.org/2001/XMLSchema-instance" xsi:type="dcterms:W3CDTF">2018-03-20T08:28:00Z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6</vt:i4>
  </prop:property>
</prop:Properties>
</file>