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161f" w14:paraId="fcc161f" w:rsidRDefault="00E5413F" w:rsidP="00642E6E" w:rsidR="00E5413F" w:rsidRPr="004B7F5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413F" w:rsidP="00E5413F" w:rsidR="00E5413F" w:rsidRPr="004B7F5D">
      <w:pPr>
        <w:spacing w:after="0"/>
        <w:rPr>
          <w:rFonts w:cs="Times New Roman" w:eastAsia="Times New Roman"/>
          <w:lang w:eastAsia="hr-HR"/>
        </w:rPr>
      </w:pPr>
      <w:r w:rsidRPr="004B7F5D">
        <w:rPr>
          <w:rFonts w:cs="Times New Roman" w:eastAsia="Times New Roman"/>
          <w:lang w:eastAsia="hr-HR"/>
        </w:rPr>
        <w:t>REPUBLIKA HRVATSKA</w:t>
      </w:r>
    </w:p>
    <w:p w:rsidRDefault="00E5413F" w:rsidP="00E5413F" w:rsidR="00E5413F" w:rsidRPr="004B7F5D">
      <w:pPr>
        <w:spacing w:after="0"/>
        <w:rPr>
          <w:rFonts w:cs="Times New Roman" w:eastAsia="Times New Roman"/>
          <w:lang w:eastAsia="hr-HR"/>
        </w:rPr>
      </w:pPr>
      <w:r w:rsidRPr="004B7F5D">
        <w:rPr>
          <w:rFonts w:cs="Times New Roman" w:eastAsia="Times New Roman"/>
          <w:lang w:eastAsia="hr-HR"/>
        </w:rPr>
        <w:t>TRGOVAČKI SUD U</w:t>
      </w:r>
    </w:p>
    <w:p w:rsidRDefault="00E5413F" w:rsidP="00E5413F" w:rsidR="00E5413F" w:rsidRPr="004B7F5D">
      <w:pPr>
        <w:spacing w:after="0"/>
        <w:rPr>
          <w:rFonts w:cs="Times New Roman" w:eastAsia="Times New Roman"/>
          <w:lang w:eastAsia="hr-HR"/>
        </w:rPr>
      </w:pPr>
      <w:r w:rsidRPr="004B7F5D">
        <w:rPr>
          <w:rFonts w:cs="Times New Roman" w:eastAsia="Times New Roman"/>
          <w:lang w:eastAsia="hr-HR"/>
        </w:rPr>
        <w:t>SLAVONSKOM BRODU</w:t>
      </w:r>
    </w:p>
    <w:p w:rsidRDefault="00E5413F" w:rsidP="00E5413F" w:rsidR="00E5413F" w:rsidRPr="004B7F5D">
      <w:pPr>
        <w:spacing w:after="0"/>
        <w:rPr>
          <w:rFonts w:cs="Times New Roman" w:eastAsia="Times New Roman"/>
          <w:lang w:eastAsia="hr-HR"/>
        </w:rPr>
      </w:pPr>
      <w:r w:rsidRPr="004B7F5D">
        <w:rPr>
          <w:rFonts w:cs="Times New Roman" w:eastAsia="Times New Roman"/>
          <w:lang w:eastAsia="hr-HR"/>
        </w:rPr>
        <w:t>Trg pobjede 13</w:t>
      </w:r>
    </w:p>
    <w:p w:rsidRDefault="00E5413F" w:rsidP="00D06F54" w:rsidR="00E5413F">
      <w:r w:rsidRPr="004B7F5D">
        <w:rPr>
          <w:rFonts w:cs="Times New Roman" w:eastAsia="Times New Roman"/>
          <w:lang w:eastAsia="hr-HR"/>
        </w:rPr>
        <w:t xml:space="preserve">35000 SLAVONSKI BROD                                             </w:t>
      </w:r>
      <w:r w:rsidR="00D06F54">
        <w:rPr>
          <w:rFonts w:cs="Times New Roman" w:eastAsia="Times New Roman"/>
          <w:lang w:eastAsia="hr-HR"/>
        </w:rPr>
        <w:tab/>
      </w:r>
      <w:r w:rsidR="00D06F54">
        <w:rPr>
          <w:rFonts w:cs="Times New Roman" w:eastAsia="Times New Roman"/>
          <w:lang w:eastAsia="hr-HR"/>
        </w:rPr>
        <w:tab/>
      </w:r>
      <w:r w:rsidR="00D06F54">
        <w:rPr>
          <w:rFonts w:cs="Times New Roman" w:eastAsia="Times New Roman"/>
          <w:lang w:eastAsia="hr-HR"/>
        </w:rPr>
        <w:tab/>
        <w:t xml:space="preserve">    </w:t>
      </w:r>
      <w:r w:rsidR="00D06F54" w:rsidRPr="00D06F54">
        <w:rPr>
          <w:rFonts w:cs="Times New Roman" w:eastAsia="Times New Roman"/>
          <w:lang w:eastAsia="hr-HR"/>
        </w:rPr>
        <w:t>2/St-</w:t>
      </w:r>
      <w:r w:rsidR="00D06F54">
        <w:rPr>
          <w:rFonts w:cs="Times New Roman" w:eastAsia="Times New Roman"/>
          <w:lang w:eastAsia="hr-HR"/>
        </w:rPr>
        <w:t>66</w:t>
      </w:r>
      <w:r w:rsidR="00D06F54" w:rsidRPr="00D06F54">
        <w:rPr>
          <w:rFonts w:cs="Times New Roman" w:eastAsia="Times New Roman"/>
          <w:lang w:eastAsia="hr-HR"/>
        </w:rPr>
        <w:t>/2015-</w:t>
      </w:r>
      <w:r w:rsidR="00D06F54">
        <w:rPr>
          <w:rFonts w:cs="Times New Roman" w:eastAsia="Times New Roman"/>
          <w:lang w:eastAsia="hr-HR"/>
        </w:rPr>
        <w:t>16</w:t>
      </w:r>
    </w:p>
    <w:p w:rsidRDefault="00E5413F" w:rsidP="00E5413F" w:rsidR="00E5413F">
      <w:r>
        <w:t xml:space="preserve">                                            R E P U B L I K A  H R V A T S K A</w:t>
      </w:r>
    </w:p>
    <w:p w:rsidRDefault="00E5413F" w:rsidP="00E5413F" w:rsidR="00E5413F">
      <w:r>
        <w:t xml:space="preserve">                                                             R  J  E  Š  E  N  J  E</w:t>
      </w:r>
    </w:p>
    <w:p w:rsidRDefault="00D06F54" w:rsidP="00D06F54" w:rsidR="00D06F54">
      <w:pPr>
        <w:ind w:firstLine="708"/>
        <w:jc w:val="both"/>
      </w:pPr>
      <w:r w:rsidRPr="00D06F54">
        <w:t>TRGOVAČKI SUD U OSIJEKU</w:t>
      </w:r>
      <w:r>
        <w:t>,</w:t>
      </w:r>
      <w:r w:rsidRPr="00D06F54">
        <w:t xml:space="preserve"> STALNA SLUŽBA U SLAVONSKOM BRODU, po stečajnom sucu Davorinu Pavičić, u stečajnom postupku nad stečajnim dužnikom GRANITI GLIBO j.d.o.</w:t>
      </w:r>
      <w:r>
        <w:t>o.</w:t>
      </w:r>
      <w:r w:rsidRPr="00D06F54">
        <w:t xml:space="preserve"> za trgovinu, usluge i prijevoz, Jakšić, Pav</w:t>
      </w:r>
      <w:r>
        <w:t xml:space="preserve">la Radića 23, OIB: 10892557676, </w:t>
      </w:r>
      <w:r w:rsidRPr="00D06F54">
        <w:t xml:space="preserve">dana </w:t>
      </w:r>
      <w:r>
        <w:t>02</w:t>
      </w:r>
      <w:r w:rsidRPr="00D06F54">
        <w:t xml:space="preserve">. </w:t>
      </w:r>
      <w:r>
        <w:t xml:space="preserve">studenog </w:t>
      </w:r>
      <w:r w:rsidRPr="00D06F54">
        <w:t xml:space="preserve">2017. </w:t>
      </w:r>
    </w:p>
    <w:p w:rsidRDefault="00E5413F" w:rsidP="00642E6E" w:rsidR="00E5413F">
      <w:pPr>
        <w:ind w:firstLine="708"/>
        <w:jc w:val="center"/>
      </w:pPr>
      <w:r>
        <w:t>R i j e š i o   j e</w:t>
      </w:r>
    </w:p>
    <w:p w:rsidRDefault="00E5413F" w:rsidP="00A96A30" w:rsidR="00E5413F" w:rsidRPr="00067638">
      <w:pPr>
        <w:pStyle w:val="Odlomakpopisa"/>
        <w:numPr>
          <w:ilvl w:val="0"/>
          <w:numId w:val="1"/>
        </w:numPr>
      </w:pPr>
      <w:r>
        <w:t xml:space="preserve">Određuje se nagrada privremenom stečajnom upravitelju </w:t>
      </w:r>
      <w:r w:rsidR="00A96A30">
        <w:t xml:space="preserve">Šimi Bošnjaku iz Osijeka, Vukovarska cesta 56, OIB: 38523531471, </w:t>
      </w:r>
      <w:r>
        <w:t xml:space="preserve">iznosu od </w:t>
      </w:r>
      <w:r w:rsidR="00A96A30">
        <w:t>3.000,00</w:t>
      </w:r>
      <w:r>
        <w:t xml:space="preserve"> kn</w:t>
      </w:r>
      <w:r w:rsidR="00A96A30">
        <w:t xml:space="preserve"> bruto.</w:t>
      </w:r>
    </w:p>
    <w:p w:rsidRDefault="00E5413F" w:rsidP="00E5413F" w:rsidR="00E5413F">
      <w:pPr>
        <w:pStyle w:val="Odlomakpopisa"/>
        <w:numPr>
          <w:ilvl w:val="0"/>
          <w:numId w:val="1"/>
        </w:numPr>
      </w:pPr>
      <w:r>
        <w:t xml:space="preserve">Nalaže se računovodstvu ovog suda da nagradu isplati iz </w:t>
      </w:r>
      <w:r w:rsidR="00A96A30">
        <w:t>sredstava fonda za pokriće troškova stečajnog postupka</w:t>
      </w:r>
      <w:r>
        <w:t xml:space="preserve">. </w:t>
      </w:r>
    </w:p>
    <w:p w:rsidRDefault="00E5413F" w:rsidP="00642E6E" w:rsidR="00E5413F">
      <w:pPr>
        <w:ind w:firstLine="708"/>
        <w:jc w:val="center"/>
      </w:pPr>
      <w:r>
        <w:t>O b r a z l o ž e n j e</w:t>
      </w:r>
    </w:p>
    <w:p w:rsidRDefault="00A96A30" w:rsidP="00E5413F" w:rsidR="00A96A30">
      <w:pPr>
        <w:ind w:firstLine="708"/>
        <w:jc w:val="both"/>
      </w:pPr>
      <w:r>
        <w:t xml:space="preserve">U gornjem predmetu rješenjem ovoga suda St-66/15-8 od 20. siječnja 2017. imenovan je privremeni stečajni upravitelj u osobi </w:t>
      </w:r>
      <w:proofErr w:type="spellStart"/>
      <w:r>
        <w:t>Šimo</w:t>
      </w:r>
      <w:proofErr w:type="spellEnd"/>
      <w:r>
        <w:t xml:space="preserve"> Bošnjak, isti je za potrebe postupka izradio izvješće te je pribavio potrebnu dokumentaciju na osnovi koje je doneseno rješenje St-66/15-12 od 25. svibnja 2017. u otvaranju i zaključenju stečajnog postupka nad dužnikom GRANITI GLIBO j.d.o.o. Sud je nagradio odredio temeljem </w:t>
      </w:r>
      <w:r w:rsidR="00AE79F8">
        <w:t>Uredbe o kriterijima i načinu obračuna i plaćanja nagrada stečajnim upraviteljima čl. 4.</w:t>
      </w:r>
      <w:r w:rsidR="00285B9A">
        <w:t xml:space="preserve"> (NN 105/15), vodeći računa o složenosti poslova koje je obavio.</w:t>
      </w:r>
    </w:p>
    <w:p w:rsidRDefault="00285B9A" w:rsidP="00285B9A" w:rsidR="00642E6E">
      <w:pPr>
        <w:jc w:val="center"/>
      </w:pPr>
      <w:r>
        <w:t>U Slavonskom Brodu 02</w:t>
      </w:r>
      <w:r w:rsidR="00642E6E">
        <w:t xml:space="preserve">. </w:t>
      </w:r>
      <w:r>
        <w:t>studenog</w:t>
      </w:r>
      <w:r w:rsidR="00642E6E">
        <w:t xml:space="preserve"> 2017.</w:t>
      </w:r>
    </w:p>
    <w:p w:rsidRDefault="00642E6E" w:rsidP="00642E6E" w:rsidR="00642E6E">
      <w:pPr>
        <w:pStyle w:val="Bezproreda"/>
      </w:pPr>
      <w:r>
        <w:t>NAPUTAK O PRAVNOM LIJEKU:</w:t>
      </w:r>
      <w:r>
        <w:tab/>
      </w:r>
      <w:r>
        <w:tab/>
      </w:r>
      <w:r>
        <w:tab/>
      </w:r>
      <w:r>
        <w:tab/>
        <w:t>Sudac:</w:t>
      </w:r>
    </w:p>
    <w:p w:rsidRDefault="00642E6E" w:rsidP="00642E6E" w:rsidR="00642E6E">
      <w:pPr>
        <w:pStyle w:val="Bezproreda"/>
      </w:pPr>
      <w:r>
        <w:t>Protiv ovoga rješenja može se izjaviti</w:t>
      </w:r>
      <w:r>
        <w:tab/>
      </w:r>
      <w:r>
        <w:tab/>
      </w:r>
      <w:r>
        <w:tab/>
        <w:t xml:space="preserve">   Davorin Pavičić</w:t>
      </w:r>
    </w:p>
    <w:p w:rsidRDefault="00642E6E" w:rsidP="00642E6E" w:rsidR="00642E6E">
      <w:pPr>
        <w:pStyle w:val="Bezproreda"/>
      </w:pPr>
      <w:r>
        <w:t>žalba u roku od 8 dana od dostave</w:t>
      </w:r>
    </w:p>
    <w:p w:rsidRDefault="00642E6E" w:rsidP="00642E6E" w:rsidR="00642E6E">
      <w:pPr>
        <w:pStyle w:val="Bezproreda"/>
      </w:pPr>
      <w:r>
        <w:t>rješenja, a dostava se smatra obavljenom</w:t>
      </w:r>
    </w:p>
    <w:p w:rsidRDefault="00642E6E" w:rsidP="00642E6E" w:rsidR="00642E6E">
      <w:pPr>
        <w:pStyle w:val="Bezproreda"/>
      </w:pPr>
      <w:r>
        <w:t>istekom 8 dana od dana objave pismena</w:t>
      </w:r>
    </w:p>
    <w:p w:rsidRDefault="00642E6E" w:rsidP="00642E6E" w:rsidR="00642E6E">
      <w:pPr>
        <w:pStyle w:val="Bezproreda"/>
      </w:pPr>
      <w:r>
        <w:t>na mrežnoj stranici e-Oglasna ploča sudova.</w:t>
      </w:r>
    </w:p>
    <w:p w:rsidRDefault="00642E6E" w:rsidP="00642E6E" w:rsidR="00642E6E">
      <w:pPr>
        <w:pStyle w:val="Bezproreda"/>
      </w:pPr>
      <w:r>
        <w:t>Žalba se podnosi ovom sudu  u 3 primjerka a</w:t>
      </w:r>
    </w:p>
    <w:p w:rsidRDefault="00642E6E" w:rsidP="00642E6E" w:rsidR="00285B9A">
      <w:pPr>
        <w:pStyle w:val="Bezproreda"/>
      </w:pPr>
      <w:r>
        <w:t>o žalbi odlučuje VTS RH Zagreb.</w:t>
      </w:r>
    </w:p>
    <w:p w:rsidRDefault="00325C20" w:rsidP="00642E6E" w:rsidR="00325C20">
      <w:pPr>
        <w:pStyle w:val="Bezproreda"/>
      </w:pPr>
      <w:r>
        <w:t>Pravo na žalbu ima stečajni upravitelj i svaki stečajni vjerovnik.</w:t>
      </w:r>
    </w:p>
    <w:p w:rsidRDefault="00285B9A" w:rsidP="00642E6E" w:rsidR="00285B9A">
      <w:pPr>
        <w:pStyle w:val="Bezproreda"/>
      </w:pPr>
    </w:p>
    <w:p w:rsidRDefault="00285B9A" w:rsidP="00642E6E" w:rsidR="00285B9A">
      <w:pPr>
        <w:pStyle w:val="Bezproreda"/>
      </w:pPr>
    </w:p>
    <w:p w:rsidRDefault="00262411" w:rsidP="00642E6E" w:rsidR="00262411">
      <w:pPr>
        <w:pStyle w:val="Bezproreda"/>
      </w:pPr>
      <w:r>
        <w:lastRenderedPageBreak/>
        <w:t>Dostaviti:</w:t>
      </w:r>
    </w:p>
    <w:p w:rsidRDefault="004C3BE0" w:rsidP="00262411" w:rsidR="004C3BE0">
      <w:pPr>
        <w:pStyle w:val="Bezproreda"/>
        <w:numPr>
          <w:ilvl w:val="0"/>
          <w:numId w:val="4"/>
        </w:numPr>
      </w:pPr>
      <w:r>
        <w:t>Vjerovnici putem e-Oglasne ploče suda</w:t>
      </w:r>
    </w:p>
    <w:p w:rsidRDefault="00262411" w:rsidP="00262411" w:rsidR="00262411">
      <w:pPr>
        <w:pStyle w:val="Bezproreda"/>
        <w:numPr>
          <w:ilvl w:val="0"/>
          <w:numId w:val="4"/>
        </w:numPr>
      </w:pPr>
      <w:r>
        <w:t xml:space="preserve">Stečajnom upravitelju </w:t>
      </w:r>
    </w:p>
    <w:p w:rsidRDefault="00262411" w:rsidP="00262411" w:rsidR="00262411">
      <w:pPr>
        <w:pStyle w:val="Bezproreda"/>
        <w:numPr>
          <w:ilvl w:val="0"/>
          <w:numId w:val="4"/>
        </w:numPr>
      </w:pPr>
      <w:r>
        <w:t>Računovodstvu suda poštom</w:t>
      </w:r>
    </w:p>
    <w:sectPr w:rsidSect="002F28E0" w:rsidR="00262411">
      <w:pgSz w:h="16838" w:w="11906"/>
      <w:pgMar w:gutter="0" w:footer="708" w:header="708" w:left="1417" w:bottom="1417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285DDC"/>
    <w:multiLevelType w:val="hybridMultilevel"/>
    <w:tmpl w:val="0EA644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2">
    <w:nsid w:val="5F3D62A7"/>
    <w:multiLevelType w:val="hybridMultilevel"/>
    <w:tmpl w:val="81D07274"/>
    <w:lvl w:tplc="7F46FD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748545E"/>
    <w:multiLevelType w:val="hybridMultilevel"/>
    <w:tmpl w:val="A9BAEB9C"/>
    <w:lvl w:tplc="22C66DE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413F"/>
    <w:rsid w:val="00262411"/>
    <w:rsid w:val="00285B9A"/>
    <w:rsid w:val="002F28E0"/>
    <w:rsid w:val="00325C20"/>
    <w:rsid w:val="00330819"/>
    <w:rsid w:val="00442221"/>
    <w:rsid w:val="0046079B"/>
    <w:rsid w:val="004C3BE0"/>
    <w:rsid w:val="0050304F"/>
    <w:rsid w:val="0063083B"/>
    <w:rsid w:val="00642E6E"/>
    <w:rsid w:val="00674A81"/>
    <w:rsid w:val="00A96A30"/>
    <w:rsid w:val="00AE79F8"/>
    <w:rsid w:val="00D06F54"/>
    <w:rsid w:val="00D44FF5"/>
    <w:rsid w:val="00E5413F"/>
    <w:rsid w:val="00E8403D"/>
    <w:rsid w:val="00FF7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413F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E5413F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E5413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413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413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42E6E"/>
    <w:pPr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GrbRH" w:type="paragraph">
    <w:name w:val="GrbRH"/>
    <w:basedOn w:val="Normal"/>
    <w:rsid w:val="00325C20"/>
    <w:pPr>
      <w:spacing w:after="60"/>
    </w:pPr>
    <w:rPr>
      <w:noProof/>
      <w:sz w:val="16"/>
      <w:szCs w:val="16"/>
    </w:rPr>
  </w:style>
  <w:style w:customStyle="true" w:styleId="ListaeSPISChar" w:type="character">
    <w:name w:val="Lista_eSPIS Char"/>
    <w:basedOn w:val="Zadanifontodlomka"/>
    <w:link w:val="ListaeSPIS"/>
    <w:locked/>
    <w:rsid w:val="00325C2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325C20"/>
    <w:pPr>
      <w:numPr>
        <w:numId w:val="2"/>
      </w:numPr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4F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F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F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F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F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413F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E5413F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E5413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413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413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42E6E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GrbRH" w:type="paragraph">
    <w:name w:val="GrbRH"/>
    <w:basedOn w:val="Normal"/>
    <w:rsid w:val="00325C20"/>
    <w:pPr>
      <w:spacing w:after="60"/>
    </w:pPr>
    <w:rPr>
      <w:noProof/>
      <w:sz w:val="16"/>
      <w:szCs w:val="16"/>
    </w:rPr>
  </w:style>
  <w:style w:customStyle="1" w:styleId="ListaeSPISChar" w:type="character">
    <w:name w:val="Lista_eSPIS Char"/>
    <w:basedOn w:val="Zadanifontodlomka"/>
    <w:link w:val="ListaeSPIS"/>
    <w:locked/>
    <w:rsid w:val="00325C2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325C20"/>
    <w:pPr>
      <w:numPr>
        <w:numId w:val="2"/>
      </w:numPr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4F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F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F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F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F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St-66/2015-16</izvorni_sadrzaj>
    <derivirana_varijabla naziv="DomainObject.Oznaka_1">St-66/2015-16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2015.</izvorni_sadrzaj>
    <derivirana_varijabla naziv="DomainObject.Predmet.DatumOsnivanja_1">23.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svibnja 2017.</izvorni_sadrzaj>
    <derivirana_varijabla naziv="DomainObject.Predmet.DatumRjesavanja_1">29.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3017.61</izvorni_sadrzaj>
    <derivirana_varijabla naziv="DomainObject.Predmet.InicijalnaVrijednost_1">3017.61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St-66/2015</izvorni_sadrzaj>
    <derivirana_varijabla naziv="DomainObject.Predmet.OznakaBroj_1">St-66/2015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priklopljen na ST-574/2016</izvorni_sadrzaj>
    <derivirana_varijabla naziv="DomainObject.Predmet.PrimjedbaSuca_1">priklopljen na ST-574/2016</derivirana_varijabla>
  </DomainObject.Predmet.PrimjedbaSuca>
  <DomainObject.Predmet.ProtustrankaFormated>
    <izvorni_sadrzaj>  GRANITI GLIBO j.d.o. JAKŠIĆ</izvorni_sadrzaj>
    <derivirana_varijabla naziv="DomainObject.Predmet.ProtustrankaFormated_1">  GRANITI GLIBO j.d.o. JAKŠIĆ</derivirana_varijabla>
  </DomainObject.Predmet.ProtustrankaFormated>
  <DomainObject.Predmet.ProtustrankaFormatedOIB>
    <izvorni_sadrzaj>  GRANITI GLIBO j.d.o. JAKŠIĆ, OIB 10892557676</izvorni_sadrzaj>
    <derivirana_varijabla naziv="DomainObject.Predmet.ProtustrankaFormatedOIB_1">  GRANITI GLIBO j.d.o. JAKŠIĆ, OIB 10892557676</derivirana_varijabla>
  </DomainObject.Predmet.ProtustrankaFormatedOIB>
  <DomainObject.Predmet.ProtustrankaFormatedWithAdress>
    <izvorni_sadrzaj> GRANITI GLIBO j.d.o. JAKŠIĆ, Pavla Radića 23, 34308 Jakšić</izvorni_sadrzaj>
    <derivirana_varijabla naziv="DomainObject.Predmet.ProtustrankaFormatedWithAdress_1"> GRANITI GLIBO j.d.o. JAKŠIĆ, Pavla Radića 23, 34308 Jakšić</derivirana_varijabla>
  </DomainObject.Predmet.ProtustrankaFormatedWithAdress>
  <DomainObject.Predmet.ProtustrankaFormatedWithAdressOIB>
    <izvorni_sadrzaj> GRANITI GLIBO j.d.o. JAKŠIĆ, OIB 10892557676, Pavla Radića 23, 34308 Jakšić</izvorni_sadrzaj>
    <derivirana_varijabla naziv="DomainObject.Predmet.ProtustrankaFormatedWithAdressOIB_1"> GRANITI GLIBO j.d.o. JAKŠIĆ, OIB 10892557676, Pavla Radića 23, 34308 Jakšić</derivirana_varijabla>
  </DomainObject.Predmet.ProtustrankaFormatedWithAdressOIB>
  <DomainObject.Predmet.ProtustrankaWithAdress>
    <izvorni_sadrzaj>GRANITI GLIBO j.d.o. JAKŠIĆ Pavla Radića 23, 34308 Jakšić</izvorni_sadrzaj>
    <derivirana_varijabla naziv="DomainObject.Predmet.ProtustrankaWithAdress_1">GRANITI GLIBO j.d.o. JAKŠIĆ Pavla Radića 23, 34308 Jakšić</derivirana_varijabla>
  </DomainObject.Predmet.ProtustrankaWithAdress>
  <DomainObject.Predmet.ProtustrankaWithAdressOIB>
    <izvorni_sadrzaj>GRANITI GLIBO j.d.o. JAKŠIĆ, OIB 10892557676, Pavla Radića 23, 34308 Jakšić</izvorni_sadrzaj>
    <derivirana_varijabla naziv="DomainObject.Predmet.ProtustrankaWithAdressOIB_1">GRANITI GLIBO j.d.o. JAKŠIĆ, OIB 10892557676, Pavla Radića 23, 34308 Jakšić</derivirana_varijabla>
  </DomainObject.Predmet.ProtustrankaWithAdressOIB>
  <DomainObject.Predmet.ProtustrankaNazivFormated>
    <izvorni_sadrzaj>GRANITI GLIBO j.d.o. JAKŠIĆ</izvorni_sadrzaj>
    <derivirana_varijabla naziv="DomainObject.Predmet.ProtustrankaNazivFormated_1">GRANITI GLIBO j.d.o. JAKŠIĆ</derivirana_varijabla>
  </DomainObject.Predmet.ProtustrankaNazivFormated>
  <DomainObject.Predmet.ProtustrankaNazivFormatedOIB>
    <izvorni_sadrzaj>GRANITI GLIBO j.d.o. JAKŠIĆ, OIB 10892557676</izvorni_sadrzaj>
    <derivirana_varijabla naziv="DomainObject.Predmet.ProtustrankaNazivFormatedOIB_1">GRANITI GLIBO j.d.o. JAKŠIĆ, OIB 10892557676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DANIJEL FIJALA , POŽEGA</izvorni_sadrzaj>
    <derivirana_varijabla naziv="DomainObject.Predmet.StrankaFormated_1">  DANIJEL FIJALA , POŽEGA</derivirana_varijabla>
  </DomainObject.Predmet.StrankaFormated>
  <DomainObject.Predmet.StrankaFormatedOIB>
    <izvorni_sadrzaj>  DANIJEL FIJALA , POŽEGA, OIB 76257447155</izvorni_sadrzaj>
    <derivirana_varijabla naziv="DomainObject.Predmet.StrankaFormatedOIB_1">  DANIJEL FIJALA , POŽEGA, OIB 76257447155</derivirana_varijabla>
  </DomainObject.Predmet.StrankaFormatedOIB>
  <DomainObject.Predmet.StrankaFormatedWithAdress>
    <izvorni_sadrzaj> DANIJEL FIJALA , POŽEGA, Bana Jelačića 44, 34000 Požega</izvorni_sadrzaj>
    <derivirana_varijabla naziv="DomainObject.Predmet.StrankaFormatedWithAdress_1"> DANIJEL FIJALA , POŽEGA, Bana Jelačića 44, 34000 Požega</derivirana_varijabla>
  </DomainObject.Predmet.StrankaFormatedWithAdress>
  <DomainObject.Predmet.StrankaFormatedWithAdressOIB>
    <izvorni_sadrzaj> DANIJEL FIJALA , POŽEGA, OIB 76257447155, Bana Jelačića 44, 34000 Požega</izvorni_sadrzaj>
    <derivirana_varijabla naziv="DomainObject.Predmet.StrankaFormatedWithAdressOIB_1"> DANIJEL FIJALA , POŽEGA, OIB 76257447155, Bana Jelačića 44, 34000 Požega</derivirana_varijabla>
  </DomainObject.Predmet.StrankaFormatedWithAdressOIB>
  <DomainObject.Predmet.StrankaWithAdress>
    <izvorni_sadrzaj>DANIJEL FIJALA , POŽEGA Bana Jelačića 44,34000 Požega</izvorni_sadrzaj>
    <derivirana_varijabla naziv="DomainObject.Predmet.StrankaWithAdress_1">DANIJEL FIJALA , POŽEGA Bana Jelačića 44,34000 Požega</derivirana_varijabla>
  </DomainObject.Predmet.StrankaWithAdress>
  <DomainObject.Predmet.StrankaWithAdressOIB>
    <izvorni_sadrzaj>DANIJEL FIJALA , POŽEGA, OIB 76257447155, Bana Jelačića 44,34000 Požega</izvorni_sadrzaj>
    <derivirana_varijabla naziv="DomainObject.Predmet.StrankaWithAdressOIB_1">DANIJEL FIJALA , POŽEGA, OIB 76257447155, Bana Jelačića 44,34000 Požega</derivirana_varijabla>
  </DomainObject.Predmet.StrankaWithAdressOIB>
  <DomainObject.Predmet.StrankaNazivFormated>
    <izvorni_sadrzaj>DANIJEL FIJALA , POŽEGA</izvorni_sadrzaj>
    <derivirana_varijabla naziv="DomainObject.Predmet.StrankaNazivFormated_1">DANIJEL FIJALA , POŽEGA</derivirana_varijabla>
  </DomainObject.Predmet.StrankaNazivFormated>
  <DomainObject.Predmet.StrankaNazivFormatedOIB>
    <izvorni_sadrzaj>DANIJEL FIJALA , POŽEGA, OIB 76257447155</izvorni_sadrzaj>
    <derivirana_varijabla naziv="DomainObject.Predmet.StrankaNazivFormatedOIB_1">DANIJEL FIJALA , POŽEGA, OIB 76257447155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DANIJEL FIJALA , POŽEGA</item>
    </izvorni_sadrzaj>
    <derivirana_varijabla naziv="DomainObject.Predmet.StrankaListFormated_1">
      <item>DANIJEL FIJALA , POŽEGA</item>
    </derivirana_varijabla>
  </DomainObject.Predmet.StrankaListFormated>
  <DomainObject.Predmet.StrankaListFormatedOIB>
    <izvorni_sadrzaj>
      <item>DANIJEL FIJALA , POŽEGA, OIB 76257447155</item>
    </izvorni_sadrzaj>
    <derivirana_varijabla naziv="DomainObject.Predmet.StrankaListFormatedOIB_1">
      <item>DANIJEL FIJALA , POŽEGA, OIB 76257447155</item>
    </derivirana_varijabla>
  </DomainObject.Predmet.StrankaListFormatedOIB>
  <DomainObject.Predmet.StrankaListFormatedWithAdress>
    <izvorni_sadrzaj>
      <item>DANIJEL FIJALA , POŽEGA, Bana Jelačića 44, 34000 Požega</item>
    </izvorni_sadrzaj>
    <derivirana_varijabla naziv="DomainObject.Predmet.StrankaListFormatedWithAdress_1">
      <item>DANIJEL FIJALA , POŽEGA, Bana Jelačića 44, 34000 Požega</item>
    </derivirana_varijabla>
  </DomainObject.Predmet.StrankaListFormatedWithAdress>
  <DomainObject.Predmet.StrankaListFormatedWithAdressOIB>
    <izvorni_sadrzaj>
      <item>DANIJEL FIJALA , POŽEGA, OIB 76257447155, Bana Jelačića 44, 34000 Požega</item>
    </izvorni_sadrzaj>
    <derivirana_varijabla naziv="DomainObject.Predmet.StrankaListFormatedWithAdressOIB_1">
      <item>DANIJEL FIJALA , POŽEGA, OIB 76257447155, Bana Jelačića 44, 34000 Požega</item>
    </derivirana_varijabla>
  </DomainObject.Predmet.StrankaListFormatedWithAdressOIB>
  <DomainObject.Predmet.StrankaListNazivFormated>
    <izvorni_sadrzaj>
      <item>DANIJEL FIJALA , POŽEGA</item>
    </izvorni_sadrzaj>
    <derivirana_varijabla naziv="DomainObject.Predmet.StrankaListNazivFormated_1">
      <item>DANIJEL FIJALA , POŽEGA</item>
    </derivirana_varijabla>
  </DomainObject.Predmet.StrankaListNazivFormated>
  <DomainObject.Predmet.StrankaListNazivFormatedOIB>
    <izvorni_sadrzaj>
      <item>DANIJEL FIJALA , POŽEGA, OIB 76257447155</item>
    </izvorni_sadrzaj>
    <derivirana_varijabla naziv="DomainObject.Predmet.StrankaListNazivFormatedOIB_1">
      <item>DANIJEL FIJALA , POŽEGA, OIB 76257447155</item>
    </derivirana_varijabla>
  </DomainObject.Predmet.StrankaListNazivFormatedOIB>
  <DomainObject.Predmet.ProtuStrankaListFormated>
    <izvorni_sadrzaj>
      <item>GRANITI GLIBO j.d.o. JAKŠIĆ</item>
    </izvorni_sadrzaj>
    <derivirana_varijabla naziv="DomainObject.Predmet.ProtuStrankaListFormated_1">
      <item>GRANITI GLIBO j.d.o. JAKŠIĆ</item>
    </derivirana_varijabla>
  </DomainObject.Predmet.ProtuStrankaListFormated>
  <DomainObject.Predmet.ProtuStrankaListFormatedOIB>
    <izvorni_sadrzaj>
      <item>GRANITI GLIBO j.d.o. JAKŠIĆ, OIB 10892557676</item>
    </izvorni_sadrzaj>
    <derivirana_varijabla naziv="DomainObject.Predmet.ProtuStrankaListFormatedOIB_1">
      <item>GRANITI GLIBO j.d.o. JAKŠIĆ, OIB 10892557676</item>
    </derivirana_varijabla>
  </DomainObject.Predmet.ProtuStrankaListFormatedOIB>
  <DomainObject.Predmet.ProtuStrankaListFormatedWithAdress>
    <izvorni_sadrzaj>
      <item>GRANITI GLIBO j.d.o. JAKŠIĆ, Pavla Radića 23, 34308 Jakšić</item>
    </izvorni_sadrzaj>
    <derivirana_varijabla naziv="DomainObject.Predmet.ProtuStrankaListFormatedWithAdress_1">
      <item>GRANITI GLIBO j.d.o. JAKŠIĆ, Pavla Radića 23, 34308 Jakšić</item>
    </derivirana_varijabla>
  </DomainObject.Predmet.ProtuStrankaListFormatedWithAdress>
  <DomainObject.Predmet.ProtuStrankaListFormatedWithAdressOIB>
    <izvorni_sadrzaj>
      <item>GRANITI GLIBO j.d.o. JAKŠIĆ, OIB 10892557676, Pavla Radića 23, 34308 Jakšić</item>
    </izvorni_sadrzaj>
    <derivirana_varijabla naziv="DomainObject.Predmet.ProtuStrankaListFormatedWithAdressOIB_1">
      <item>GRANITI GLIBO j.d.o. JAKŠIĆ, OIB 10892557676, Pavla Radića 23, 34308 Jakšić</item>
    </derivirana_varijabla>
  </DomainObject.Predmet.ProtuStrankaListFormatedWithAdressOIB>
  <DomainObject.Predmet.ProtuStrankaListNazivFormated>
    <izvorni_sadrzaj>
      <item>GRANITI GLIBO j.d.o. JAKŠIĆ</item>
    </izvorni_sadrzaj>
    <derivirana_varijabla naziv="DomainObject.Predmet.ProtuStrankaListNazivFormated_1">
      <item>GRANITI GLIBO j.d.o. JAKŠIĆ</item>
    </derivirana_varijabla>
  </DomainObject.Predmet.ProtuStrankaListNazivFormated>
  <DomainObject.Predmet.ProtuStrankaListNazivFormatedOIB>
    <izvorni_sadrzaj>
      <item>GRANITI GLIBO j.d.o. JAKŠIĆ, OIB 10892557676</item>
    </izvorni_sadrzaj>
    <derivirana_varijabla naziv="DomainObject.Predmet.ProtuStrankaListNazivFormatedOIB_1">
      <item>GRANITI GLIBO j.d.o. JAKŠIĆ, OIB 10892557676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St-66/2015-16</izvorni_sadrzaj>
    <derivirana_varijabla naziv="DomainObject.PoslovniBrojDokumenta_1">St-66/2015-16</derivirana_varijabla>
  </DomainObject.PoslovniBrojDokumenta>
  <DomainObject.Predmet.StrankaIDrugi>
    <izvorni_sadrzaj>DANIJEL FIJALA , POŽEGA</izvorni_sadrzaj>
    <derivirana_varijabla naziv="DomainObject.Predmet.StrankaIDrugi_1">DANIJEL FIJALA , POŽEGA</derivirana_varijabla>
  </DomainObject.Predmet.StrankaIDrugi>
  <DomainObject.Predmet.ProtustrankaIDrugi>
    <izvorni_sadrzaj>GRANITI GLIBO j.d.o. JAKŠIĆ</izvorni_sadrzaj>
    <derivirana_varijabla naziv="DomainObject.Predmet.ProtustrankaIDrugi_1">GRANITI GLIBO j.d.o. JAKŠIĆ</derivirana_varijabla>
  </DomainObject.Predmet.ProtustrankaIDrugi>
  <DomainObject.Predmet.StrankaIDrugiAdressOIB>
    <izvorni_sadrzaj>DANIJEL FIJALA , POŽEGA, OIB 76257447155, Bana Jelačića 44, 34000 Požega</izvorni_sadrzaj>
    <derivirana_varijabla naziv="DomainObject.Predmet.StrankaIDrugiAdressOIB_1">DANIJEL FIJALA , POŽEGA, OIB 76257447155, Bana Jelačića 44, 34000 Požega</derivirana_varijabla>
  </DomainObject.Predmet.StrankaIDrugiAdressOIB>
  <DomainObject.Predmet.ProtustrankaIDrugiAdressOIB>
    <izvorni_sadrzaj>GRANITI GLIBO j.d.o. JAKŠIĆ, OIB 10892557676, Pavla Radića 23, 34308 Jakšić</izvorni_sadrzaj>
    <derivirana_varijabla naziv="DomainObject.Predmet.ProtustrankaIDrugiAdressOIB_1">GRANITI GLIBO j.d.o. JAKŠIĆ, OIB 10892557676, Pavla Radića 23, 34308 Jakšić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svibnja 2017.</izvorni_sadrzaj>
    <derivirana_varijabla naziv="DomainObject.Predmet.OdlukaRjesenje.DatumDonosenjaOdluke_1">29. svibnja 2017.</derivirana_varijabla>
  </DomainObject.Predmet.OdlukaRjesenje.DatumDonosenjaOdluke>
  <DomainObject.Predmet.OdlukaRjesenje.DatumPravomocnosti>
    <izvorni_sadrzaj>15. lipnja 2017.</izvorni_sadrzaj>
    <derivirana_varijabla naziv="DomainObject.Predmet.OdlukaRjesenje.DatumPravomocnosti_1">15. lipnja 2017.</derivirana_varijabla>
  </DomainObject.Predmet.OdlukaRjesenje.DatumPravomocnosti>
  <DomainObject.Predmet.OdlukaRjesenje.Oznaka>
    <izvorni_sadrzaj>St-66/2015-12</izvorni_sadrzaj>
    <derivirana_varijabla naziv="DomainObject.Predmet.OdlukaRjesenje.Oznaka_1">St-66/2015-12</derivirana_varijabla>
  </DomainObject.Predmet.OdlukaRjesenje.Oznaka>
  <DomainObject.Predmet.SudioniciListNaziv>
    <izvorni_sadrzaj>
      <item>DANIJEL FIJALA , POŽEGA</item>
      <item>GRANITI GLIBO j.d.o. JAKŠIĆ</item>
    </izvorni_sadrzaj>
    <derivirana_varijabla naziv="DomainObject.Predmet.SudioniciListNaziv_1">
      <item>DANIJEL FIJALA , POŽEGA</item>
      <item>GRANITI GLIBO j.d.o. JAKŠIĆ</item>
    </derivirana_varijabla>
  </DomainObject.Predmet.SudioniciListNaziv>
  <DomainObject.Predmet.SudioniciListAdressOIB>
    <izvorni_sadrzaj>
      <item>DANIJEL FIJALA , POŽEGA, OIB 76257447155, Bana Jelačića 44,34000 Požega</item>
      <item>GRANITI GLIBO j.d.o. JAKŠIĆ, OIB 10892557676, Pavla Radića 23,34308 Jakšić</item>
    </izvorni_sadrzaj>
    <derivirana_varijabla naziv="DomainObject.Predmet.SudioniciListAdressOIB_1">
      <item>DANIJEL FIJALA , POŽEGA, OIB 76257447155, Bana Jelačića 44,34000 Požega</item>
      <item>GRANITI GLIBO j.d.o. JAKŠIĆ, OIB 10892557676, Pavla Radića 23,34308 Jakšić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76257447155</item>
      <item>, OIB 10892557676</item>
    </izvorni_sadrzaj>
    <derivirana_varijabla naziv="DomainObject.Predmet.SudioniciListNazivOIB_1">
      <item>, OIB 76257447155</item>
      <item>, OIB 10892557676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303</properties:Words>
  <properties:Characters>1509</properties:Characters>
  <properties:Lines>41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2017-11-02T13:06:00Z</dcterms:created>
  <dc:creator>wsadmin</dc:creator>
  <cp:lastModifiedBy>wsadmin</cp:lastModifiedBy>
  <dcterms:modified xmlns:xsi="http://www.w3.org/2001/XMLSchema-instance" xsi:type="dcterms:W3CDTF">2017-11-02T13:37:00Z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St-66/2015-16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