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fdfc" w14:paraId="7e1fdfc" w:rsidRDefault="005E17CD" w:rsidP="005E17CD" w:rsidR="005E17CD" w:rsidRPr="000351A1">
      <w:pPr>
        <w:jc w:val="right"/>
        <w15:collapsed w:val="false"/>
      </w:pPr>
      <w:r>
        <w:t>2 St-36</w:t>
      </w:r>
      <w:r w:rsidRPr="000351A1">
        <w:t>/</w:t>
      </w:r>
      <w:r>
        <w:t>20</w:t>
      </w:r>
      <w:r w:rsidRPr="000351A1">
        <w:t>1</w:t>
      </w:r>
      <w:r>
        <w:t>8</w:t>
      </w:r>
      <w:r w:rsidRPr="000351A1">
        <w:t>-</w:t>
      </w:r>
      <w:r w:rsidR="00730960">
        <w:t>32</w:t>
      </w:r>
    </w:p>
    <w:p w:rsidRDefault="005E17CD" w:rsidP="005E17CD" w:rsidR="005E17CD">
      <w:pPr>
        <w:jc w:val="right"/>
        <w:rPr>
          <w:b/>
        </w:rPr>
      </w:pPr>
    </w:p>
    <w:p w:rsidRDefault="005E17CD" w:rsidP="005E17CD" w:rsidR="005E17CD">
      <w:pPr>
        <w:jc w:val="right"/>
        <w:rPr>
          <w:b/>
          <w:color w:val="FF0000"/>
        </w:rPr>
      </w:pPr>
    </w:p>
    <w:p w:rsidRDefault="005E17CD" w:rsidP="005E17CD" w:rsidR="005E17CD" w:rsidRPr="001120DC">
      <w:pPr>
        <w:jc w:val="right"/>
        <w:rPr>
          <w:b/>
          <w:color w:val="FF0000"/>
        </w:rPr>
      </w:pPr>
    </w:p>
    <w:p w:rsidRDefault="005E17CD" w:rsidP="005E17CD" w:rsidR="005E17CD">
      <w:pPr>
        <w:jc w:val="center"/>
      </w:pPr>
    </w:p>
    <w:p w:rsidRDefault="005E17CD" w:rsidP="005E17CD" w:rsidR="005E17CD" w:rsidRPr="000351A1">
      <w:pPr>
        <w:jc w:val="center"/>
      </w:pPr>
      <w:r w:rsidRPr="000351A1">
        <w:t xml:space="preserve">TABLICA </w:t>
      </w:r>
      <w:r>
        <w:t>ISPITANIH TRAŽBINA NIŽIH ISPLATNIH REDOVA</w:t>
      </w:r>
    </w:p>
    <w:p w:rsidRDefault="005E17CD" w:rsidP="005E17CD" w:rsidR="005E17CD" w:rsidRPr="000351A1">
      <w:pPr>
        <w:jc w:val="center"/>
      </w:pPr>
      <w:r w:rsidRPr="000351A1">
        <w:t xml:space="preserve">Po čl. 264. Stečajnog zakona </w:t>
      </w:r>
    </w:p>
    <w:p w:rsidRDefault="005E17CD" w:rsidP="005E17CD" w:rsidR="005E17CD">
      <w:pPr>
        <w:jc w:val="center"/>
      </w:pPr>
      <w:r w:rsidRPr="000351A1">
        <w:t xml:space="preserve">(Ispitno ročište od </w:t>
      </w:r>
      <w:r>
        <w:t xml:space="preserve">4. veljače 2019. u stečajnom postupku nad </w:t>
      </w:r>
    </w:p>
    <w:p w:rsidRDefault="005E17CD" w:rsidP="005E17CD" w:rsidR="005E17CD">
      <w:pPr>
        <w:ind w:firstLine="720"/>
        <w:jc w:val="center"/>
      </w:pPr>
      <w:r w:rsidRPr="00183B81">
        <w:t xml:space="preserve">Stečajnom masom iza COMBINATION d.o.o. u stečaju, Zagreb, </w:t>
      </w:r>
      <w:proofErr w:type="spellStart"/>
      <w:r w:rsidRPr="00183B81">
        <w:t>Đorđićeva</w:t>
      </w:r>
      <w:proofErr w:type="spellEnd"/>
      <w:r w:rsidRPr="00183B81">
        <w:t xml:space="preserve"> 24,</w:t>
      </w:r>
    </w:p>
    <w:p w:rsidRDefault="005E17CD" w:rsidP="005E17CD" w:rsidR="005E17CD">
      <w:pPr>
        <w:spacing w:lineRule="atLeast" w:line="240"/>
        <w:jc w:val="center"/>
      </w:pPr>
      <w:r w:rsidRPr="00183B81">
        <w:t>OIB: 92919472461</w:t>
      </w:r>
      <w:r w:rsidRPr="000351A1">
        <w:t>)</w:t>
      </w:r>
    </w:p>
    <w:p w:rsidRDefault="005E17CD" w:rsidP="005E17CD" w:rsidR="005E17CD" w:rsidRPr="000351A1">
      <w:pPr>
        <w:jc w:val="center"/>
      </w:pPr>
    </w:p>
    <w:p w:rsidRDefault="005E17CD" w:rsidP="005E17CD" w:rsidR="005E17CD">
      <w:pPr>
        <w:tabs>
          <w:tab w:pos="3686" w:val="left"/>
        </w:tabs>
        <w:jc w:val="center"/>
      </w:pPr>
    </w:p>
    <w:p w:rsidRDefault="005E17CD" w:rsidP="005E17CD" w:rsidR="005E17CD">
      <w:pPr>
        <w:tabs>
          <w:tab w:pos="3686" w:val="left"/>
        </w:tabs>
        <w:jc w:val="center"/>
      </w:pPr>
    </w:p>
    <w:p w:rsidRDefault="005E17CD" w:rsidP="005E17CD" w:rsidR="005E17CD" w:rsidRPr="00985C68">
      <w:pPr>
        <w:tabs>
          <w:tab w:pos="3686" w:val="left"/>
        </w:tabs>
      </w:pPr>
    </w:p>
    <w:tbl>
      <w:tblPr>
        <w:tblW w:type="dxa" w:w="127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</w:tblGrid>
      <w:tr w:rsidTr="008E4A0F" w:rsidR="008E4A0F" w:rsidRPr="00985C68">
        <w:tc>
          <w:tcPr>
            <w:tcW w:type="dxa" w:w="1008"/>
            <w:vAlign w:val="center"/>
          </w:tcPr>
          <w:p w:rsidRDefault="008E4A0F" w:rsidP="006D1488" w:rsidR="008E4A0F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8E4A0F" w:rsidP="006D1488" w:rsidR="008E4A0F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8E4A0F" w:rsidP="006D1488" w:rsidR="008E4A0F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8E4A0F" w:rsidP="006D1488" w:rsidR="008E4A0F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8E4A0F" w:rsidP="006D1488" w:rsidR="008E4A0F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8E4A0F" w:rsidP="006D1488" w:rsidR="008E4A0F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8E4A0F" w:rsidP="006D1488" w:rsidR="008E4A0F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</w:tr>
      <w:tr w:rsidTr="008E4A0F" w:rsidR="008E4A0F" w:rsidRPr="00FC2276">
        <w:trPr>
          <w:trHeight w:val="1181"/>
        </w:trPr>
        <w:tc>
          <w:tcPr>
            <w:tcW w:type="dxa" w:w="1008"/>
            <w:vAlign w:val="center"/>
          </w:tcPr>
          <w:p w:rsidRDefault="008E4A0F" w:rsidP="006D1488" w:rsidR="008E4A0F" w:rsidRPr="00FC2276">
            <w:pPr>
              <w:tabs>
                <w:tab w:pos="3686" w:val="left"/>
              </w:tabs>
              <w:jc w:val="center"/>
            </w:pPr>
            <w:r>
              <w:t>1.</w:t>
            </w:r>
          </w:p>
        </w:tc>
        <w:tc>
          <w:tcPr>
            <w:tcW w:type="dxa" w:w="4374"/>
            <w:vAlign w:val="center"/>
          </w:tcPr>
          <w:p w:rsidRDefault="008E4A0F" w:rsidP="006D1488" w:rsidR="008E4A0F" w:rsidRPr="00FC2276">
            <w:pPr>
              <w:tabs>
                <w:tab w:pos="3686" w:val="left"/>
              </w:tabs>
              <w:jc w:val="center"/>
            </w:pPr>
            <w:r w:rsidRPr="00AE0CB1">
              <w:t>REPUBLIKA HRVATSKA, Ministarstvo financija, Porezna uprava, Područni ured Pazin, Rovinjska 2a, Pula, OIB: 52634238587</w:t>
            </w:r>
          </w:p>
        </w:tc>
        <w:tc>
          <w:tcPr>
            <w:tcW w:type="dxa" w:w="2103"/>
            <w:vAlign w:val="center"/>
          </w:tcPr>
          <w:p w:rsidRDefault="008E4A0F" w:rsidP="006D1488" w:rsidR="008E4A0F" w:rsidRPr="00E047D2">
            <w:pPr>
              <w:tabs>
                <w:tab w:pos="3686" w:val="left"/>
              </w:tabs>
              <w:jc w:val="center"/>
            </w:pPr>
            <w:r>
              <w:t>8.043,48</w:t>
            </w:r>
          </w:p>
        </w:tc>
        <w:tc>
          <w:tcPr>
            <w:tcW w:type="dxa" w:w="2121"/>
            <w:vAlign w:val="center"/>
          </w:tcPr>
          <w:p w:rsidRDefault="008E4A0F" w:rsidP="006D1488" w:rsidR="008E4A0F">
            <w:pPr>
              <w:tabs>
                <w:tab w:pos="3686" w:val="left"/>
              </w:tabs>
              <w:jc w:val="center"/>
            </w:pPr>
            <w:r>
              <w:t>3.043,48 I. niži isplatni red</w:t>
            </w:r>
          </w:p>
          <w:p w:rsidRDefault="008E4A0F" w:rsidP="006D1488" w:rsidR="008E4A0F" w:rsidRPr="00E047D2">
            <w:pPr>
              <w:tabs>
                <w:tab w:pos="3686" w:val="left"/>
              </w:tabs>
              <w:jc w:val="center"/>
            </w:pPr>
            <w:r>
              <w:t xml:space="preserve">4.250,00 II. niži isplatni red </w:t>
            </w:r>
          </w:p>
        </w:tc>
        <w:tc>
          <w:tcPr>
            <w:tcW w:type="dxa" w:w="1478"/>
            <w:vAlign w:val="center"/>
          </w:tcPr>
          <w:p w:rsidRDefault="008E4A0F" w:rsidP="006D1488" w:rsidR="008E4A0F" w:rsidRPr="00FC2276">
            <w:pPr>
              <w:tabs>
                <w:tab w:pos="3686" w:val="left"/>
              </w:tabs>
              <w:jc w:val="center"/>
            </w:pPr>
            <w:r>
              <w:rPr>
                <w:szCs w:val="20"/>
              </w:rPr>
              <w:t>750,00 II. niži isplatni red</w:t>
            </w:r>
          </w:p>
        </w:tc>
        <w:tc>
          <w:tcPr>
            <w:tcW w:type="dxa" w:w="1624"/>
            <w:vAlign w:val="center"/>
          </w:tcPr>
          <w:p w:rsidRDefault="008E4A0F" w:rsidP="006F4DE9" w:rsidR="008E4A0F" w:rsidRPr="00FC2276">
            <w:pPr>
              <w:tabs>
                <w:tab w:pos="3686" w:val="left"/>
              </w:tabs>
              <w:jc w:val="center"/>
            </w:pPr>
            <w:r>
              <w:t xml:space="preserve">Stečajni upravitelj Domagoj </w:t>
            </w:r>
            <w:proofErr w:type="spellStart"/>
            <w:r>
              <w:t>Repač</w:t>
            </w:r>
            <w:proofErr w:type="spellEnd"/>
          </w:p>
        </w:tc>
      </w:tr>
    </w:tbl>
    <w:p w:rsidRDefault="005E17CD" w:rsidP="005E17CD" w:rsidR="005E17CD">
      <w:pPr>
        <w:tabs>
          <w:tab w:pos="3686" w:val="left"/>
        </w:tabs>
        <w:jc w:val="center"/>
      </w:pPr>
    </w:p>
    <w:p w:rsidRDefault="00506D55" w:rsidP="00506D55" w:rsidR="005E17CD">
      <w:pPr>
        <w:tabs>
          <w:tab w:pos="3686" w:val="left"/>
        </w:tabs>
        <w:jc w:val="both"/>
      </w:pPr>
      <w:r>
        <w:t xml:space="preserve">Napomena: Vjerovnik </w:t>
      </w:r>
      <w:r w:rsidRPr="00AE0CB1">
        <w:t>REPUBLIKA HRVATSKA, Ministarstvo financija, Porezna uprava, Područni ured Pazin, Rovinjska 2a, Pula, OIB: 52634238587</w:t>
      </w:r>
      <w:r>
        <w:t xml:space="preserve"> je u podnesku od 4.2.2019. povukla prijavu tražbine drugog nižeg isplatnog reda u iznosu od 750,00 kn.</w:t>
      </w:r>
    </w:p>
    <w:p w:rsidRDefault="00506D55" w:rsidP="00506D55" w:rsidR="00506D55">
      <w:pPr>
        <w:tabs>
          <w:tab w:pos="3686" w:val="left"/>
        </w:tabs>
        <w:jc w:val="both"/>
      </w:pPr>
    </w:p>
    <w:p w:rsidRDefault="005E17CD" w:rsidP="005E17CD" w:rsidR="005E17CD" w:rsidRPr="00B66146">
      <w:pPr>
        <w:tabs>
          <w:tab w:pos="3686" w:val="left"/>
        </w:tabs>
        <w:jc w:val="center"/>
        <w:rPr>
          <w:color w:val="FF0000"/>
        </w:rPr>
      </w:pPr>
      <w:r>
        <w:t>U Paz</w:t>
      </w:r>
      <w:r w:rsidRPr="002858E1">
        <w:t xml:space="preserve">inu </w:t>
      </w:r>
      <w:r>
        <w:t>4. veljače 2019</w:t>
      </w:r>
      <w:r w:rsidRPr="00201103">
        <w:t>.</w:t>
      </w:r>
    </w:p>
    <w:p w:rsidRDefault="005E17CD" w:rsidP="005E17CD" w:rsidR="005E17CD">
      <w:pPr>
        <w:tabs>
          <w:tab w:pos="3686" w:val="left"/>
        </w:tabs>
        <w:jc w:val="center"/>
      </w:pPr>
    </w:p>
    <w:p w:rsidRDefault="005E17CD" w:rsidP="005E17CD" w:rsidR="005E17CD" w:rsidRPr="00985C68">
      <w:pPr>
        <w:tabs>
          <w:tab w:pos="3686" w:val="left"/>
        </w:tabs>
        <w:jc w:val="center"/>
      </w:pPr>
    </w:p>
    <w:p w:rsidRDefault="005E17CD" w:rsidP="005E17CD" w:rsidR="005E17CD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>
        <w:t xml:space="preserve">     Stečajna sutkinja</w:t>
      </w:r>
      <w:r w:rsidRPr="00985C68">
        <w:t>:</w:t>
      </w:r>
    </w:p>
    <w:p w:rsidRDefault="005E17CD" w:rsidP="005E17CD" w:rsidR="005E17CD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  <w:bookmarkStart w:name="_GoBack" w:id="0"/>
      <w:r w:rsidR="001E361D">
        <w:t>, v. r.</w:t>
      </w:r>
      <w:bookmarkEnd w:id="0"/>
    </w:p>
    <w:p w:rsidRDefault="005E17CD" w:rsidP="005E17CD" w:rsidR="005E17CD"/>
    <w:p w:rsidRDefault="005E17CD" w:rsidP="005E17CD" w:rsidR="005E17CD"/>
    <w:p w:rsidRDefault="00D80D9A" w:rsidR="00D80D9A"/>
    <w:sectPr w:rsidSect="00FC2276" w:rsidR="00D80D9A">
      <w:headerReference w:type="even" r:id="rId7"/>
      <w:headerReference w:type="default" r:id="rId8"/>
      <w:pgSz w:code="9" w:orient="landscape" w:h="11906" w:w="16838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4E2" w:rsidR="00F3689E">
      <w:r>
        <w:separator/>
      </w:r>
    </w:p>
  </w:endnote>
  <w:endnote w:id="0" w:type="continuationSeparator">
    <w:p w:rsidRDefault="00F444E2" w:rsidR="00F36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4E2" w:rsidR="00F3689E">
      <w:r>
        <w:separator/>
      </w:r>
    </w:p>
  </w:footnote>
  <w:footnote w:id="0" w:type="continuationSeparator">
    <w:p w:rsidRDefault="00F444E2" w:rsidR="00F368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17CD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0960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17CD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6D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17CD" w:rsidP="00F16E5B" w:rsidR="00051919" w:rsidRPr="00985C68">
    <w:pPr>
      <w:jc w:val="right"/>
    </w:pPr>
    <w:r>
      <w:t>Posl.br. 2 St-345</w:t>
    </w:r>
    <w:r w:rsidRPr="000351A1">
      <w:t>/1</w:t>
    </w:r>
    <w:r>
      <w:t>6</w:t>
    </w:r>
    <w:r w:rsidRPr="000351A1">
      <w:t>-</w:t>
    </w:r>
    <w:r>
      <w:t>44</w:t>
    </w:r>
  </w:p>
  <w:p w:rsidRDefault="00730960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17CD"/>
    <w:rsid w:val="000A73D5"/>
    <w:rsid w:val="001E361D"/>
    <w:rsid w:val="00506D55"/>
    <w:rsid w:val="005E17CD"/>
    <w:rsid w:val="006F4DE9"/>
    <w:rsid w:val="00730960"/>
    <w:rsid w:val="008E4A0F"/>
    <w:rsid w:val="00D80D9A"/>
    <w:rsid w:val="00F3689E"/>
    <w:rsid w:val="00F4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17C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E17CD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5E17C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E17C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17C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E17CD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5E17C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E17C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150</properties:Words>
  <properties:Characters>856</properties:Characters>
  <properties:Lines>7</properties:Lines>
  <properties:Paragraphs>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2019-01-25T07:30:00Z</dcterms:created>
  <dc:creator>Ana Valčić</dc:creator>
  <cp:lastModifiedBy>Ana Valčić</cp:lastModifiedBy>
  <cp:lastPrinted>2019-02-04T12:04:00Z</cp:lastPrinted>
  <dcterms:modified xmlns:xsi="http://www.w3.org/2001/XMLSchema-instance" xsi:type="dcterms:W3CDTF">2019-02-04T12:04:00Z</dcterms:modified>
  <cp:revision>9</cp:revision>
</cp:coreProperties>
</file>