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d486" w14:paraId="18ed48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6C2A05">
        <w:t>-5419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3634AE">
        <w:rPr>
          <w:rFonts w:cs="Times New Roman" w:eastAsia="Times New Roman"/>
          <w:lang w:eastAsia="hr-HR"/>
        </w:rPr>
        <w:t xml:space="preserve">Prothos Connect j.d.o.o. za informatičke usluge i arhitekturu, iz Zagreba, Sjeverna ulica 14 B, OIB: 70352547552, MBS: 080896072, </w:t>
      </w:r>
      <w:r w:rsidR="003634AE">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634AE">
        <w:rPr>
          <w:rFonts w:cs="Times New Roman" w:eastAsia="Times New Roman"/>
          <w:lang w:eastAsia="hr-HR"/>
        </w:rPr>
        <w:t xml:space="preserve"> Prothos Connect j.d.o.o. za informatičke usluge i arhitekturu, iz Zagreba, Sjeverna ulica 14 B, OIB: 70352547552, MBS: 080896072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 xml:space="preserve">a </w:t>
      </w:r>
      <w:r w:rsidR="003634AE">
        <w:rPr>
          <w:rFonts w:cs="Times New Roman" w:eastAsia="Times New Roman"/>
          <w:lang w:eastAsia="hr-HR"/>
        </w:rPr>
        <w:t xml:space="preserve">Prothos Connect j.d.o.o. za informatičke usluge i arhitekturu, iz Zagreba, Sjeverna ulica 14 B, OIB: 70352547552, MBS: 080896072, Ivanu Tomić, iz Zagreba, Sjeverna 14 B, OIB: 34216967804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3634AE" w:rsidP="009A1C7B" w:rsidR="009A1C7B" w:rsidRPr="00100BC9">
      <w:pPr>
        <w:ind w:left="1416"/>
        <w:rPr>
          <w:b/>
        </w:rPr>
      </w:pPr>
      <w:r>
        <w:rPr>
          <w:b/>
        </w:rPr>
        <w:t xml:space="preserve">02. ožujka </w:t>
      </w:r>
      <w:r w:rsidR="000B2149">
        <w:rPr>
          <w:b/>
        </w:rPr>
        <w:t xml:space="preserve">2017. </w:t>
      </w:r>
      <w:r w:rsidR="009A1C7B" w:rsidRPr="00100BC9">
        <w:rPr>
          <w:b/>
        </w:rPr>
        <w:t xml:space="preserve">godine u </w:t>
      </w:r>
      <w:r w:rsidR="006811E3">
        <w:rPr>
          <w:b/>
        </w:rPr>
        <w:t>11:00</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634AE">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634AE">
        <w:rPr>
          <w:rFonts w:cs="Times New Roman" w:eastAsia="Times New Roman"/>
          <w:lang w:eastAsia="hr-HR"/>
        </w:rPr>
        <w:t xml:space="preserve"> Prothos Connect j.d.o.o. za informatičke usluge i arhitekturu, iz Zagreba, Sjeverna ulica 14 B, OIB: 70352547552, MBS: 080896072.</w:t>
      </w:r>
      <w:r w:rsidR="00F80167">
        <w:rPr>
          <w:rFonts w:cs="Times New Roman" w:eastAsia="Times New Roman"/>
          <w:lang w:eastAsia="hr-HR"/>
        </w:rPr>
        <w:t xml:space="preserve"> </w:t>
      </w:r>
    </w:p>
    <w:p w:rsidRDefault="003634AE" w:rsidP="009A1C7B" w:rsidR="003634AE">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634AE">
        <w:t xml:space="preserve"> 33.945,46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3634AE">
        <w:rPr>
          <w:rFonts w:cs="Times New Roman" w:eastAsia="Times New Roman"/>
          <w:lang w:eastAsia="hr-HR"/>
        </w:rPr>
        <w:t xml:space="preserve">dva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634AE"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F61C27">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F61C27" w:rsidP="00F61C27" w:rsidR="009A1C7B">
      <w:pPr>
        <w:jc w:val="right"/>
        <w:rPr>
          <w:rFonts w:cs="Times New Roman" w:eastAsia="Times New Roman"/>
          <w:lang w:eastAsia="hr-HR"/>
        </w:rPr>
      </w:pPr>
      <w:r>
        <w:rPr>
          <w:rFonts w:cs="Times New Roman" w:eastAsia="Times New Roman"/>
          <w:lang w:eastAsia="hr-HR"/>
        </w:rPr>
        <w:t>Za točnost otpravka-ovlašteni službenik:</w:t>
      </w:r>
    </w:p>
    <w:p w:rsidRDefault="00F61C27" w:rsidP="00F61C27" w:rsidR="00F61C27">
      <w:pPr>
        <w:jc w:val="right"/>
      </w:pPr>
      <w:r w:rsidRPr="00F61C27">
        <w:rPr>
          <w:rFonts w:cs="Times New Roman" w:eastAsia="Times New Roman"/>
          <w:lang w:eastAsia="hr-HR"/>
        </w:rPr>
        <w:t>Zlatka Plivelić</w:t>
      </w:r>
    </w:p>
    <w:sectPr w:rsidSect="009A1C7B" w:rsidR="00F61C27">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73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6C2A05">
      <w:t>5419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0624"/>
    <w:rsid w:val="000350D6"/>
    <w:rsid w:val="00036F79"/>
    <w:rsid w:val="000B2149"/>
    <w:rsid w:val="000C4886"/>
    <w:rsid w:val="0015645C"/>
    <w:rsid w:val="0019548A"/>
    <w:rsid w:val="001C43A9"/>
    <w:rsid w:val="001C6B43"/>
    <w:rsid w:val="001E7BCF"/>
    <w:rsid w:val="00242302"/>
    <w:rsid w:val="0027656E"/>
    <w:rsid w:val="00283809"/>
    <w:rsid w:val="002973F9"/>
    <w:rsid w:val="002A3D45"/>
    <w:rsid w:val="002A6164"/>
    <w:rsid w:val="002D7583"/>
    <w:rsid w:val="002F2450"/>
    <w:rsid w:val="0030413A"/>
    <w:rsid w:val="003166AB"/>
    <w:rsid w:val="00341B62"/>
    <w:rsid w:val="0035512D"/>
    <w:rsid w:val="003634AE"/>
    <w:rsid w:val="003A051F"/>
    <w:rsid w:val="003F5D5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C2A05"/>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9E7739"/>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30C4"/>
    <w:rsid w:val="00EA3AF8"/>
    <w:rsid w:val="00EB07C2"/>
    <w:rsid w:val="00EB45AB"/>
    <w:rsid w:val="00ED307F"/>
    <w:rsid w:val="00ED6BC2"/>
    <w:rsid w:val="00EE6B44"/>
    <w:rsid w:val="00F33CE5"/>
    <w:rsid w:val="00F45796"/>
    <w:rsid w:val="00F61C27"/>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7739"/>
    <w:rPr>
      <w:color w:val="808080"/>
      <w:bdr w:space="0" w:sz="0" w:color="auto" w:val="none"/>
      <w:shd w:fill="auto" w:color="auto" w:val="clear"/>
    </w:rPr>
  </w:style>
  <w:style w:customStyle="true" w:styleId="eSPISCCParagraphDefaultFont" w:type="character">
    <w:name w:val="eSPIS_CC_Paragraph Default Font"/>
    <w:basedOn w:val="Zadanifontodlomka"/>
    <w:rsid w:val="009E773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E773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E773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773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E7739"/>
    <w:rPr>
      <w:color w:val="808080"/>
      <w:bdr w:color="auto" w:space="0" w:sz="0" w:val="none"/>
      <w:shd w:color="auto" w:fill="auto" w:val="clear"/>
    </w:rPr>
  </w:style>
  <w:style w:customStyle="1" w:styleId="eSPISCCParagraphDefaultFont" w:type="character">
    <w:name w:val="eSPIS_CC_Paragraph Default Font"/>
    <w:basedOn w:val="Zadanifontodlomka"/>
    <w:rsid w:val="009E773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E773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E773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773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5419</izvorni_sadrzaj>
    <derivirana_varijabla naziv="DomainObject.Predmet.Broj_1">5419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St-5419/2016</izvorni_sadrzaj>
    <derivirana_varijabla naziv="DomainObject.Predmet.OznakaBroj_1">St-5419/2016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Prothos Connect j.d.o.o. za informatičke usluge i arhitekturu zastupanog po punomoćniku IVAN TOMIĆ</izvorni_sadrzaj>
    <derivirana_varijabla naziv="DomainObject.Predmet.ProtustrankaFormated_1">  Prothos Connect j.d.o.o. za informatičke usluge i arhitekturu zastupanog po punomoćniku IVAN TOMIĆ</derivirana_varijabla>
  </DomainObject.Predmet.ProtustrankaFormated>
  <DomainObject.Predmet.ProtustrankaFormatedOIB>
    <izvorni_sadrzaj>  Prothos Connect j.d.o.o. za informatičke usluge i arhitekturu, OIB 70352547552 zastupanog po punomoćniku IVAN TOMIĆ</izvorni_sadrzaj>
    <derivirana_varijabla naziv="DomainObject.Predmet.ProtustrankaFormatedOIB_1">  Prothos Connect j.d.o.o. za informatičke usluge i arhitekturu, OIB 70352547552 zastupanog po punomoćniku IVAN TOMIĆ</derivirana_varijabla>
  </DomainObject.Predmet.ProtustrankaFormatedOIB>
  <DomainObject.Predmet.ProtustrankaFormatedWithAdress>
    <izvorni_sadrzaj> Prothos Connect j.d.o.o. za informatičke usluge i arhitekturu, Sjeverna ulica 14 B, 10000 Zagreb zastupanog po punomoćniku IVAN TOMIĆ</izvorni_sadrzaj>
    <derivirana_varijabla naziv="DomainObject.Predmet.ProtustrankaFormatedWithAdress_1"> Prothos Connect j.d.o.o. za informatičke usluge i arhitekturu, Sjeverna ulica 14 B, 10000 Zagreb zastupanog po punomoćniku IVAN TOMIĆ</derivirana_varijabla>
  </DomainObject.Predmet.ProtustrankaFormatedWithAdress>
  <DomainObject.Predmet.ProtustrankaFormatedWithAdressOIB>
    <izvorni_sadrzaj> Prothos Connect j.d.o.o. za informatičke usluge i arhitekturu, OIB 70352547552, Sjeverna ulica 14 B, 10000 Zagreb zastupanog po punomoćniku IVAN TOMIĆ</izvorni_sadrzaj>
    <derivirana_varijabla naziv="DomainObject.Predmet.ProtustrankaFormatedWithAdressOIB_1"> Prothos Connect j.d.o.o. za informatičke usluge i arhitekturu, OIB 70352547552, Sjeverna ulica 14 B, 10000 Zagreb zastupanog po punomoćniku IVAN TOMIĆ</derivirana_varijabla>
  </DomainObject.Predmet.ProtustrankaFormatedWithAdressOIB>
  <DomainObject.Predmet.ProtustrankaWithAdress>
    <izvorni_sadrzaj>Prothos Connect j.d.o.o. za informatičke usluge i arhitekturu Sjeverna ulica 14 B, 10000 Zagreb</izvorni_sadrzaj>
    <derivirana_varijabla naziv="DomainObject.Predmet.ProtustrankaWithAdress_1">Prothos Connect j.d.o.o. za informatičke usluge i arhitekturu Sjeverna ulica 14 B, 10000 Zagreb</derivirana_varijabla>
  </DomainObject.Predmet.ProtustrankaWithAdress>
  <DomainObject.Predmet.ProtustrankaWithAdressOIB>
    <izvorni_sadrzaj>Prothos Connect j.d.o.o. za informatičke usluge i arhitekturu, OIB 70352547552, Sjeverna ulica 14 B, 10000 Zagreb</izvorni_sadrzaj>
    <derivirana_varijabla naziv="DomainObject.Predmet.ProtustrankaWithAdressOIB_1">Prothos Connect j.d.o.o. za informatičke usluge i arhitekturu, OIB 70352547552, Sjeverna ulica 14 B, 10000 Zagreb</derivirana_varijabla>
  </DomainObject.Predmet.ProtustrankaWithAdressOIB>
  <DomainObject.Predmet.ProtustrankaNazivFormated>
    <izvorni_sadrzaj>Prothos Connect j.d.o.o. za informatičke usluge i arhitekturu</izvorni_sadrzaj>
    <derivirana_varijabla naziv="DomainObject.Predmet.ProtustrankaNazivFormated_1">Prothos Connect j.d.o.o. za informatičke usluge i arhitekturu</derivirana_varijabla>
  </DomainObject.Predmet.ProtustrankaNazivFormated>
  <DomainObject.Predmet.ProtustrankaNazivFormatedOIB>
    <izvorni_sadrzaj>Prothos Connect j.d.o.o. za informatičke usluge i arhitekturu, OIB 70352547552</izvorni_sadrzaj>
    <derivirana_varijabla naziv="DomainObject.Predmet.ProtustrankaNazivFormatedOIB_1">Prothos Connect j.d.o.o. za informatičke usluge i arhitekturu, OIB 70352547552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Prothos Connect j.d.o.o. za informatičke usluge i arhitekturu zastupanog po punomoćniku IVAN TOMIĆ</item>
    </izvorni_sadrzaj>
    <derivirana_varijabla naziv="DomainObject.Predmet.ProtuStrankaListFormated_1">
      <item>Prothos Connect j.d.o.o. za informatičke usluge i arhitekturu zastupanog po punomoćniku IVAN TOMIĆ</item>
    </derivirana_varijabla>
  </DomainObject.Predmet.ProtuStrankaListFormated>
  <DomainObject.Predmet.ProtuStrankaListFormatedOIB>
    <izvorni_sadrzaj>
      <item>Prothos Connect j.d.o.o. za informatičke usluge i arhitekturu, OIB 70352547552 zastupanog po punomoćniku IVAN TOMIĆ</item>
    </izvorni_sadrzaj>
    <derivirana_varijabla naziv="DomainObject.Predmet.ProtuStrankaListFormatedOIB_1">
      <item>Prothos Connect j.d.o.o. za informatičke usluge i arhitekturu, OIB 70352547552 zastupanog po punomoćniku IVAN TOMIĆ</item>
    </derivirana_varijabla>
  </DomainObject.Predmet.ProtuStrankaListFormatedOIB>
  <DomainObject.Predmet.ProtuStrankaListFormatedWithAdress>
    <izvorni_sadrzaj>
      <item>Prothos Connect j.d.o.o. za informatičke usluge i arhitekturu, Sjeverna ulica 14 B, 10000 Zagreb zastupanog po punomoćniku IVAN TOMIĆ</item>
    </izvorni_sadrzaj>
    <derivirana_varijabla naziv="DomainObject.Predmet.ProtuStrankaListFormatedWithAdress_1">
      <item>Prothos Connect j.d.o.o. za informatičke usluge i arhitekturu, Sjeverna ulica 14 B, 10000 Zagreb zastupanog po punomoćniku IVAN TOMIĆ</item>
    </derivirana_varijabla>
  </DomainObject.Predmet.ProtuStrankaListFormatedWithAdress>
  <DomainObject.Predmet.ProtuStrankaListFormatedWithAdressOIB>
    <izvorni_sadrzaj>
      <item>Prothos Connect j.d.o.o. za informatičke usluge i arhitekturu, OIB 70352547552, Sjeverna ulica 14 B, 10000 Zagreb zastupanog po punomoćniku IVAN TOMIĆ</item>
    </izvorni_sadrzaj>
    <derivirana_varijabla naziv="DomainObject.Predmet.ProtuStrankaListFormatedWithAdressOIB_1">
      <item>Prothos Connect j.d.o.o. za informatičke usluge i arhitekturu, OIB 70352547552, Sjeverna ulica 14 B, 10000 Zagreb zastupanog po punomoćniku IVAN TOMIĆ</item>
    </derivirana_varijabla>
  </DomainObject.Predmet.ProtuStrankaListFormatedWithAdressOIB>
  <DomainObject.Predmet.ProtuStrankaListNazivFormated>
    <izvorni_sadrzaj>
      <item>Prothos Connect j.d.o.o. za informatičke usluge i arhitekturu</item>
    </izvorni_sadrzaj>
    <derivirana_varijabla naziv="DomainObject.Predmet.ProtuStrankaListNazivFormated_1">
      <item>Prothos Connect j.d.o.o. za informatičke usluge i arhitekturu</item>
    </derivirana_varijabla>
  </DomainObject.Predmet.ProtuStrankaListNazivFormated>
  <DomainObject.Predmet.ProtuStrankaListNazivFormatedOIB>
    <izvorni_sadrzaj>
      <item>Prothos Connect j.d.o.o. za informatičke usluge i arhitekturu, OIB 70352547552</item>
    </izvorni_sadrzaj>
    <derivirana_varijabla naziv="DomainObject.Predmet.ProtuStrankaListNazivFormatedOIB_1">
      <item>Prothos Connect j.d.o.o. za informatičke usluge i arhitekturu, OIB 70352547552</item>
    </derivirana_varijabla>
  </DomainObject.Predmet.ProtuStrankaListNazivFormatedOIB>
  <DomainObject.Predmet.OstaliListFormated>
    <izvorni_sadrzaj>
      <item>IVAN TOMIĆ punomoćnik sudionika u postupku Prothos Connect j.d.o.o. za informatičke usluge i arhitekturu</item>
    </izvorni_sadrzaj>
    <derivirana_varijabla naziv="DomainObject.Predmet.OstaliListFormated_1">
      <item>IVAN TOMIĆ punomoćnik sudionika u postupku Prothos Connect j.d.o.o. za informatičke usluge i arhitekturu</item>
    </derivirana_varijabla>
  </DomainObject.Predmet.OstaliListFormated>
  <DomainObject.Predmet.OstaliListFormatedOIB>
    <izvorni_sadrzaj>
      <item>IVAN TOMIĆ, OIB 34216967804 punomoćnik sudionika u postupku Prothos Connect j.d.o.o. za informatičke usluge i arhitekturu</item>
    </izvorni_sadrzaj>
    <derivirana_varijabla naziv="DomainObject.Predmet.OstaliListFormatedOIB_1">
      <item>IVAN TOMIĆ, OIB 34216967804 punomoćnik sudionika u postupku Prothos Connect j.d.o.o. za informatičke usluge i arhitekturu</item>
    </derivirana_varijabla>
  </DomainObject.Predmet.OstaliListFormatedOIB>
  <DomainObject.Predmet.OstaliListFormatedWithAdress>
    <izvorni_sadrzaj>
      <item>IVAN TOMIĆ, Sjeverna 14 B, 10000 Zagreb punomoćnik sudionika u postupku Prothos Connect j.d.o.o. za informatičke usluge i arhitekturu</item>
    </izvorni_sadrzaj>
    <derivirana_varijabla naziv="DomainObject.Predmet.OstaliListFormatedWithAdress_1">
      <item>IVAN TOMIĆ, Sjeverna 14 B, 10000 Zagreb punomoćnik sudionika u postupku Prothos Connect j.d.o.o. za informatičke usluge i arhitekturu</item>
    </derivirana_varijabla>
  </DomainObject.Predmet.OstaliListFormatedWithAdress>
  <DomainObject.Predmet.OstaliListFormatedWithAdressOIB>
    <izvorni_sadrzaj>
      <item>IVAN TOMIĆ, OIB 34216967804, Sjeverna 14 B, 10000 Zagreb punomoćnik sudionika u postupku Prothos Connect j.d.o.o. za informatičke usluge i arhitekturu</item>
    </izvorni_sadrzaj>
    <derivirana_varijabla naziv="DomainObject.Predmet.OstaliListFormatedWithAdressOIB_1">
      <item>IVAN TOMIĆ, OIB 34216967804, Sjeverna 14 B, 10000 Zagreb punomoćnik sudionika u postupku Prothos Connect j.d.o.o. za informatičke usluge i arhitekturu</item>
    </derivirana_varijabla>
  </DomainObject.Predmet.OstaliListFormatedWithAdressOIB>
  <DomainObject.Predmet.OstaliListNazivFormated>
    <izvorni_sadrzaj>
      <item>IVAN TOMIĆ</item>
    </izvorni_sadrzaj>
    <derivirana_varijabla naziv="DomainObject.Predmet.OstaliListNazivFormated_1">
      <item>IVAN TOMIĆ</item>
    </derivirana_varijabla>
  </DomainObject.Predmet.OstaliListNazivFormated>
  <DomainObject.Predmet.OstaliListNazivFormatedOIB>
    <izvorni_sadrzaj>
      <item>IVAN TOMIĆ, OIB 34216967804</item>
    </izvorni_sadrzaj>
    <derivirana_varijabla naziv="DomainObject.Predmet.OstaliListNazivFormatedOIB_1">
      <item>IVAN TOMIĆ, OIB 34216967804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Prothos Connect j.d.o.o. za informatičke usluge i arhitekturu</izvorni_sadrzaj>
    <derivirana_varijabla naziv="DomainObject.Predmet.ProtustrankaIDrugi_1">Prothos Connect j.d.o.o. za informatičke usluge i arhitekturu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Prothos Connect j.d.o.o. za informatičke usluge i arhitekturu, OIB 70352547552, Sjeverna ulica 14 B, 10000 Zagreb</izvorni_sadrzaj>
    <derivirana_varijabla naziv="DomainObject.Predmet.ProtustrankaIDrugiAdressOIB_1">Prothos Connect j.d.o.o. za informatičke usluge i arhitekturu, OIB 70352547552, Sjeverna ulica 14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Prothos Connect j.d.o.o. za informatičke usluge i arhitekturu</item>
      <item>IVAN TOMIĆ</item>
    </izvorni_sadrzaj>
    <derivirana_varijabla naziv="DomainObject.Predmet.SudioniciListNaziv_1">
      <item>FINA Regionalni centar Zagreb</item>
      <item>Prothos Connect j.d.o.o. za informatičke usluge i arhitekturu</item>
      <item>IVAN TOMIĆ</item>
    </derivirana_varijabla>
  </DomainObject.Predmet.SudioniciListNaziv>
  <DomainObject.Predmet.SudioniciListAdressOIB>
    <izvorni_sadrzaj>
      <item>FINA Regionalni centar Zagreb, OIB 85821130368, Trg svibanjskih žrtava 1995. br. 1,10000 Zagreb</item>
      <item>Prothos Connect j.d.o.o. za informatičke usluge i arhitekturu, OIB 70352547552, Sjeverna ulica 14 B,10000 Zagreb</item>
      <item>IVAN TOMIĆ, OIB 34216967804, Sjeverna 14 B,10000 Zagreb</item>
    </izvorni_sadrzaj>
    <derivirana_varijabla naziv="DomainObject.Predmet.SudioniciListAdressOIB_1">
      <item>FINA Regionalni centar Zagreb, OIB 85821130368, Trg svibanjskih žrtava 1995. br. 1,10000 Zagreb</item>
      <item>Prothos Connect j.d.o.o. za informatičke usluge i arhitekturu, OIB 70352547552, Sjeverna ulica 14 B,10000 Zagreb</item>
      <item>IVAN TOMIĆ, OIB 34216967804, Sjeverna 14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70352547552</item>
      <item>, OIB 34216967804</item>
    </izvorni_sadrzaj>
    <derivirana_varijabla naziv="DomainObject.Predmet.SudioniciListNazivOIB_1">
      <item>, OIB 85821130368</item>
      <item>, OIB 70352547552</item>
      <item>, OIB 34216967804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B0AB1D-EFB0-4972-9F65-C0D0E86F8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5166</properties:Characters>
  <properties:Lines>140</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2017-02-08T12:37:00Z</dcterms:created>
  <dc:creator>Vinka Mihalinčić</dc:creator>
  <cp:lastModifiedBy>Zlatka Plivelić</cp:lastModifiedBy>
  <cp:lastPrinted>2017-02-09T13:36:00Z</cp:lastPrinted>
  <dcterms:modified xmlns:xsi="http://www.w3.org/2001/XMLSchema-instance" xsi:type="dcterms:W3CDTF">2017-02-09T14:33:00Z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