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34c7c" w14:paraId="8434c7c" w:rsidRDefault="00B9249F" w:rsidP="00B9249F" w:rsidR="00477870" w:rsidRPr="00B9249F">
      <w:pPr>
        <w15:collapsed w:val="false"/>
        <w:rPr>
          <w:color w:val="000000"/>
        </w:rPr>
      </w:pPr>
      <w:bookmarkStart w:name="_GoBack" w:id="0"/>
      <w:bookmarkEnd w:id="0"/>
      <w:r w:rsidRPr="00B9249F">
        <w:rPr>
          <w:noProof/>
          <w:color w:val="000000"/>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9249F" w:rsidP="00B9249F" w:rsidR="00B9249F" w:rsidRPr="00B9249F">
      <w:pPr>
        <w:rPr>
          <w:color w:val="000000"/>
        </w:rPr>
      </w:pPr>
    </w:p>
    <w:p w:rsidRDefault="00B9249F" w:rsidP="00B9249F" w:rsidR="00B9249F" w:rsidRPr="00B9249F">
      <w:r w:rsidRPr="00B9249F">
        <w:t>REPUBLIKA HRVATSKA</w:t>
      </w:r>
    </w:p>
    <w:p w:rsidRDefault="00B9249F" w:rsidP="00B9249F" w:rsidR="00B9249F" w:rsidRPr="00B9249F">
      <w:r w:rsidRPr="00B9249F">
        <w:t xml:space="preserve">TRGOVAČKI SUD U SPLITU </w:t>
      </w:r>
    </w:p>
    <w:p w:rsidRDefault="00B9249F" w:rsidP="00B9249F" w:rsidR="00B9249F" w:rsidRPr="00B9249F">
      <w:r w:rsidRPr="00B9249F">
        <w:t xml:space="preserve">Split, Sukoišanska 6                                                    </w:t>
      </w:r>
    </w:p>
    <w:p w:rsidRDefault="00B9249F" w:rsidP="00B9249F" w:rsidR="00B9249F" w:rsidRPr="00B9249F">
      <w:pPr>
        <w:jc w:val="center"/>
        <w:rPr>
          <w:spacing w:val="100"/>
        </w:rPr>
      </w:pPr>
      <w:r w:rsidRPr="00B9249F">
        <w:rPr>
          <w:spacing w:val="100"/>
        </w:rPr>
        <w:t xml:space="preserve">RJEŠENJE </w:t>
      </w:r>
    </w:p>
    <w:p w:rsidRDefault="00B9249F" w:rsidP="00B9249F" w:rsidR="00B9249F" w:rsidRPr="00B9249F">
      <w:pPr>
        <w:jc w:val="center"/>
        <w:rPr>
          <w:spacing w:val="100"/>
        </w:rPr>
      </w:pPr>
    </w:p>
    <w:p w:rsidRDefault="00B9249F" w:rsidP="00B9249F" w:rsidR="0066441A" w:rsidRPr="00B9249F">
      <w:pPr>
        <w:ind w:firstLine="708"/>
        <w:jc w:val="both"/>
        <w:rPr>
          <w:lang w:val="en-US"/>
        </w:rPr>
      </w:pPr>
      <w:r w:rsidRPr="00B9249F">
        <w:t>Trgovački sud u Splitu, po stečajnom sucu tog suda Katarini Mikulić kao sucu pojedincu, u stečajnom postupku nad  SUN &amp; SEA DREAMS d.o.o. u stečaj</w:t>
      </w:r>
      <w:r>
        <w:t>u</w:t>
      </w:r>
      <w:r w:rsidRPr="00B9249F">
        <w:t>, Uz Pjacu b.b., Bol, OIB: 39595289314</w:t>
      </w:r>
      <w:r w:rsidRPr="00B9249F">
        <w:rPr>
          <w:lang w:val="en-US"/>
        </w:rPr>
        <w:t xml:space="preserve">, dana </w:t>
      </w:r>
      <w:r w:rsidR="00621C28">
        <w:rPr>
          <w:lang w:val="en-US"/>
        </w:rPr>
        <w:t>14</w:t>
      </w:r>
      <w:r w:rsidRPr="00B9249F">
        <w:rPr>
          <w:lang w:val="en-US"/>
        </w:rPr>
        <w:t xml:space="preserve">. ožujka 2017. godine </w:t>
      </w:r>
    </w:p>
    <w:p w:rsidRDefault="0066441A" w:rsidP="0066441A" w:rsidR="0066441A" w:rsidRPr="00B9249F">
      <w:pPr>
        <w:jc w:val="both"/>
      </w:pPr>
    </w:p>
    <w:p w:rsidRDefault="0066441A" w:rsidP="0066441A" w:rsidR="0066441A" w:rsidRPr="00B9249F">
      <w:pPr>
        <w:jc w:val="center"/>
      </w:pPr>
      <w:r w:rsidRPr="00B9249F">
        <w:t>r i j e š i o    j e</w:t>
      </w:r>
    </w:p>
    <w:p w:rsidRDefault="0066441A" w:rsidP="0066441A" w:rsidR="0066441A" w:rsidRPr="00B9249F">
      <w:pPr>
        <w:jc w:val="both"/>
        <w:rPr>
          <w:b/>
        </w:rPr>
      </w:pPr>
    </w:p>
    <w:p w:rsidRDefault="006A553F" w:rsidP="000A7F64" w:rsidR="0066441A" w:rsidRPr="00B9249F">
      <w:pPr>
        <w:jc w:val="both"/>
      </w:pPr>
      <w:r w:rsidRPr="00B9249F">
        <w:rPr>
          <w:bCs/>
        </w:rPr>
        <w:tab/>
        <w:t>Odbija se zahtjev stečajn</w:t>
      </w:r>
      <w:r w:rsidR="00B9249F">
        <w:rPr>
          <w:bCs/>
        </w:rPr>
        <w:t>e</w:t>
      </w:r>
      <w:r w:rsidRPr="00B9249F">
        <w:rPr>
          <w:bCs/>
        </w:rPr>
        <w:t xml:space="preserve"> upravitelj</w:t>
      </w:r>
      <w:r w:rsidR="00B9249F">
        <w:rPr>
          <w:bCs/>
        </w:rPr>
        <w:t xml:space="preserve">ice Ankice Čenić iz Splita, Pupačićeva 1/3, OIB: </w:t>
      </w:r>
      <w:r w:rsidR="00B9249F" w:rsidRPr="00E1255B">
        <w:t>67541309757</w:t>
      </w:r>
      <w:r w:rsidRPr="00B9249F">
        <w:rPr>
          <w:bCs/>
        </w:rPr>
        <w:t xml:space="preserve"> za r</w:t>
      </w:r>
      <w:r w:rsidR="0066441A" w:rsidRPr="00B9249F">
        <w:rPr>
          <w:bCs/>
        </w:rPr>
        <w:t>azrješ</w:t>
      </w:r>
      <w:r w:rsidRPr="00B9249F">
        <w:rPr>
          <w:bCs/>
        </w:rPr>
        <w:t>enje</w:t>
      </w:r>
      <w:r w:rsidR="0066441A" w:rsidRPr="00B9249F">
        <w:rPr>
          <w:bCs/>
        </w:rPr>
        <w:t xml:space="preserve"> dužnosti stečajnog upravitelja</w:t>
      </w:r>
      <w:r w:rsidR="0027199F" w:rsidRPr="00B9249F">
        <w:rPr>
          <w:bCs/>
        </w:rPr>
        <w:t xml:space="preserve"> </w:t>
      </w:r>
      <w:r w:rsidR="00183555">
        <w:rPr>
          <w:bCs/>
        </w:rPr>
        <w:t>stečajnog dužnika</w:t>
      </w:r>
      <w:r w:rsidR="0027199F" w:rsidRPr="00B9249F">
        <w:rPr>
          <w:bCs/>
        </w:rPr>
        <w:t xml:space="preserve"> </w:t>
      </w:r>
      <w:r w:rsidR="0066441A" w:rsidRPr="00B9249F">
        <w:rPr>
          <w:bCs/>
        </w:rPr>
        <w:t xml:space="preserve"> </w:t>
      </w:r>
      <w:r w:rsidR="00B9249F" w:rsidRPr="00B9249F">
        <w:t>SUN &amp; SEA DREAMS d.o.o. u stečaj</w:t>
      </w:r>
      <w:r w:rsidR="00B9249F">
        <w:t>u</w:t>
      </w:r>
      <w:r w:rsidR="00B9249F" w:rsidRPr="00B9249F">
        <w:t>, Uz Pjacu b.b., Bol, OIB: 39595289314</w:t>
      </w:r>
      <w:r w:rsidR="0066441A" w:rsidRPr="00B9249F">
        <w:t>.</w:t>
      </w:r>
    </w:p>
    <w:p w:rsidRDefault="0066441A" w:rsidP="0066441A" w:rsidR="0066441A" w:rsidRPr="00B9249F">
      <w:pPr>
        <w:jc w:val="both"/>
        <w:rPr>
          <w:bCs/>
        </w:rPr>
      </w:pPr>
    </w:p>
    <w:p w:rsidRDefault="0066441A" w:rsidP="00B9249F" w:rsidR="0066441A" w:rsidRPr="00B9249F">
      <w:pPr>
        <w:rPr>
          <w:b/>
        </w:rPr>
      </w:pPr>
    </w:p>
    <w:p w:rsidRDefault="0066441A" w:rsidP="0066441A" w:rsidR="0066441A" w:rsidRPr="00B9249F">
      <w:pPr>
        <w:jc w:val="center"/>
      </w:pPr>
      <w:r w:rsidRPr="00B9249F">
        <w:t>Obrazloženje</w:t>
      </w:r>
    </w:p>
    <w:p w:rsidRDefault="0066441A" w:rsidP="0066441A" w:rsidR="0066441A" w:rsidRPr="00B9249F">
      <w:pPr>
        <w:jc w:val="both"/>
      </w:pPr>
    </w:p>
    <w:p w:rsidRDefault="008104B6" w:rsidP="00A42AE0" w:rsidR="00B9249F">
      <w:pPr>
        <w:ind w:firstLine="708"/>
        <w:jc w:val="both"/>
      </w:pPr>
      <w:r w:rsidRPr="00B9249F">
        <w:t xml:space="preserve">Rješenjem ovog suda </w:t>
      </w:r>
      <w:r w:rsidR="00B9249F">
        <w:t xml:space="preserve">gornjim poslovnim brojem od 22. veljače 2017. godine otvoren je stečajni postupak na dužnikom </w:t>
      </w:r>
      <w:r w:rsidR="00B9249F" w:rsidRPr="00B9249F">
        <w:t>SUN &amp; SEA DREAMS d.o.o., Uz Pjacu b.b., Bol, OIB: 39595289314</w:t>
      </w:r>
      <w:r w:rsidR="00B9249F">
        <w:t xml:space="preserve">, te je za stečajnog upravitelja imenovana </w:t>
      </w:r>
      <w:r w:rsidR="00B9249F">
        <w:rPr>
          <w:bCs/>
        </w:rPr>
        <w:t xml:space="preserve">Ankica Čenić iz Splita, Pupačićeva 1/3, OIB: </w:t>
      </w:r>
      <w:r w:rsidR="00B9249F" w:rsidRPr="00E1255B">
        <w:t>67541309757</w:t>
      </w:r>
      <w:r w:rsidR="00B9249F">
        <w:t xml:space="preserve">. </w:t>
      </w:r>
    </w:p>
    <w:p w:rsidRDefault="001F0C28" w:rsidP="00B9249F" w:rsidR="001F0C28" w:rsidRPr="00B9249F">
      <w:pPr>
        <w:jc w:val="both"/>
      </w:pPr>
    </w:p>
    <w:p w:rsidRDefault="00024A5F" w:rsidP="00F90C8E" w:rsidR="00F57106">
      <w:pPr>
        <w:ind w:firstLine="708"/>
        <w:jc w:val="both"/>
      </w:pPr>
      <w:r w:rsidRPr="00B9249F">
        <w:t>Stečajn</w:t>
      </w:r>
      <w:r w:rsidR="00B9249F">
        <w:t>a</w:t>
      </w:r>
      <w:r w:rsidRPr="00B9249F">
        <w:t xml:space="preserve"> upravitelj</w:t>
      </w:r>
      <w:r w:rsidR="00B9249F">
        <w:t xml:space="preserve">ica Ankica Čenić </w:t>
      </w:r>
      <w:r w:rsidR="001F0C28" w:rsidRPr="00B9249F">
        <w:t>je</w:t>
      </w:r>
      <w:r w:rsidRPr="00B9249F">
        <w:t xml:space="preserve"> pod</w:t>
      </w:r>
      <w:r w:rsidR="00DA6905" w:rsidRPr="00B9249F">
        <w:t>neskom</w:t>
      </w:r>
      <w:r w:rsidR="001F0C28" w:rsidRPr="00B9249F">
        <w:t xml:space="preserve"> </w:t>
      </w:r>
      <w:r w:rsidR="00A42AE0" w:rsidRPr="00B9249F">
        <w:t xml:space="preserve">dostavljenim </w:t>
      </w:r>
      <w:r w:rsidR="00B9249F">
        <w:t xml:space="preserve">u spis dana 09. ožujka 2017. godine zatražila </w:t>
      </w:r>
      <w:r w:rsidR="0031768C" w:rsidRPr="00B9249F">
        <w:t>razrješenje</w:t>
      </w:r>
      <w:r w:rsidR="00DA6905" w:rsidRPr="00B9249F">
        <w:t xml:space="preserve"> </w:t>
      </w:r>
      <w:r w:rsidR="001F0C28" w:rsidRPr="00B9249F">
        <w:t xml:space="preserve">dužnosti </w:t>
      </w:r>
      <w:r w:rsidR="00DA6905" w:rsidRPr="00B9249F">
        <w:t xml:space="preserve">stečajnog upravitelja </w:t>
      </w:r>
      <w:r w:rsidR="0031768C" w:rsidRPr="00B9249F">
        <w:t xml:space="preserve">navodeći da </w:t>
      </w:r>
      <w:r w:rsidR="00F57106">
        <w:t xml:space="preserve">zahtjev za razrješenje podnosi </w:t>
      </w:r>
      <w:r w:rsidR="0031768C" w:rsidRPr="00B9249F">
        <w:t xml:space="preserve">zbog </w:t>
      </w:r>
      <w:r w:rsidR="00A26268" w:rsidRPr="00B9249F">
        <w:t>zdravstven</w:t>
      </w:r>
      <w:r w:rsidR="0031768C" w:rsidRPr="00B9249F">
        <w:t>ih</w:t>
      </w:r>
      <w:r w:rsidR="00A26268" w:rsidRPr="00B9249F">
        <w:t xml:space="preserve"> razlog</w:t>
      </w:r>
      <w:r w:rsidR="0031768C" w:rsidRPr="00B9249F">
        <w:t>a</w:t>
      </w:r>
      <w:r w:rsidR="00143449" w:rsidRPr="00B9249F">
        <w:t>.</w:t>
      </w:r>
      <w:r w:rsidR="00495F0A" w:rsidRPr="00B9249F">
        <w:t xml:space="preserve"> Uz zahtjev </w:t>
      </w:r>
      <w:r w:rsidR="00B9249F">
        <w:t>je dostavila</w:t>
      </w:r>
      <w:r w:rsidR="00495F0A" w:rsidRPr="00B9249F">
        <w:t xml:space="preserve"> medicinsku dokumentaciju</w:t>
      </w:r>
      <w:r w:rsidR="00F57106">
        <w:t xml:space="preserve"> u preslici i to: specijalistički nalaz KBC Split od 20. siječnja 2017. godine, otpusno pismo KB "Sv. Duh" Zagreb od 09. prosinca 2013. godine, povijest bolesti KB  "Sv. Duh" Zagreb – središnji hitni prijam – oftalmološka služba od 29. studenog 2013. godine, nalazi pretraga učinjenih tijekom hospitalizacije sa datumom otpusta 09. prosinca 2013. godine, otpusno pismo KBC Split od 16. listopada 2013. godine, nalaz KBC Split od 13. studenog 2015. godine, specijalistički nalaz KBC Split od 08. srpnja 2014. godine, nalaz KBC Split od 01. travnja 2015. godine te nalaz KBC Split od 01. prosinca 2013. godine, specijalistički nalaz KBC Split od 02. ožujka 2017. godine. Uz navedenu medicinsku dokumentaciju stečajna upraviteljica vratila je potvrdu o imenovanju i nepotpisanu izjavu o primanju dužnosti stečajnog upravitelj</w:t>
      </w:r>
      <w:r w:rsidR="00183555">
        <w:t>a</w:t>
      </w:r>
      <w:r w:rsidR="00F57106">
        <w:t xml:space="preserve"> u ovom stečajnom postupku, te prijavu tražbine za vjerovnika RH, Ministarstvo financija-Porezna uprava zastupana po ŽDO Split.</w:t>
      </w:r>
    </w:p>
    <w:p w:rsidRDefault="00E93FB4" w:rsidP="00F90C8E" w:rsidR="00E93FB4">
      <w:pPr>
        <w:ind w:firstLine="708"/>
        <w:jc w:val="both"/>
      </w:pPr>
    </w:p>
    <w:p w:rsidRDefault="00E93FB4" w:rsidP="00E93FB4" w:rsidR="00E93FB4">
      <w:pPr>
        <w:ind w:firstLine="708"/>
        <w:jc w:val="both"/>
      </w:pPr>
      <w:r w:rsidRPr="00F90C8E">
        <w:t>Temeljem članka 91. st. 5. Stečajnog zakona (NN 71/15, dalje u tekstu SZ) sud može razriješiti stečajnog upravitelja na osobni zahtjev</w:t>
      </w:r>
      <w:r>
        <w:t>.</w:t>
      </w:r>
    </w:p>
    <w:p w:rsidRDefault="00F90C8E" w:rsidP="00F90C8E" w:rsidR="00F90C8E">
      <w:pPr>
        <w:ind w:firstLine="708"/>
        <w:jc w:val="both"/>
      </w:pPr>
    </w:p>
    <w:p w:rsidRDefault="00F57106" w:rsidP="002A136E" w:rsidR="00F57106">
      <w:pPr>
        <w:ind w:firstLine="708"/>
        <w:jc w:val="both"/>
      </w:pPr>
      <w:r>
        <w:t xml:space="preserve">Iz specijalističkog nalaza Kliničkog bolničkog centra Split, broj protokola 573/17 od 20. siječnja 2017. godine </w:t>
      </w:r>
      <w:r w:rsidR="005F48B3">
        <w:t xml:space="preserve">proizlazi da je pozvana na kontrolu za tri dana ili ranije prema potrebi, a iz specijalističkog nalaza Kliničkog bolničkog centra Split, broj protokola 1266/17 </w:t>
      </w:r>
      <w:r w:rsidR="005F48B3">
        <w:lastRenderedPageBreak/>
        <w:t>od 02. ožujka 2017. godine proizlazi da je liječnik sp</w:t>
      </w:r>
      <w:r w:rsidR="00E70BD2">
        <w:t>ecijalist oftalmolog preporučio</w:t>
      </w:r>
      <w:r w:rsidR="005F48B3">
        <w:t xml:space="preserve"> kontrolu u ambulanti za bolesti retine</w:t>
      </w:r>
      <w:r w:rsidR="0091171A">
        <w:t>. S</w:t>
      </w:r>
      <w:r w:rsidR="005F48B3">
        <w:t xml:space="preserve">vi ostali nalazi, kao i otpusna pisma, odnose </w:t>
      </w:r>
      <w:r w:rsidR="0091171A">
        <w:t xml:space="preserve">se </w:t>
      </w:r>
      <w:r w:rsidR="005F48B3">
        <w:t xml:space="preserve">na razdoblje od 2013. godine do 2015. godine, u vrijeme kada stečajna upraviteljica Ankica Čenić nije ni bila imenovana kao stečajna upraviteljica u ovom stečajnom predmetu, te se isti odnose na </w:t>
      </w:r>
      <w:r w:rsidR="0091171A">
        <w:t xml:space="preserve">obavljene liječničke preglede i zahvate </w:t>
      </w:r>
      <w:r w:rsidR="005F48B3">
        <w:t xml:space="preserve">koji su obavljeni prije stupanja na snagu Stečajnog zakona ("Narodne novine" broj 71/15), i Pravilnika o utvrđivanju liste stečajnih upravitelja </w:t>
      </w:r>
      <w:r w:rsidR="0091171A">
        <w:t>("Narodne novine" broj 104/15), te se ne mogu uzeti u obzir kao relevantna medicinska dokumentacija</w:t>
      </w:r>
      <w:r w:rsidR="00167643">
        <w:t xml:space="preserve"> temeljem koje bi se moglo odlučivati o osnovanosti ili neosnovanosti zahtjeva </w:t>
      </w:r>
      <w:r w:rsidR="00050561">
        <w:t xml:space="preserve"> stečajne upraviteljice za razrješenje dužnosti u ovom stečajnom postupku. </w:t>
      </w:r>
    </w:p>
    <w:p w:rsidRDefault="005F48B3" w:rsidP="005F48B3" w:rsidR="005F48B3">
      <w:pPr>
        <w:jc w:val="both"/>
      </w:pPr>
    </w:p>
    <w:p w:rsidRDefault="00050561" w:rsidP="00050561" w:rsidR="00727268">
      <w:pPr>
        <w:ind w:firstLine="708"/>
        <w:jc w:val="both"/>
      </w:pPr>
      <w:r>
        <w:t>Za odlučivanje o postavljenom zahtjevu za razrješenje stečajne upraviteljice na osobni zahtjev mogli bi biti relevantni samo specijalistički</w:t>
      </w:r>
      <w:r w:rsidR="005F48B3">
        <w:t xml:space="preserve"> nalaz Kliničkog bolničkog centra Split, broj protokola 573/17 od 20. siječnja</w:t>
      </w:r>
      <w:r>
        <w:t xml:space="preserve"> 2017. godine i specijalistički nalaz</w:t>
      </w:r>
      <w:r w:rsidR="005F48B3">
        <w:t xml:space="preserve"> Kliničkog bolničkog centra Split, broj protokola 1266/17 od 02. ožujka 2017. godine </w:t>
      </w:r>
      <w:r>
        <w:t xml:space="preserve">zbog toga jer su datirani u vrijeme neposredno prije otvaranja ovog stečajnog postupka i netom nakon otvaranja ovog stečajnog postupka (rješenje o otvaranju stečajnog postupka je doneseno dana 22. veljače 2017. godine kojim je stečajna upraviteljica i imenovana na dužnost). Međutim, iz istih nalaza </w:t>
      </w:r>
      <w:r w:rsidR="005F48B3">
        <w:t xml:space="preserve">ne proizlazi da </w:t>
      </w:r>
      <w:r w:rsidR="00727268">
        <w:t xml:space="preserve">je </w:t>
      </w:r>
      <w:r w:rsidR="00D91D45">
        <w:t xml:space="preserve">zdravstveno stanje </w:t>
      </w:r>
      <w:r>
        <w:t xml:space="preserve">stečajne upraviteljice </w:t>
      </w:r>
      <w:r w:rsidR="00727268">
        <w:t>ugroženo na način koji bi onemogućavao uobičajeno obavljanje poslova stečajnog upravitelja, niti je indicirana pošteda od obavljanja tih poslova zbo</w:t>
      </w:r>
      <w:r w:rsidR="00305AE8">
        <w:t>g ugroženog zdravstvenog stanja. N</w:t>
      </w:r>
      <w:r>
        <w:t>aime, ne ocjenjujući dijagnozu ni težinu stanja bolesti za koje ovaj sud niti nema potrebno stručno znanje, nego</w:t>
      </w:r>
      <w:r w:rsidR="00305AE8">
        <w:t xml:space="preserve"> samo</w:t>
      </w:r>
      <w:r>
        <w:t xml:space="preserve"> iščitavajući  nalaze u kojem </w:t>
      </w:r>
      <w:r w:rsidR="00305AE8">
        <w:t>se</w:t>
      </w:r>
      <w:r>
        <w:t xml:space="preserve"> u jednom nalazu </w:t>
      </w:r>
      <w:r w:rsidR="00727268">
        <w:t>poziva Ankicu Čenić na kontrolu za tri dana ili ranije prema potrebi, a u drugom se nalazu (onom od 02. ožujka 2017. godine) preporučuje kontrol</w:t>
      </w:r>
      <w:r w:rsidR="004C652A">
        <w:t>a u ambulanti za bolesti retine, ov</w:t>
      </w:r>
      <w:r w:rsidR="00727268">
        <w:t>aj sud smatra</w:t>
      </w:r>
      <w:r w:rsidR="00E93FB4">
        <w:t xml:space="preserve"> zbog svega gore navedenog</w:t>
      </w:r>
      <w:r w:rsidR="00727268">
        <w:t xml:space="preserve"> da se ne radi o medicinskoj dokumentaciji i zdravstvenom stanju koji bi predstavljal</w:t>
      </w:r>
      <w:r w:rsidR="00E93FB4">
        <w:t>i</w:t>
      </w:r>
      <w:r w:rsidR="00727268">
        <w:t xml:space="preserve"> onemoguć</w:t>
      </w:r>
      <w:r w:rsidR="004C652A">
        <w:t>a</w:t>
      </w:r>
      <w:r w:rsidR="00727268">
        <w:t>vanje rada stečajne upraviteljice</w:t>
      </w:r>
      <w:r w:rsidR="00E93FB4">
        <w:t xml:space="preserve"> u ovom stečajnom predmetu</w:t>
      </w:r>
      <w:r w:rsidR="00727268">
        <w:t xml:space="preserve"> za vrijeme za koje se ona još uvijek nalazi na listi stečajnih upravitelja i to za područje nadležnosti Trgovačkog suda u Splitu i Trgovačkog suda u Zadru. </w:t>
      </w:r>
    </w:p>
    <w:p w:rsidRDefault="005F48B3" w:rsidP="00E93FB4" w:rsidR="005F48B3">
      <w:pPr>
        <w:jc w:val="both"/>
      </w:pPr>
    </w:p>
    <w:p w:rsidRDefault="00727268" w:rsidP="0091407F" w:rsidR="0091407F">
      <w:pPr>
        <w:ind w:firstLine="708"/>
        <w:jc w:val="both"/>
      </w:pPr>
      <w:r>
        <w:t>Nadalje, uvidom u Popis stečajnih upravitelja za stečajnu upraviteljicu Ankicu Čenić je navedeno da je ista imenovana kao stečajna upraviteljica pred Trgovačkim sudom u Splitu, Stalna služba u Dubrovniku i to u predmetima St-2202/2015 u predmetu stečajnog dužnika Kocijan d.o.o. u stečaju i St-1685/2016 u predmetu stečajnog dužnika MIMO d.o.o. u stečaju</w:t>
      </w:r>
      <w:r w:rsidR="0091407F">
        <w:t>, zatim pred Trgovačkim sudom u Splitu i to u predmetima St-28/2001 u predmetu stečajnog dužnika Sinj d.d., St-770/2011 u predmetu stečajnog dužnika Credo banka d.d. u stečaju, St-137/2011 u predmetu stečajnog dužnika Favorit d.d. u stečaju, St-62/2010 u predmetu stečajnog dužnika Kemilak d.o.o. u stečaju, te pred Trgovačkim sudu  u Zadru St-1043/2016 u predmetu stečajnog dužnika JOLLY-JBS d.o.o. u stečaju.</w:t>
      </w:r>
      <w:r w:rsidR="00E93FB4">
        <w:t xml:space="preserve"> U navedenim predmetima u kojima stečajna upraviteljica obavlja dužnost stečajnog upravitelja, stečajna upraviteljica Ankica Čenić nije postavila zahtjev za razrješenje dužnosti stečajnog upravitelja zbog zdravstvenih razloga</w:t>
      </w:r>
      <w:r w:rsidR="004C652A">
        <w:t xml:space="preserve"> u vrijeme kada ga postavlja u ovom stečajnom predmetu (09. ožujka 2017. godine)</w:t>
      </w:r>
      <w:r w:rsidR="00E93FB4">
        <w:t xml:space="preserve">, pa i to upućuje na zaključak da se ne radi o takvom zdravstvenom stanju koje onemogućava rad stečajne upraviteljice u ovom stečajnom predmetu. </w:t>
      </w:r>
    </w:p>
    <w:p w:rsidRDefault="0091407F" w:rsidP="0091407F" w:rsidR="0091407F">
      <w:pPr>
        <w:jc w:val="both"/>
      </w:pPr>
    </w:p>
    <w:p w:rsidRDefault="00EA1DC4" w:rsidP="00F90C8E" w:rsidR="00F90C8E">
      <w:pPr>
        <w:ind w:firstLine="708"/>
        <w:jc w:val="both"/>
      </w:pPr>
      <w:r>
        <w:t>Ističe se da e</w:t>
      </w:r>
      <w:r w:rsidR="0091407F">
        <w:t>lektronski sustav e-spis temeljem automatske metode slučajnog odabira bira stečajnog upravitelja sa najmanjim trenutnim opterećenjem i na takav način je odabrao Ankicu Čenić kao stečajnog upravitelja</w:t>
      </w:r>
      <w:r w:rsidR="00F90C8E">
        <w:t xml:space="preserve"> u ovom stečajnom postupku jer se stečajna upraviteljica nalazi na listi stečajnih upravitelja i to za područje nadležnosti Trgovačkog suda u Splitu i Trgovačkog suda u Zadru.  </w:t>
      </w:r>
    </w:p>
    <w:p w:rsidRDefault="00BA6B4A" w:rsidP="00E93FB4" w:rsidR="00BA6B4A" w:rsidRPr="002A136E">
      <w:pPr>
        <w:jc w:val="both"/>
        <w:rPr>
          <w:color w:val="FF0000"/>
        </w:rPr>
      </w:pPr>
    </w:p>
    <w:p w:rsidRDefault="0066441A" w:rsidP="0064542E" w:rsidR="0066441A" w:rsidRPr="002A136E">
      <w:pPr>
        <w:jc w:val="both"/>
        <w:rPr>
          <w:color w:val="FF0000"/>
        </w:rPr>
      </w:pPr>
    </w:p>
    <w:p w:rsidRDefault="00E93FB4" w:rsidP="00E10FBF" w:rsidR="0066441A" w:rsidRPr="00B9249F">
      <w:pPr>
        <w:ind w:firstLine="709"/>
        <w:jc w:val="both"/>
      </w:pPr>
      <w:r>
        <w:t xml:space="preserve">Zbog navedenog ovaj sud smatra da zahtjev nije </w:t>
      </w:r>
      <w:r w:rsidR="00E10FBF">
        <w:t>osnovan</w:t>
      </w:r>
      <w:r>
        <w:t xml:space="preserve"> </w:t>
      </w:r>
      <w:r w:rsidR="00E10FBF">
        <w:t xml:space="preserve">te mu se ne može udovoljiti, pa je </w:t>
      </w:r>
      <w:r w:rsidR="0066441A" w:rsidRPr="00B9249F">
        <w:t>odlučeno kao u izreci.</w:t>
      </w:r>
    </w:p>
    <w:p w:rsidRDefault="0066441A" w:rsidP="0066441A" w:rsidR="0066441A" w:rsidRPr="00B9249F">
      <w:pPr>
        <w:ind w:firstLine="709"/>
        <w:jc w:val="both"/>
      </w:pPr>
    </w:p>
    <w:p w:rsidRDefault="002A136E" w:rsidP="002A136E" w:rsidR="002A136E">
      <w:pPr>
        <w:ind w:firstLine="708"/>
        <w:jc w:val="center"/>
      </w:pPr>
      <w:r>
        <w:t xml:space="preserve">U Splitu, </w:t>
      </w:r>
      <w:r w:rsidR="00621C28">
        <w:t>14</w:t>
      </w:r>
      <w:r>
        <w:t xml:space="preserve">. ožujka 2017. godine </w:t>
      </w:r>
    </w:p>
    <w:p w:rsidRDefault="00E10FBF" w:rsidP="002A136E" w:rsidR="00E10FBF">
      <w:pPr>
        <w:ind w:firstLine="708"/>
        <w:jc w:val="right"/>
      </w:pPr>
    </w:p>
    <w:p w:rsidRDefault="002A136E" w:rsidP="00E10FBF" w:rsidR="002A136E">
      <w:pPr>
        <w:ind w:firstLine="720" w:left="7200"/>
      </w:pPr>
      <w:r>
        <w:t>SUDAC</w:t>
      </w:r>
    </w:p>
    <w:p w:rsidRDefault="002A136E" w:rsidP="002A136E" w:rsidR="002A136E">
      <w:pPr>
        <w:ind w:firstLine="708"/>
        <w:jc w:val="right"/>
      </w:pPr>
    </w:p>
    <w:p w:rsidRDefault="002A136E" w:rsidP="002A136E" w:rsidR="002A136E">
      <w:pPr>
        <w:ind w:firstLine="708"/>
        <w:jc w:val="right"/>
      </w:pPr>
    </w:p>
    <w:p w:rsidRDefault="002A136E" w:rsidP="002A136E" w:rsidR="002A136E">
      <w:pPr>
        <w:ind w:firstLine="708"/>
        <w:jc w:val="right"/>
      </w:pPr>
      <w:r>
        <w:t xml:space="preserve">Katarina Mikulić </w:t>
      </w:r>
    </w:p>
    <w:p w:rsidRDefault="002A136E" w:rsidP="002A136E" w:rsidR="002A136E">
      <w:pPr>
        <w:ind w:firstLine="708"/>
        <w:jc w:val="right"/>
      </w:pPr>
    </w:p>
    <w:p w:rsidRDefault="00E10FBF" w:rsidP="002A136E" w:rsidR="00E10FBF" w:rsidRPr="00A03607">
      <w:pPr>
        <w:ind w:firstLine="708"/>
        <w:jc w:val="right"/>
      </w:pPr>
    </w:p>
    <w:p w:rsidRDefault="002A136E" w:rsidP="004C652A" w:rsidR="004C652A" w:rsidRPr="004C652A">
      <w:pPr>
        <w:pStyle w:val="Tijeloteksta"/>
        <w:rPr>
          <w:szCs w:val="24"/>
        </w:rPr>
      </w:pPr>
      <w:r w:rsidRPr="004340F3">
        <w:t>POUKA O PRAVNOM LIJEKU:</w:t>
      </w:r>
      <w:r>
        <w:t xml:space="preserve"> </w:t>
      </w:r>
      <w:r w:rsidR="004C652A" w:rsidRPr="004C652A">
        <w:rPr>
          <w:szCs w:val="24"/>
        </w:rPr>
        <w:t>Protiv ovog rješenja dopušteno je stečajnom upravitelju izjaviti žalbu (čl. 91. st. 5. SZ).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w:t>
      </w:r>
      <w:r w:rsidR="004C652A">
        <w:rPr>
          <w:szCs w:val="24"/>
        </w:rPr>
        <w:t>.</w:t>
      </w:r>
      <w:r w:rsidR="004C652A" w:rsidRPr="004C652A">
        <w:rPr>
          <w:szCs w:val="24"/>
        </w:rPr>
        <w:t xml:space="preserve"> Žalba ne odgađa provedbu rješenja (čl. </w:t>
      </w:r>
      <w:smartTag w:element="metricconverter" w:uri="urn:schemas-microsoft-com:office:smarttags">
        <w:smartTagPr>
          <w:attr w:val="4. OZ" w:name="ProductID"/>
        </w:smartTagPr>
        <w:r w:rsidR="004C652A" w:rsidRPr="004C652A">
          <w:rPr>
            <w:szCs w:val="24"/>
          </w:rPr>
          <w:t>11. st</w:t>
        </w:r>
      </w:smartTag>
      <w:r w:rsidR="004C652A" w:rsidRPr="004C652A">
        <w:rPr>
          <w:szCs w:val="24"/>
        </w:rPr>
        <w:t xml:space="preserve">. </w:t>
      </w:r>
      <w:smartTag w:element="metricconverter" w:uri="urn:schemas-microsoft-com:office:smarttags">
        <w:smartTagPr>
          <w:attr w:val="4. OZ" w:name="ProductID"/>
        </w:smartTagPr>
        <w:r w:rsidR="004C652A" w:rsidRPr="004C652A">
          <w:rPr>
            <w:szCs w:val="24"/>
          </w:rPr>
          <w:t>4. OZ</w:t>
        </w:r>
      </w:smartTag>
      <w:r w:rsidR="004C652A" w:rsidRPr="004C652A">
        <w:rPr>
          <w:szCs w:val="24"/>
        </w:rPr>
        <w:t>).</w:t>
      </w:r>
    </w:p>
    <w:p w:rsidRDefault="002A136E" w:rsidP="004C652A" w:rsidR="002A136E">
      <w:pPr>
        <w:jc w:val="both"/>
        <w:rPr>
          <w:color w:val="000000"/>
        </w:rPr>
      </w:pPr>
    </w:p>
    <w:p w:rsidRDefault="002A136E" w:rsidR="002A136E">
      <w:r>
        <w:t>DNA:</w:t>
      </w:r>
    </w:p>
    <w:p w:rsidRDefault="002A136E" w:rsidR="002A136E">
      <w:r>
        <w:t>- stečajna upraviteljica</w:t>
      </w:r>
      <w:r w:rsidR="004C652A">
        <w:t xml:space="preserve"> uz izjavu i potvrdu o imenovanju, te dostavljenu prijavu tražbine RH</w:t>
      </w:r>
    </w:p>
    <w:p w:rsidRDefault="002A136E" w:rsidR="002A136E">
      <w:r>
        <w:t xml:space="preserve">- e-oglasna ploča </w:t>
      </w:r>
    </w:p>
    <w:p w:rsidRDefault="002A136E" w:rsidR="002A136E" w:rsidRPr="00B9249F">
      <w:r>
        <w:t xml:space="preserve">- spis </w:t>
      </w:r>
    </w:p>
    <w:sectPr w:rsidSect="00B9249F" w:rsidR="002A136E" w:rsidRPr="00B9249F">
      <w:headerReference w:type="even" r:id="rId11"/>
      <w:headerReference w:type="default" r:id="rId12"/>
      <w:footerReference w:type="default" r:id="rId13"/>
      <w:headerReference w:type="first" r:id="rId14"/>
      <w:pgSz w:h="16838" w:w="11906"/>
      <w:pgMar w:gutter="0" w:footer="720" w:header="720" w:left="1417" w:bottom="1417" w:right="1417" w:top="141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115B" w:rsidR="0004115B">
      <w:r>
        <w:separator/>
      </w:r>
    </w:p>
  </w:endnote>
  <w:endnote w:id="0" w:type="continuationSeparator">
    <w:p w:rsidRDefault="0004115B" w:rsidR="000411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8026080"/>
      <w:docPartObj>
        <w:docPartGallery w:val="Page Numbers (Bottom of Page)"/>
        <w:docPartUnique/>
      </w:docPartObj>
    </w:sdtPr>
    <w:sdtEndPr/>
    <w:sdtContent>
      <w:p w:rsidRDefault="002A136E" w:rsidR="002A136E">
        <w:pPr>
          <w:pStyle w:val="Podnoje"/>
          <w:jc w:val="center"/>
        </w:pPr>
        <w:r>
          <w:fldChar w:fldCharType="begin"/>
        </w:r>
        <w:r>
          <w:instrText>PAGE   \* MERGEFORMAT</w:instrText>
        </w:r>
        <w:r>
          <w:fldChar w:fldCharType="separate"/>
        </w:r>
        <w:r w:rsidR="00F3274F">
          <w:rPr>
            <w:noProof/>
          </w:rPr>
          <w:t>3</w:t>
        </w:r>
        <w:r>
          <w:fldChar w:fldCharType="end"/>
        </w:r>
      </w:p>
    </w:sdtContent>
  </w:sdt>
  <w:p w:rsidRDefault="002A136E" w:rsidR="002A136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115B" w:rsidR="0004115B">
      <w:r>
        <w:separator/>
      </w:r>
    </w:p>
  </w:footnote>
  <w:footnote w:id="0" w:type="continuationSeparator">
    <w:p w:rsidRDefault="0004115B" w:rsidR="000411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43" w:rsidP="0066441A" w:rsidR="00F725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2543" w:rsidR="00F725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49F" w:rsidP="00B9249F" w:rsidR="001F3C85" w:rsidRPr="00B9249F">
    <w:pPr>
      <w:pStyle w:val="Zaglavlje"/>
      <w:framePr w:y="1" w:xAlign="center" w:vAnchor="text" w:hAnchor="margin" w:wrap="around"/>
    </w:pPr>
    <w:r>
      <w:rPr>
        <w:b/>
        <w:sz w:val="22"/>
        <w:szCs w:val="22"/>
      </w:rPr>
      <w:tab/>
    </w:r>
    <w:r>
      <w:rPr>
        <w:b/>
        <w:sz w:val="22"/>
        <w:szCs w:val="22"/>
      </w:rPr>
      <w:tab/>
    </w:r>
    <w:r w:rsidRPr="00B9249F">
      <w:t>4.St-475/2016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Style w:val="eSPISCCParagraphDefaultFont"/>
      </w:rPr>
      <w:id w:val="968752352"/>
      <w:temporary/>
      <w:showingPlcHdr/>
    </w:sdtPr>
    <w:sdtEndPr>
      <w:rPr>
        <w:rStyle w:val="Zadanifontodlomka"/>
        <w:color w:val="auto"/>
      </w:rPr>
    </w:sdtEndPr>
    <w:sdtContent>
      <w:p w:rsidRDefault="00B9249F" w:rsidP="00B9249F" w:rsidR="00B9249F">
        <w:pPr>
          <w:pStyle w:val="Zaglavlje"/>
          <w:jc w:val="right"/>
        </w:pPr>
        <w:r w:rsidRPr="00F3274F">
          <w:rPr>
            <w:shd w:fill="FFFFFF" w:color="auto" w:val="clear"/>
          </w:rPr>
          <w:t>4.St-475/2016</w:t>
        </w:r>
      </w:p>
    </w:sdtContent>
  </w:sdt>
  <w:p w:rsidRDefault="00B9249F" w:rsidR="00B9249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441A"/>
    <w:rsid w:val="00013C84"/>
    <w:rsid w:val="00024A5F"/>
    <w:rsid w:val="00025688"/>
    <w:rsid w:val="000259F9"/>
    <w:rsid w:val="000337E4"/>
    <w:rsid w:val="0004115B"/>
    <w:rsid w:val="00045435"/>
    <w:rsid w:val="00050561"/>
    <w:rsid w:val="000773EC"/>
    <w:rsid w:val="00091961"/>
    <w:rsid w:val="000A7F64"/>
    <w:rsid w:val="000B620E"/>
    <w:rsid w:val="000E2380"/>
    <w:rsid w:val="000F54A2"/>
    <w:rsid w:val="0012607D"/>
    <w:rsid w:val="00130EC1"/>
    <w:rsid w:val="00142BA0"/>
    <w:rsid w:val="00143449"/>
    <w:rsid w:val="001527C2"/>
    <w:rsid w:val="00167643"/>
    <w:rsid w:val="00172C16"/>
    <w:rsid w:val="00183555"/>
    <w:rsid w:val="00187166"/>
    <w:rsid w:val="001E54C1"/>
    <w:rsid w:val="001F0C28"/>
    <w:rsid w:val="001F3C85"/>
    <w:rsid w:val="001F5385"/>
    <w:rsid w:val="00214647"/>
    <w:rsid w:val="00214F37"/>
    <w:rsid w:val="00216567"/>
    <w:rsid w:val="002205DD"/>
    <w:rsid w:val="00230BE9"/>
    <w:rsid w:val="00265C8B"/>
    <w:rsid w:val="0027199F"/>
    <w:rsid w:val="00281015"/>
    <w:rsid w:val="002870C0"/>
    <w:rsid w:val="00292FD0"/>
    <w:rsid w:val="002A136E"/>
    <w:rsid w:val="002B7CDD"/>
    <w:rsid w:val="002D22C8"/>
    <w:rsid w:val="00305AE8"/>
    <w:rsid w:val="00311BB7"/>
    <w:rsid w:val="0031768C"/>
    <w:rsid w:val="0033095B"/>
    <w:rsid w:val="00340B40"/>
    <w:rsid w:val="00353048"/>
    <w:rsid w:val="00365A7A"/>
    <w:rsid w:val="0036647D"/>
    <w:rsid w:val="0038643A"/>
    <w:rsid w:val="00396B81"/>
    <w:rsid w:val="003A0843"/>
    <w:rsid w:val="003B3FD0"/>
    <w:rsid w:val="003D4249"/>
    <w:rsid w:val="003F414C"/>
    <w:rsid w:val="003F660A"/>
    <w:rsid w:val="004044F3"/>
    <w:rsid w:val="00413D2C"/>
    <w:rsid w:val="00420989"/>
    <w:rsid w:val="0044216D"/>
    <w:rsid w:val="004442F2"/>
    <w:rsid w:val="0044433E"/>
    <w:rsid w:val="004519EE"/>
    <w:rsid w:val="0047665C"/>
    <w:rsid w:val="00476EE0"/>
    <w:rsid w:val="00477870"/>
    <w:rsid w:val="004913AB"/>
    <w:rsid w:val="00494B61"/>
    <w:rsid w:val="00495F0A"/>
    <w:rsid w:val="004A304E"/>
    <w:rsid w:val="004B1553"/>
    <w:rsid w:val="004C652A"/>
    <w:rsid w:val="0051577B"/>
    <w:rsid w:val="005440F4"/>
    <w:rsid w:val="0054505E"/>
    <w:rsid w:val="005B1BB3"/>
    <w:rsid w:val="005B7B08"/>
    <w:rsid w:val="005C49DC"/>
    <w:rsid w:val="005F48B3"/>
    <w:rsid w:val="00621C28"/>
    <w:rsid w:val="0063188F"/>
    <w:rsid w:val="00640724"/>
    <w:rsid w:val="0064542E"/>
    <w:rsid w:val="0066441A"/>
    <w:rsid w:val="00665846"/>
    <w:rsid w:val="00675341"/>
    <w:rsid w:val="006920A2"/>
    <w:rsid w:val="00693C5A"/>
    <w:rsid w:val="006A553F"/>
    <w:rsid w:val="006A6A44"/>
    <w:rsid w:val="006B1B56"/>
    <w:rsid w:val="006C28E3"/>
    <w:rsid w:val="006C670D"/>
    <w:rsid w:val="007037A9"/>
    <w:rsid w:val="00727268"/>
    <w:rsid w:val="007366B7"/>
    <w:rsid w:val="00741F47"/>
    <w:rsid w:val="00765B34"/>
    <w:rsid w:val="00770E21"/>
    <w:rsid w:val="00780A72"/>
    <w:rsid w:val="007A79C4"/>
    <w:rsid w:val="007C5A4E"/>
    <w:rsid w:val="007F2D6C"/>
    <w:rsid w:val="0080081A"/>
    <w:rsid w:val="008104B6"/>
    <w:rsid w:val="0083081E"/>
    <w:rsid w:val="00835016"/>
    <w:rsid w:val="008364A5"/>
    <w:rsid w:val="00844D14"/>
    <w:rsid w:val="00847437"/>
    <w:rsid w:val="00853132"/>
    <w:rsid w:val="00884320"/>
    <w:rsid w:val="008A2FBF"/>
    <w:rsid w:val="008B166F"/>
    <w:rsid w:val="008E708A"/>
    <w:rsid w:val="0091171A"/>
    <w:rsid w:val="0091407F"/>
    <w:rsid w:val="009349D4"/>
    <w:rsid w:val="00940A87"/>
    <w:rsid w:val="00971B5C"/>
    <w:rsid w:val="00976B02"/>
    <w:rsid w:val="009B6312"/>
    <w:rsid w:val="009C1B02"/>
    <w:rsid w:val="009C7A61"/>
    <w:rsid w:val="009D7AB1"/>
    <w:rsid w:val="009E1C62"/>
    <w:rsid w:val="009E43CD"/>
    <w:rsid w:val="009F3952"/>
    <w:rsid w:val="00A26268"/>
    <w:rsid w:val="00A333F7"/>
    <w:rsid w:val="00A42AE0"/>
    <w:rsid w:val="00A46B24"/>
    <w:rsid w:val="00A67BA3"/>
    <w:rsid w:val="00A74805"/>
    <w:rsid w:val="00AF48FC"/>
    <w:rsid w:val="00B0012A"/>
    <w:rsid w:val="00B15811"/>
    <w:rsid w:val="00B41885"/>
    <w:rsid w:val="00B517C8"/>
    <w:rsid w:val="00B56176"/>
    <w:rsid w:val="00B77A3D"/>
    <w:rsid w:val="00B77C0A"/>
    <w:rsid w:val="00B82DB3"/>
    <w:rsid w:val="00B84BD0"/>
    <w:rsid w:val="00B86084"/>
    <w:rsid w:val="00B9249F"/>
    <w:rsid w:val="00BA3EA4"/>
    <w:rsid w:val="00BA6B4A"/>
    <w:rsid w:val="00BA6FD3"/>
    <w:rsid w:val="00BB21A8"/>
    <w:rsid w:val="00BE0CEB"/>
    <w:rsid w:val="00BF2FC5"/>
    <w:rsid w:val="00C11FF9"/>
    <w:rsid w:val="00C171B6"/>
    <w:rsid w:val="00C4340A"/>
    <w:rsid w:val="00C66104"/>
    <w:rsid w:val="00CD2B97"/>
    <w:rsid w:val="00CE61FD"/>
    <w:rsid w:val="00CE6655"/>
    <w:rsid w:val="00D00887"/>
    <w:rsid w:val="00D177B0"/>
    <w:rsid w:val="00D20B4A"/>
    <w:rsid w:val="00D27B10"/>
    <w:rsid w:val="00D34954"/>
    <w:rsid w:val="00D5367B"/>
    <w:rsid w:val="00D5628A"/>
    <w:rsid w:val="00D57D39"/>
    <w:rsid w:val="00D63418"/>
    <w:rsid w:val="00D70583"/>
    <w:rsid w:val="00D706EF"/>
    <w:rsid w:val="00D91D45"/>
    <w:rsid w:val="00DA11D7"/>
    <w:rsid w:val="00DA6905"/>
    <w:rsid w:val="00DD3783"/>
    <w:rsid w:val="00DE7835"/>
    <w:rsid w:val="00E10FBF"/>
    <w:rsid w:val="00E60706"/>
    <w:rsid w:val="00E7027C"/>
    <w:rsid w:val="00E70BD2"/>
    <w:rsid w:val="00E846C5"/>
    <w:rsid w:val="00E86CF1"/>
    <w:rsid w:val="00E93FB4"/>
    <w:rsid w:val="00EA1DC4"/>
    <w:rsid w:val="00EA7F42"/>
    <w:rsid w:val="00EB3F90"/>
    <w:rsid w:val="00EB6CE9"/>
    <w:rsid w:val="00EC7A65"/>
    <w:rsid w:val="00F1416F"/>
    <w:rsid w:val="00F16742"/>
    <w:rsid w:val="00F20EBB"/>
    <w:rsid w:val="00F21072"/>
    <w:rsid w:val="00F2167A"/>
    <w:rsid w:val="00F3274F"/>
    <w:rsid w:val="00F47C24"/>
    <w:rsid w:val="00F57106"/>
    <w:rsid w:val="00F72543"/>
    <w:rsid w:val="00F76864"/>
    <w:rsid w:val="00F90C8E"/>
    <w:rsid w:val="00FC58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6441A"/>
    <w:rPr>
      <w:sz w:val="24"/>
      <w:szCs w:val="24"/>
    </w:rPr>
  </w:style>
  <w:style w:styleId="Naslov2" w:type="paragraph">
    <w:name w:val="heading 2"/>
    <w:basedOn w:val="Normal"/>
    <w:next w:val="Normal"/>
    <w:qFormat/>
    <w:rsid w:val="0066441A"/>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6441A"/>
    <w:pPr>
      <w:tabs>
        <w:tab w:pos="4536" w:val="center"/>
        <w:tab w:pos="9072" w:val="right"/>
      </w:tabs>
    </w:pPr>
  </w:style>
  <w:style w:styleId="Brojstranice" w:type="character">
    <w:name w:val="page number"/>
    <w:basedOn w:val="Zadanifontodlomka"/>
    <w:rsid w:val="0066441A"/>
  </w:style>
  <w:style w:styleId="Tijeloteksta" w:type="paragraph">
    <w:name w:val="Body Text"/>
    <w:basedOn w:val="Normal"/>
    <w:link w:val="TijelotekstaChar"/>
    <w:rsid w:val="0066441A"/>
    <w:pPr>
      <w:jc w:val="both"/>
    </w:pPr>
    <w:rPr>
      <w:szCs w:val="20"/>
    </w:rPr>
  </w:style>
  <w:style w:styleId="Podnoje" w:type="paragraph">
    <w:name w:val="footer"/>
    <w:basedOn w:val="Normal"/>
    <w:link w:val="PodnojeChar"/>
    <w:uiPriority w:val="99"/>
    <w:rsid w:val="008A2FBF"/>
    <w:pPr>
      <w:tabs>
        <w:tab w:pos="4536" w:val="center"/>
        <w:tab w:pos="9072" w:val="right"/>
      </w:tabs>
    </w:pPr>
  </w:style>
  <w:style w:customStyle="true" w:styleId="PodnojeChar" w:type="character">
    <w:name w:val="Podnožje Char"/>
    <w:basedOn w:val="Zadanifontodlomka"/>
    <w:link w:val="Podnoje"/>
    <w:uiPriority w:val="99"/>
    <w:rsid w:val="008A2FBF"/>
    <w:rPr>
      <w:sz w:val="24"/>
      <w:szCs w:val="24"/>
    </w:rPr>
  </w:style>
  <w:style w:styleId="Tekstbalonia" w:type="paragraph">
    <w:name w:val="Balloon Text"/>
    <w:basedOn w:val="Normal"/>
    <w:link w:val="TekstbaloniaChar"/>
    <w:rsid w:val="00971B5C"/>
    <w:rPr>
      <w:rFonts w:cs="Tahoma" w:hAnsi="Tahoma" w:ascii="Tahoma"/>
      <w:sz w:val="16"/>
      <w:szCs w:val="16"/>
    </w:rPr>
  </w:style>
  <w:style w:customStyle="true" w:styleId="TekstbaloniaChar" w:type="character">
    <w:name w:val="Tekst balončića Char"/>
    <w:basedOn w:val="Zadanifontodlomka"/>
    <w:link w:val="Tekstbalonia"/>
    <w:rsid w:val="00971B5C"/>
    <w:rPr>
      <w:rFonts w:cs="Tahoma" w:hAnsi="Tahoma" w:ascii="Tahoma"/>
      <w:sz w:val="16"/>
      <w:szCs w:val="16"/>
    </w:rPr>
  </w:style>
  <w:style w:styleId="Odlomakpopisa" w:type="paragraph">
    <w:name w:val="List Paragraph"/>
    <w:basedOn w:val="Normal"/>
    <w:uiPriority w:val="34"/>
    <w:qFormat/>
    <w:rsid w:val="000A7F64"/>
    <w:pPr>
      <w:ind w:left="720"/>
      <w:contextualSpacing/>
    </w:pPr>
  </w:style>
  <w:style w:styleId="Tekstrezerviranogmjesta" w:type="character">
    <w:name w:val="Placeholder Text"/>
    <w:basedOn w:val="Zadanifontodlomka"/>
    <w:uiPriority w:val="99"/>
    <w:semiHidden/>
    <w:rsid w:val="006C28E3"/>
    <w:rPr>
      <w:color w:val="808080"/>
      <w:bdr w:space="0" w:sz="0" w:color="auto" w:val="none"/>
      <w:shd w:fill="auto" w:color="auto" w:val="clear"/>
    </w:rPr>
  </w:style>
  <w:style w:customStyle="true" w:styleId="eSPISCCParagraphDefaultFont" w:type="character">
    <w:name w:val="eSPIS_CC_Paragraph Default Font"/>
    <w:basedOn w:val="Zadanifontodlomka"/>
    <w:rsid w:val="006C28E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C28E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6C28E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C28E3"/>
    <w:rPr>
      <w:rFonts w:cs="Times New Roman" w:hAnsi="Times New Roman" w:ascii="Times New Roman"/>
      <w:color w:val="000000"/>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B9249F"/>
    <w:rPr>
      <w:sz w:val="24"/>
      <w:szCs w:val="24"/>
    </w:rPr>
  </w:style>
  <w:style w:customStyle="true" w:styleId="TijelotekstaChar" w:type="character">
    <w:name w:val="Tijelo teksta Char"/>
    <w:basedOn w:val="Zadanifontodlomka"/>
    <w:link w:val="Tijeloteksta"/>
    <w:rsid w:val="004C652A"/>
    <w:rPr>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6441A"/>
    <w:rPr>
      <w:sz w:val="24"/>
      <w:szCs w:val="24"/>
    </w:rPr>
  </w:style>
  <w:style w:styleId="Naslov2" w:type="paragraph">
    <w:name w:val="heading 2"/>
    <w:basedOn w:val="Normal"/>
    <w:next w:val="Normal"/>
    <w:qFormat/>
    <w:rsid w:val="0066441A"/>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6441A"/>
    <w:pPr>
      <w:tabs>
        <w:tab w:pos="4536" w:val="center"/>
        <w:tab w:pos="9072" w:val="right"/>
      </w:tabs>
    </w:pPr>
  </w:style>
  <w:style w:styleId="Brojstranice" w:type="character">
    <w:name w:val="page number"/>
    <w:basedOn w:val="Zadanifontodlomka"/>
    <w:rsid w:val="0066441A"/>
  </w:style>
  <w:style w:styleId="Tijeloteksta" w:type="paragraph">
    <w:name w:val="Body Text"/>
    <w:basedOn w:val="Normal"/>
    <w:link w:val="TijelotekstaChar"/>
    <w:rsid w:val="0066441A"/>
    <w:pPr>
      <w:jc w:val="both"/>
    </w:pPr>
    <w:rPr>
      <w:szCs w:val="20"/>
    </w:rPr>
  </w:style>
  <w:style w:styleId="Podnoje" w:type="paragraph">
    <w:name w:val="footer"/>
    <w:basedOn w:val="Normal"/>
    <w:link w:val="PodnojeChar"/>
    <w:uiPriority w:val="99"/>
    <w:rsid w:val="008A2FBF"/>
    <w:pPr>
      <w:tabs>
        <w:tab w:pos="4536" w:val="center"/>
        <w:tab w:pos="9072" w:val="right"/>
      </w:tabs>
    </w:pPr>
  </w:style>
  <w:style w:customStyle="1" w:styleId="PodnojeChar" w:type="character">
    <w:name w:val="Podnožje Char"/>
    <w:basedOn w:val="Zadanifontodlomka"/>
    <w:link w:val="Podnoje"/>
    <w:uiPriority w:val="99"/>
    <w:rsid w:val="008A2FBF"/>
    <w:rPr>
      <w:sz w:val="24"/>
      <w:szCs w:val="24"/>
    </w:rPr>
  </w:style>
  <w:style w:styleId="Tekstbalonia" w:type="paragraph">
    <w:name w:val="Balloon Text"/>
    <w:basedOn w:val="Normal"/>
    <w:link w:val="TekstbaloniaChar"/>
    <w:rsid w:val="00971B5C"/>
    <w:rPr>
      <w:rFonts w:ascii="Tahoma" w:cs="Tahoma" w:hAnsi="Tahoma"/>
      <w:sz w:val="16"/>
      <w:szCs w:val="16"/>
    </w:rPr>
  </w:style>
  <w:style w:customStyle="1" w:styleId="TekstbaloniaChar" w:type="character">
    <w:name w:val="Tekst balončića Char"/>
    <w:basedOn w:val="Zadanifontodlomka"/>
    <w:link w:val="Tekstbalonia"/>
    <w:rsid w:val="00971B5C"/>
    <w:rPr>
      <w:rFonts w:ascii="Tahoma" w:cs="Tahoma" w:hAnsi="Tahoma"/>
      <w:sz w:val="16"/>
      <w:szCs w:val="16"/>
    </w:rPr>
  </w:style>
  <w:style w:styleId="Odlomakpopisa" w:type="paragraph">
    <w:name w:val="List Paragraph"/>
    <w:basedOn w:val="Normal"/>
    <w:uiPriority w:val="34"/>
    <w:qFormat/>
    <w:rsid w:val="000A7F64"/>
    <w:pPr>
      <w:ind w:left="720"/>
      <w:contextualSpacing/>
    </w:pPr>
  </w:style>
  <w:style w:styleId="Tekstrezerviranogmjesta" w:type="character">
    <w:name w:val="Placeholder Text"/>
    <w:basedOn w:val="Zadanifontodlomka"/>
    <w:uiPriority w:val="99"/>
    <w:semiHidden/>
    <w:rsid w:val="006C28E3"/>
    <w:rPr>
      <w:color w:val="808080"/>
      <w:bdr w:color="auto" w:space="0" w:sz="0" w:val="none"/>
      <w:shd w:color="auto" w:fill="auto" w:val="clear"/>
    </w:rPr>
  </w:style>
  <w:style w:customStyle="1" w:styleId="eSPISCCParagraphDefaultFont" w:type="character">
    <w:name w:val="eSPIS_CC_Paragraph Default Font"/>
    <w:basedOn w:val="Zadanifontodlomka"/>
    <w:rsid w:val="006C28E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C28E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6C28E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C28E3"/>
    <w:rPr>
      <w:rFonts w:ascii="Times New Roman" w:cs="Times New Roman" w:hAnsi="Times New Roman"/>
      <w:color w:val="00000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B9249F"/>
    <w:rPr>
      <w:sz w:val="24"/>
      <w:szCs w:val="24"/>
    </w:rPr>
  </w:style>
  <w:style w:customStyle="1" w:styleId="TijelotekstaChar" w:type="character">
    <w:name w:val="Tijelo teksta Char"/>
    <w:basedOn w:val="Zadanifontodlomka"/>
    <w:link w:val="Tijeloteksta"/>
    <w:rsid w:val="004C652A"/>
    <w:rPr>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01721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St-475/2016</izvorni_sadrzaj>
    <derivirana_varijabla naziv="DomainObject.Predmet.OznakaBroj_1">St-475/2016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SUN &amp; SEA DREAMS društvo s ograničenom odgovornošću, za građenje, trgovinu i turizam, turistička agencija u stečaju</izvorni_sadrzaj>
    <derivirana_varijabla naziv="DomainObject.Predmet.ProtustrankaFormated_1">  SUN &amp; SEA DREAMS društvo s ograničenom odgovornošću, za građenje, trgovinu i turizam, turistička agencija u stečaju</derivirana_varijabla>
  </DomainObject.Predmet.ProtustrankaFormated>
  <DomainObject.Predmet.ProtustrankaFormatedOIB>
    <izvorni_sadrzaj>  SUN &amp; SEA DREAMS društvo s ograničenom odgovornošću, za građenje, trgovinu i turizam, turistička agencija u stečaju, OIB 39595289314</izvorni_sadrzaj>
    <derivirana_varijabla naziv="DomainObject.Predmet.ProtustrankaFormatedOIB_1">  SUN &amp; SEA DREAMS društvo s ograničenom odgovornošću, za građenje, trgovinu i turizam, turistička agencija u stečaju, OIB 39595289314</derivirana_varijabla>
  </DomainObject.Predmet.ProtustrankaFormatedOIB>
  <DomainObject.Predmet.ProtustrankaFormatedWithAdress>
    <izvorni_sadrzaj> SUN &amp; SEA DREAMS društvo s ograničenom odgovornošću, za građenje, trgovinu i turizam, turistička agencija u stečaju, Uz Pjacu b.b., 21420 Bol</izvorni_sadrzaj>
    <derivirana_varijabla naziv="DomainObject.Predmet.ProtustrankaFormatedWithAdress_1"> SUN &amp; SEA DREAMS društvo s ograničenom odgovornošću, za građenje, trgovinu i turizam, turistička agencija u stečaju, Uz Pjacu b.b., 21420 Bol</derivirana_varijabla>
  </DomainObject.Predmet.ProtustrankaFormatedWithAdress>
  <DomainObject.Predmet.ProtustrankaFormatedWithAdressOIB>
    <izvorni_sadrzaj> SUN &amp; SEA DREAMS društvo s ograničenom odgovornošću, za građenje, trgovinu i turizam, turistička agencija u stečaju, OIB 39595289314, Uz Pjacu b.b., 21420 Bol</izvorni_sadrzaj>
    <derivirana_varijabla naziv="DomainObject.Predmet.ProtustrankaFormatedWithAdressOIB_1"> SUN &amp; SEA DREAMS društvo s ograničenom odgovornošću, za građenje, trgovinu i turizam, turistička agencija u stečaju, OIB 39595289314, Uz Pjacu b.b., 21420 Bol</derivirana_varijabla>
  </DomainObject.Predmet.ProtustrankaFormatedWithAdressOIB>
  <DomainObject.Predmet.ProtustrankaWithAdress>
    <izvorni_sadrzaj>SUN &amp; SEA DREAMS društvo s ograničenom odgovornošću, za građenje, trgovinu i turizam, turistička agencija u stečaju Uz Pjacu b.b., 21420 Bol</izvorni_sadrzaj>
    <derivirana_varijabla naziv="DomainObject.Predmet.ProtustrankaWithAdress_1">SUN &amp; SEA DREAMS društvo s ograničenom odgovornošću, za građenje, trgovinu i turizam, turistička agencija u stečaju Uz Pjacu b.b., 21420 Bol</derivirana_varijabla>
  </DomainObject.Predmet.ProtustrankaWithAdress>
  <DomainObject.Predmet.ProtustrankaWithAdressOIB>
    <izvorni_sadrzaj>SUN &amp; SEA DREAMS društvo s ograničenom odgovornošću, za građenje, trgovinu i turizam, turistička agencija u stečaju, OIB 39595289314, Uz Pjacu b.b., 21420 Bol</izvorni_sadrzaj>
    <derivirana_varijabla naziv="DomainObject.Predmet.ProtustrankaWithAdressOIB_1">SUN &amp; SEA DREAMS društvo s ograničenom odgovornošću, za građenje, trgovinu i turizam, turistička agencija u stečaju, OIB 39595289314, Uz Pjacu b.b., 21420 Bol</derivirana_varijabla>
  </DomainObject.Predmet.ProtustrankaWithAdressOIB>
  <DomainObject.Predmet.ProtustrankaNazivFormated>
    <izvorni_sadrzaj>SUN &amp; SEA DREAMS društvo s ograničenom odgovornošću, za građenje, trgovinu i turizam, turistička agencija u stečaju</izvorni_sadrzaj>
    <derivirana_varijabla naziv="DomainObject.Predmet.ProtustrankaNazivFormated_1">SUN &amp; SEA DREAMS društvo s ograničenom odgovornošću, za građenje, trgovinu i turizam, turistička agencija u stečaju</derivirana_varijabla>
  </DomainObject.Predmet.ProtustrankaNazivFormated>
  <DomainObject.Predmet.ProtustrankaNazivFormatedOIB>
    <izvorni_sadrzaj>SUN &amp; SEA DREAMS društvo s ograničenom odgovornošću, za građenje, trgovinu i turizam, turistička agencija u stečaju, OIB 39595289314</izvorni_sadrzaj>
    <derivirana_varijabla naziv="DomainObject.Predmet.ProtustrankaNazivFormatedOIB_1">SUN &amp; SEA DREAMS društvo s ograničenom odgovornošću, za građenje, trgovinu i turizam, turistička agencija u stečaju, OIB 39595289314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235675.55</izvorni_sadrzaj>
    <derivirana_varijabla naziv="DomainObject.Predmet.TrenutnaVrijednost_1">235675.55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SUN &amp; SEA DREAMS društvo s ograničenom odgovornošću, za građenje, trgovinu i turizam, turistička agencija u stečaju</item>
    </izvorni_sadrzaj>
    <derivirana_varijabla naziv="DomainObject.Predmet.ProtuStrankaListFormated_1">
      <item>SUN &amp; SEA DREAMS društvo s ograničenom odgovornošću, za građenje, trgovinu i turizam, turistička agencija u stečaju</item>
    </derivirana_varijabla>
  </DomainObject.Predmet.ProtuStrankaListFormated>
  <DomainObject.Predmet.ProtuStrankaListFormatedOIB>
    <izvorni_sadrzaj>
      <item>SUN &amp; SEA DREAMS društvo s ograničenom odgovornošću, za građenje, trgovinu i turizam, turistička agencija u stečaju, OIB 39595289314</item>
    </izvorni_sadrzaj>
    <derivirana_varijabla naziv="DomainObject.Predmet.ProtuStrankaListFormatedOIB_1">
      <item>SUN &amp; SEA DREAMS društvo s ograničenom odgovornošću, za građenje, trgovinu i turizam, turistička agencija u stečaju, OIB 39595289314</item>
    </derivirana_varijabla>
  </DomainObject.Predmet.ProtuStrankaListFormatedOIB>
  <DomainObject.Predmet.ProtuStrankaListFormatedWithAdress>
    <izvorni_sadrzaj>
      <item>SUN &amp; SEA DREAMS društvo s ograničenom odgovornošću, za građenje, trgovinu i turizam, turistička agencija u stečaju, Uz Pjacu b.b., 21420 Bol</item>
    </izvorni_sadrzaj>
    <derivirana_varijabla naziv="DomainObject.Predmet.ProtuStrankaListFormatedWithAdress_1">
      <item>SUN &amp; SEA DREAMS društvo s ograničenom odgovornošću, za građenje, trgovinu i turizam, turistička agencija u stečaju, Uz Pjacu b.b., 21420 Bol</item>
    </derivirana_varijabla>
  </DomainObject.Predmet.ProtuStrankaListFormatedWithAdress>
  <DomainObject.Predmet.ProtuStrankaListFormatedWithAdressOIB>
    <izvorni_sadrzaj>
      <item>SUN &amp; SEA DREAMS društvo s ograničenom odgovornošću, za građenje, trgovinu i turizam, turistička agencija u stečaju, OIB 39595289314, Uz Pjacu b.b., 21420 Bol</item>
    </izvorni_sadrzaj>
    <derivirana_varijabla naziv="DomainObject.Predmet.ProtuStrankaListFormatedWithAdressOIB_1">
      <item>SUN &amp; SEA DREAMS društvo s ograničenom odgovornošću, za građenje, trgovinu i turizam, turistička agencija u stečaju, OIB 39595289314, Uz Pjacu b.b., 21420 Bol</item>
    </derivirana_varijabla>
  </DomainObject.Predmet.ProtuStrankaListFormatedWithAdressOIB>
  <DomainObject.Predmet.ProtuStrankaListNazivFormated>
    <izvorni_sadrzaj>
      <item>SUN &amp; SEA DREAMS društvo s ograničenom odgovornošću, za građenje, trgovinu i turizam, turistička agencija u stečaju</item>
    </izvorni_sadrzaj>
    <derivirana_varijabla naziv="DomainObject.Predmet.ProtuStrankaListNazivFormated_1">
      <item>SUN &amp; SEA DREAMS društvo s ograničenom odgovornošću, za građenje, trgovinu i turizam, turistička agencija u stečaju</item>
    </derivirana_varijabla>
  </DomainObject.Predmet.ProtuStrankaListNazivFormated>
  <DomainObject.Predmet.ProtuStrankaListNazivFormatedOIB>
    <izvorni_sadrzaj>
      <item>SUN &amp; SEA DREAMS društvo s ograničenom odgovornošću, za građenje, trgovinu i turizam, turistička agencija u stečaju, OIB 39595289314</item>
    </izvorni_sadrzaj>
    <derivirana_varijabla naziv="DomainObject.Predmet.ProtuStrankaListNazivFormatedOIB_1">
      <item>SUN &amp; SEA DREAMS društvo s ograničenom odgovornošću, za građenje, trgovinu i turizam, turistička agencija u stečaju, OIB 39595289314</item>
    </derivirana_varijabla>
  </DomainObject.Predmet.ProtuStrankaListNazivFormatedOIB>
  <DomainObject.Predmet.OstaliListFormated>
    <izvorni_sadrzaj>
      <item>Lara Vekić</item>
    </izvorni_sadrzaj>
    <derivirana_varijabla naziv="DomainObject.Predmet.OstaliListFormated_1">
      <item>Lara Vekić</item>
    </derivirana_varijabla>
  </DomainObject.Predmet.OstaliListFormated>
  <DomainObject.Predmet.OstaliListFormatedOIB>
    <izvorni_sadrzaj>
      <item>Lara Vekić, OIB 31300505640</item>
    </izvorni_sadrzaj>
    <derivirana_varijabla naziv="DomainObject.Predmet.OstaliListFormatedOIB_1">
      <item>Lara Vekić, OIB 31300505640</item>
    </derivirana_varijabla>
  </DomainObject.Predmet.OstaliListFormatedOIB>
  <DomainObject.Predmet.OstaliListFormatedWithAdress>
    <izvorni_sadrzaj>
      <item>Lara Vekić, Pišćine 13, 21311 Podstrana</item>
    </izvorni_sadrzaj>
    <derivirana_varijabla naziv="DomainObject.Predmet.OstaliListFormatedWithAdress_1">
      <item>Lara Vekić, Pišćine 13, 21311 Podstrana</item>
    </derivirana_varijabla>
  </DomainObject.Predmet.OstaliListFormatedWithAdress>
  <DomainObject.Predmet.OstaliListFormatedWithAdressOIB>
    <izvorni_sadrzaj>
      <item>Lara Vekić, OIB 31300505640, Pišćine 13, 21311 Podstrana</item>
    </izvorni_sadrzaj>
    <derivirana_varijabla naziv="DomainObject.Predmet.OstaliListFormatedWithAdressOIB_1">
      <item>Lara Vekić, OIB 31300505640, Pišćine 13, 21311 Podstrana</item>
    </derivirana_varijabla>
  </DomainObject.Predmet.OstaliListFormatedWithAdressOIB>
  <DomainObject.Predmet.OstaliListNazivFormated>
    <izvorni_sadrzaj>
      <item>Lara Vekić</item>
    </izvorni_sadrzaj>
    <derivirana_varijabla naziv="DomainObject.Predmet.OstaliListNazivFormated_1">
      <item>Lara Vekić</item>
    </derivirana_varijabla>
  </DomainObject.Predmet.OstaliListNazivFormated>
  <DomainObject.Predmet.OstaliListNazivFormatedOIB>
    <izvorni_sadrzaj>
      <item>Lara Vekić, OIB 31300505640</item>
    </izvorni_sadrzaj>
    <derivirana_varijabla naziv="DomainObject.Predmet.OstaliListNazivFormatedOIB_1">
      <item>Lara Vekić, OIB 31300505640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SUN &amp; SEA DREAMS društvo s ograničenom odgovornošću, za građenje, trgovinu i turizam, turistička agencija u stečaju</izvorni_sadrzaj>
    <derivirana_varijabla naziv="DomainObject.Predmet.ProtustrankaIDrugi_1">SUN &amp; SEA DREAMS društvo s ograničenom odgovornošću, za građenje, trgovinu i turizam, turistička agencija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SUN &amp; SEA DREAMS društvo s ograničenom odgovornošću, za građenje, trgovinu i turizam, turistička agencija u stečaju, OIB 39595289314, Uz Pjacu b.b., 21420 Bol</izvorni_sadrzaj>
    <derivirana_varijabla naziv="DomainObject.Predmet.ProtustrankaIDrugiAdressOIB_1">SUN &amp; SEA DREAMS društvo s ograničenom odgovornošću, za građenje, trgovinu i turizam, turistička agencija u stečaju, OIB 39595289314, Uz Pjacu b.b.,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 &amp; SEA DREAMS društvo s ograničenom odgovornošću, za građenje, trgovinu i turizam, turistička agencija u stečaju</item>
      <item>FINANCIJSKA AGENCIJA, RC SPLIT</item>
      <item>Lara Vekić</item>
    </izvorni_sadrzaj>
    <derivirana_varijabla naziv="DomainObject.Predmet.SudioniciListNaziv_1">
      <item>SUN &amp; SEA DREAMS društvo s ograničenom odgovornošću, za građenje, trgovinu i turizam, turistička agencija u stečaju</item>
      <item>FINANCIJSKA AGENCIJA, RC SPLIT</item>
      <item>Lara Vekić</item>
    </derivirana_varijabla>
  </DomainObject.Predmet.SudioniciListNaziv>
  <DomainObject.Predmet.SudioniciListAdressOIB>
    <izvorni_sadrzaj>
      <item>SUN &amp; SEA DREAMS društvo s ograničenom odgovornošću, za građenje, trgovinu i turizam, turistička agencija u stečaju, OIB 39595289314, Uz Pjacu b.b.,21420 Bol</item>
      <item>FINANCIJSKA AGENCIJA, RC SPLIT, OIB 85821130368, Mažuranićevo šetalište 24 b,21000 Split</item>
      <item>Lara Vekić, OIB 31300505640, Pišćine 13,21311 Podstrana</item>
    </izvorni_sadrzaj>
    <derivirana_varijabla naziv="DomainObject.Predmet.SudioniciListAdressOIB_1">
      <item>SUN &amp; SEA DREAMS društvo s ograničenom odgovornošću, za građenje, trgovinu i turizam, turistička agencija u stečaju, OIB 39595289314, Uz Pjacu b.b.,21420 Bol</item>
      <item>FINANCIJSKA AGENCIJA, RC SPLIT, OIB 85821130368, Mažuranićevo šetalište 24 b,21000 Split</item>
      <item>Lara Vekić, OIB 31300505640, Pišćine 13,21311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39595289314</item>
      <item>, OIB 85821130368</item>
      <item>, OIB 31300505640</item>
    </izvorni_sadrzaj>
    <derivirana_varijabla naziv="DomainObject.Predmet.SudioniciListNazivOIB_1">
      <item>, OIB 39595289314</item>
      <item>, OIB 85821130368</item>
      <item>, OIB 31300505640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121FE3-AE75-49C8-B846-A9C0D25C0E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1074</properties:Words>
  <properties:Characters>6146</properties:Characters>
  <properties:Lines>119</properties:Lines>
  <properties:Paragraphs>24</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2017-03-13T10:42:00Z</dcterms:created>
  <dc:creator>dbutigan</dc:creator>
  <cp:lastModifiedBy>Katarina Mikulić</cp:lastModifiedBy>
  <cp:lastPrinted>2017-03-14T09:48:00Z</cp:lastPrinted>
  <dcterms:modified xmlns:xsi="http://www.w3.org/2001/XMLSchema-instance" xsi:type="dcterms:W3CDTF">2017-03-14T09:51:00Z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