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654c6" w14:paraId="66654c6" w:rsidRDefault="009C019B" w:rsidP="009C019B" w:rsidR="009C019B"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7" id="7"/>
            <wp:cNvGraphicFramePr>
              <a:graphicFrameLocks noChangeAspect="true"/>
            </wp:cNvGraphicFramePr>
            <a:graphic>
              <a:graphicData uri="http://schemas.openxmlformats.org/drawingml/2006/picture">
                <pic:pic>
                  <pic:nvPicPr>
                    <pic:cNvPr descr="C:\Users\tslavicek\Desktop\Grb.png" name="Picture 2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C019B" w:rsidP="009C019B" w:rsidR="009C019B" w:rsidRPr="00DD1BF6">
      <w:pPr>
        <w:jc w:val="both"/>
        <w:rPr>
          <w:sz w:val="22"/>
          <w:szCs w:val="22"/>
        </w:rPr>
      </w:pPr>
      <w:r w:rsidRPr="00DD1BF6">
        <w:rPr>
          <w:sz w:val="22"/>
          <w:szCs w:val="22"/>
        </w:rPr>
        <w:t xml:space="preserve">REPUBLIKA HRVATSKA                                                                    </w:t>
      </w:r>
      <w:r w:rsidR="00BA28EF">
        <w:rPr>
          <w:sz w:val="22"/>
          <w:szCs w:val="22"/>
        </w:rPr>
        <w:t xml:space="preserve">              </w:t>
      </w:r>
      <w:r w:rsidRPr="00DD1BF6">
        <w:rPr>
          <w:sz w:val="22"/>
          <w:szCs w:val="22"/>
        </w:rPr>
        <w:t xml:space="preserve"> 12 St-1094/12</w:t>
      </w:r>
    </w:p>
    <w:p w:rsidRDefault="009C019B" w:rsidP="009C019B" w:rsidR="009C019B" w:rsidRPr="00DD1BF6">
      <w:pPr>
        <w:jc w:val="both"/>
        <w:rPr>
          <w:sz w:val="22"/>
          <w:szCs w:val="22"/>
        </w:rPr>
      </w:pPr>
      <w:r w:rsidRPr="00DD1BF6">
        <w:rPr>
          <w:sz w:val="22"/>
          <w:szCs w:val="22"/>
        </w:rPr>
        <w:t>TRGOVAČKI SUD U ZAGREBU</w:t>
      </w:r>
    </w:p>
    <w:p w:rsidRDefault="009C019B" w:rsidP="009C019B" w:rsidR="009C019B"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9C019B" w:rsidP="009C019B" w:rsidR="009C019B" w:rsidRPr="00DD1BF6">
      <w:pPr>
        <w:jc w:val="center"/>
        <w:rPr>
          <w:sz w:val="22"/>
          <w:szCs w:val="22"/>
        </w:rPr>
      </w:pPr>
      <w:r w:rsidRPr="00DD1BF6">
        <w:rPr>
          <w:sz w:val="22"/>
          <w:szCs w:val="22"/>
        </w:rPr>
        <w:t>Z  A  K  L J  U  Č  A   K</w:t>
      </w:r>
    </w:p>
    <w:p w:rsidRDefault="009C019B" w:rsidP="009C019B" w:rsidR="009C019B" w:rsidRPr="00DD1BF6">
      <w:pPr>
        <w:jc w:val="both"/>
        <w:rPr>
          <w:sz w:val="22"/>
          <w:szCs w:val="22"/>
        </w:rPr>
      </w:pPr>
    </w:p>
    <w:p w:rsidRDefault="009C019B" w:rsidP="009C019B" w:rsidR="009C019B"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31</w:t>
      </w:r>
      <w:r w:rsidRPr="00DD1BF6">
        <w:rPr>
          <w:sz w:val="22"/>
          <w:szCs w:val="22"/>
        </w:rPr>
        <w:t xml:space="preserve">. </w:t>
      </w:r>
      <w:r>
        <w:rPr>
          <w:sz w:val="22"/>
          <w:szCs w:val="22"/>
        </w:rPr>
        <w:t>ožujka</w:t>
      </w:r>
      <w:r w:rsidRPr="00DD1BF6">
        <w:rPr>
          <w:sz w:val="22"/>
          <w:szCs w:val="22"/>
        </w:rPr>
        <w:t xml:space="preserve">  2016. godine,</w:t>
      </w:r>
    </w:p>
    <w:p w:rsidRDefault="009C019B" w:rsidP="009C019B" w:rsidR="009C019B" w:rsidRPr="00DD1BF6">
      <w:pPr>
        <w:jc w:val="both"/>
        <w:rPr>
          <w:sz w:val="22"/>
          <w:szCs w:val="22"/>
        </w:rPr>
      </w:pPr>
    </w:p>
    <w:p w:rsidRDefault="009C019B" w:rsidP="009C019B" w:rsidR="009C019B"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9C019B" w:rsidP="009C019B" w:rsidR="009C019B">
      <w:pPr>
        <w:jc w:val="both"/>
        <w:rPr>
          <w:sz w:val="22"/>
          <w:szCs w:val="22"/>
        </w:rPr>
      </w:pPr>
    </w:p>
    <w:p w:rsidRDefault="009C019B" w:rsidP="009C019B" w:rsidR="009C019B">
      <w:pPr>
        <w:jc w:val="both"/>
        <w:rPr>
          <w:b/>
        </w:rPr>
      </w:pPr>
      <w:r w:rsidRPr="0076596B">
        <w:rPr>
          <w:b/>
        </w:rPr>
        <w:t>I</w:t>
      </w:r>
      <w:r w:rsidRPr="0076596B">
        <w:t xml:space="preserve"> Nekretnina, upisana u  zemljišne knjige,  Općinskog suda u Novom Zagrebu, </w:t>
      </w:r>
      <w:r w:rsidRPr="0076596B">
        <w:rPr>
          <w:b/>
        </w:rPr>
        <w:t>K.O. BLATO NOVO,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7E622B" w:rsidR="009C019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C019B" w:rsidP="007E622B" w:rsidR="009C019B">
            <w:pPr>
              <w:spacing w:lineRule="atLeast" w:line="336"/>
              <w:rPr>
                <w:rFonts w:cs="Tahoma" w:hAnsi="Tahoma" w:ascii="Tahoma"/>
                <w:color w:val="444444"/>
                <w:sz w:val="16"/>
                <w:szCs w:val="16"/>
              </w:rPr>
            </w:pPr>
            <w:r>
              <w:rPr>
                <w:rFonts w:cs="Tahoma" w:hAnsi="Tahoma" w:ascii="Tahoma"/>
                <w:b/>
                <w:bCs/>
                <w:color w:val="444444"/>
                <w:sz w:val="16"/>
                <w:szCs w:val="16"/>
              </w:rPr>
              <w:t>282.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C019B" w:rsidP="007E622B" w:rsidR="009C019B">
            <w:pPr>
              <w:spacing w:lineRule="atLeast" w:line="336"/>
              <w:rPr>
                <w:rFonts w:cs="Tahoma" w:hAnsi="Tahoma" w:ascii="Tahoma"/>
                <w:color w:val="444444"/>
                <w:sz w:val="16"/>
                <w:szCs w:val="16"/>
              </w:rPr>
            </w:pPr>
          </w:p>
        </w:tc>
      </w:tr>
      <w:tr w:rsidTr="007E622B" w:rsidR="009C019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C019B" w:rsidP="007E622B" w:rsidR="009C019B">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C019B" w:rsidP="007E622B" w:rsidR="009C019B">
            <w:pPr>
              <w:spacing w:lineRule="atLeast" w:line="336"/>
              <w:rPr>
                <w:rFonts w:cs="Tahoma" w:hAnsi="Tahoma" w:ascii="Tahoma"/>
                <w:color w:val="444444"/>
                <w:sz w:val="16"/>
                <w:szCs w:val="16"/>
              </w:rPr>
            </w:pPr>
            <w:r>
              <w:rPr>
                <w:rFonts w:cs="Tahoma" w:hAnsi="Tahoma" w:ascii="Tahoma"/>
                <w:color w:val="444444"/>
                <w:sz w:val="16"/>
                <w:szCs w:val="16"/>
              </w:rPr>
              <w:t>dvosobni stan oznake 315, u trećem katu objekta S 4, neto korisne površine 53,30 m2, u etažnom elaboratu sve označeno žutom bojom</w:t>
            </w:r>
          </w:p>
        </w:tc>
        <w:tc>
          <w:tcPr>
            <w:tcW w:type="auto" w:w="0"/>
            <w:vAlign w:val="center"/>
            <w:hideMark/>
          </w:tcPr>
          <w:p w:rsidRDefault="009C019B" w:rsidP="007E622B" w:rsidR="009C019B">
            <w:pPr>
              <w:rPr>
                <w:sz w:val="20"/>
                <w:szCs w:val="20"/>
              </w:rPr>
            </w:pPr>
          </w:p>
        </w:tc>
      </w:tr>
    </w:tbl>
    <w:p w:rsidRDefault="009C019B" w:rsidP="009C019B" w:rsidR="009C019B">
      <w:pPr>
        <w:pBdr>
          <w:bottom w:space="1" w:sz="4" w:color="auto" w:val="single"/>
        </w:pBdr>
        <w:jc w:val="both"/>
        <w:rPr>
          <w:b/>
        </w:rPr>
      </w:pPr>
    </w:p>
    <w:p w:rsidRDefault="009C019B" w:rsidP="00666784" w:rsidR="009C019B" w:rsidRPr="00B23679">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9C019B" w:rsidP="009C019B" w:rsidR="009C019B" w:rsidRPr="00DD1BF6">
      <w:pPr>
        <w:jc w:val="both"/>
        <w:rPr>
          <w:b/>
          <w:sz w:val="22"/>
          <w:szCs w:val="22"/>
        </w:rPr>
      </w:pPr>
      <w:r w:rsidRPr="00DD1BF6">
        <w:rPr>
          <w:sz w:val="22"/>
          <w:szCs w:val="22"/>
        </w:rPr>
        <w:t xml:space="preserve">, dosuđena pravomoćnim rješenjem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godine  kupcu,</w:t>
      </w:r>
      <w:r w:rsidRPr="00C76847">
        <w:t xml:space="preserve"> </w:t>
      </w:r>
      <w:proofErr w:type="spellStart"/>
      <w:r w:rsidRPr="00052817">
        <w:t>Asmir</w:t>
      </w:r>
      <w:proofErr w:type="spellEnd"/>
      <w:r w:rsidRPr="00052817">
        <w:t xml:space="preserve"> </w:t>
      </w:r>
      <w:proofErr w:type="spellStart"/>
      <w:r w:rsidRPr="00052817">
        <w:t>Cepić</w:t>
      </w:r>
      <w:proofErr w:type="spellEnd"/>
      <w:r w:rsidRPr="00052817">
        <w:t xml:space="preserve"> iz Zagreba, Korčulanska 3b, OIB:32293079463</w:t>
      </w:r>
      <w:r w:rsidRPr="00DD1BF6">
        <w:rPr>
          <w:sz w:val="22"/>
          <w:szCs w:val="22"/>
        </w:rPr>
        <w:t>, predaje se u posjed kupcu.</w:t>
      </w:r>
    </w:p>
    <w:p w:rsidRDefault="009C019B" w:rsidP="009C019B" w:rsidR="009C019B" w:rsidRPr="00DD1BF6">
      <w:pPr>
        <w:jc w:val="both"/>
        <w:rPr>
          <w:b/>
          <w:sz w:val="22"/>
          <w:szCs w:val="22"/>
        </w:rPr>
      </w:pPr>
      <w:r w:rsidRPr="00DD1BF6">
        <w:rPr>
          <w:b/>
          <w:sz w:val="22"/>
          <w:szCs w:val="22"/>
        </w:rPr>
        <w:t>II</w:t>
      </w:r>
    </w:p>
    <w:p w:rsidRDefault="009C019B" w:rsidP="009C019B" w:rsidR="009C019B" w:rsidRPr="00DD1BF6">
      <w:pPr>
        <w:jc w:val="both"/>
        <w:rPr>
          <w:sz w:val="22"/>
          <w:szCs w:val="22"/>
        </w:rPr>
      </w:pPr>
      <w:r w:rsidRPr="00DD1BF6">
        <w:rPr>
          <w:sz w:val="22"/>
          <w:szCs w:val="22"/>
        </w:rPr>
        <w:t>Potvrđuje se da je kupac,</w:t>
      </w:r>
      <w:r w:rsidRPr="009C019B">
        <w:t xml:space="preserve"> </w:t>
      </w:r>
      <w:proofErr w:type="spellStart"/>
      <w:r w:rsidRPr="00052817">
        <w:t>Asmir</w:t>
      </w:r>
      <w:proofErr w:type="spellEnd"/>
      <w:r w:rsidRPr="00052817">
        <w:t xml:space="preserve"> </w:t>
      </w:r>
      <w:proofErr w:type="spellStart"/>
      <w:r w:rsidRPr="00052817">
        <w:t>Cepić</w:t>
      </w:r>
      <w:proofErr w:type="spellEnd"/>
      <w:r w:rsidRPr="00052817">
        <w:t xml:space="preserve"> iz Zagreba, Korčulanska 3b, OIB:32293079463</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w:t>
      </w:r>
      <w:r>
        <w:rPr>
          <w:sz w:val="22"/>
          <w:szCs w:val="22"/>
        </w:rPr>
        <w:t>X</w:t>
      </w:r>
      <w:r w:rsidRPr="00DD1BF6">
        <w:rPr>
          <w:sz w:val="22"/>
          <w:szCs w:val="22"/>
        </w:rPr>
        <w:t xml:space="preserve">II rješenja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godine u cijelosti.</w:t>
      </w:r>
    </w:p>
    <w:p w:rsidRDefault="009C019B" w:rsidP="009C019B" w:rsidR="009C019B" w:rsidRPr="00DD1BF6">
      <w:pPr>
        <w:jc w:val="both"/>
        <w:rPr>
          <w:b/>
          <w:sz w:val="22"/>
          <w:szCs w:val="22"/>
        </w:rPr>
      </w:pPr>
      <w:r w:rsidRPr="00DD1BF6">
        <w:rPr>
          <w:b/>
          <w:sz w:val="22"/>
          <w:szCs w:val="22"/>
        </w:rPr>
        <w:t>III</w:t>
      </w:r>
    </w:p>
    <w:p w:rsidRDefault="009C019B" w:rsidP="009C019B" w:rsidR="009C019B"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Godine.</w:t>
      </w:r>
    </w:p>
    <w:p w:rsidRDefault="009C019B" w:rsidP="009C019B" w:rsidR="009C019B">
      <w:pPr>
        <w:ind w:left="360"/>
        <w:jc w:val="center"/>
        <w:rPr>
          <w:b/>
          <w:sz w:val="22"/>
          <w:szCs w:val="22"/>
        </w:rPr>
      </w:pPr>
    </w:p>
    <w:p w:rsidRDefault="009C019B" w:rsidP="009C019B" w:rsidR="009C019B" w:rsidRPr="00DD1BF6">
      <w:pPr>
        <w:ind w:left="360"/>
        <w:jc w:val="center"/>
        <w:rPr>
          <w:b/>
          <w:sz w:val="22"/>
          <w:szCs w:val="22"/>
        </w:rPr>
      </w:pPr>
      <w:r w:rsidRPr="00DD1BF6">
        <w:rPr>
          <w:b/>
          <w:sz w:val="22"/>
          <w:szCs w:val="22"/>
        </w:rPr>
        <w:t>O  b  r  a  z  l  o  ž  e  nj  e</w:t>
      </w:r>
    </w:p>
    <w:p w:rsidRDefault="009C019B" w:rsidP="009C019B" w:rsidR="009C019B" w:rsidRPr="00DD1BF6">
      <w:pPr>
        <w:ind w:left="360"/>
        <w:jc w:val="both"/>
        <w:rPr>
          <w:b/>
          <w:sz w:val="22"/>
          <w:szCs w:val="22"/>
        </w:rPr>
      </w:pPr>
    </w:p>
    <w:p w:rsidRDefault="009C019B" w:rsidP="009C019B" w:rsidR="009C019B" w:rsidRPr="00DD1BF6">
      <w:pPr>
        <w:jc w:val="both"/>
        <w:rPr>
          <w:sz w:val="22"/>
          <w:szCs w:val="22"/>
        </w:rPr>
      </w:pPr>
      <w:r w:rsidRPr="00DD1BF6">
        <w:rPr>
          <w:sz w:val="22"/>
          <w:szCs w:val="22"/>
        </w:rPr>
        <w:t xml:space="preserve">Rješenje gornjeg broja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9C019B" w:rsidP="009C019B" w:rsidR="009C019B">
      <w:pPr>
        <w:jc w:val="center"/>
        <w:rPr>
          <w:sz w:val="22"/>
          <w:szCs w:val="22"/>
        </w:rPr>
      </w:pPr>
      <w:r w:rsidRPr="00DD1BF6">
        <w:rPr>
          <w:sz w:val="22"/>
          <w:szCs w:val="22"/>
        </w:rPr>
        <w:t xml:space="preserve">U Zagrebu, </w:t>
      </w:r>
      <w:r>
        <w:rPr>
          <w:sz w:val="22"/>
          <w:szCs w:val="22"/>
        </w:rPr>
        <w:t>31</w:t>
      </w:r>
      <w:r w:rsidRPr="00DD1BF6">
        <w:rPr>
          <w:sz w:val="22"/>
          <w:szCs w:val="22"/>
        </w:rPr>
        <w:t xml:space="preserve">. </w:t>
      </w:r>
      <w:r>
        <w:rPr>
          <w:sz w:val="22"/>
          <w:szCs w:val="22"/>
        </w:rPr>
        <w:t>ožujka</w:t>
      </w:r>
      <w:r w:rsidRPr="00DD1BF6">
        <w:rPr>
          <w:sz w:val="22"/>
          <w:szCs w:val="22"/>
        </w:rPr>
        <w:t xml:space="preserve">   2016. </w:t>
      </w:r>
      <w:r w:rsidR="004435E4" w:rsidRPr="00DD1BF6">
        <w:rPr>
          <w:sz w:val="22"/>
          <w:szCs w:val="22"/>
        </w:rPr>
        <w:t>G</w:t>
      </w:r>
      <w:r w:rsidRPr="00DD1BF6">
        <w:rPr>
          <w:sz w:val="22"/>
          <w:szCs w:val="22"/>
        </w:rPr>
        <w:t>odine</w:t>
      </w:r>
    </w:p>
    <w:p w:rsidRDefault="004B7469" w:rsidP="009C019B" w:rsidR="004B7469">
      <w:pPr>
        <w:jc w:val="center"/>
        <w:rPr>
          <w:sz w:val="22"/>
          <w:szCs w:val="22"/>
        </w:rPr>
      </w:pPr>
    </w:p>
    <w:p w:rsidRDefault="009C019B" w:rsidP="00BA28EF" w:rsidR="009C019B" w:rsidRPr="00DD1BF6">
      <w:pPr>
        <w:jc w:val="both"/>
        <w:rPr>
          <w:sz w:val="22"/>
          <w:szCs w:val="22"/>
        </w:rPr>
      </w:pPr>
      <w:r w:rsidRPr="00DD1BF6">
        <w:rPr>
          <w:sz w:val="22"/>
          <w:szCs w:val="22"/>
        </w:rPr>
        <w:t xml:space="preserve">                                                                                                   </w:t>
      </w:r>
      <w:r>
        <w:rPr>
          <w:sz w:val="22"/>
          <w:szCs w:val="22"/>
        </w:rPr>
        <w:t xml:space="preserve">    </w:t>
      </w:r>
      <w:r w:rsidRPr="00DD1BF6">
        <w:rPr>
          <w:sz w:val="22"/>
          <w:szCs w:val="22"/>
        </w:rPr>
        <w:t xml:space="preserve"> </w:t>
      </w:r>
      <w:r w:rsidR="004B7469">
        <w:rPr>
          <w:sz w:val="22"/>
          <w:szCs w:val="22"/>
        </w:rPr>
        <w:t>S</w:t>
      </w:r>
      <w:r w:rsidRPr="00DD1BF6">
        <w:rPr>
          <w:sz w:val="22"/>
          <w:szCs w:val="22"/>
        </w:rPr>
        <w:t>TEČAJNI SUDAC:</w:t>
      </w:r>
    </w:p>
    <w:p w:rsidRDefault="009C019B" w:rsidP="009C019B" w:rsidR="009C019B">
      <w:pPr>
        <w:jc w:val="both"/>
        <w:rPr>
          <w:sz w:val="22"/>
          <w:szCs w:val="22"/>
        </w:rPr>
      </w:pPr>
      <w:r w:rsidRPr="00DD1BF6">
        <w:rPr>
          <w:sz w:val="22"/>
          <w:szCs w:val="22"/>
        </w:rPr>
        <w:t xml:space="preserve">                                                                                               </w:t>
      </w:r>
      <w:r>
        <w:rPr>
          <w:sz w:val="22"/>
          <w:szCs w:val="22"/>
        </w:rPr>
        <w:t xml:space="preserve">   </w:t>
      </w:r>
      <w:r w:rsidRPr="00DD1BF6">
        <w:rPr>
          <w:sz w:val="22"/>
          <w:szCs w:val="22"/>
        </w:rPr>
        <w:t xml:space="preserve"> </w:t>
      </w:r>
      <w:r w:rsidR="00BA28EF">
        <w:rPr>
          <w:sz w:val="22"/>
          <w:szCs w:val="22"/>
        </w:rPr>
        <w:t xml:space="preserve">     </w:t>
      </w:r>
      <w:r w:rsidRPr="00DD1BF6">
        <w:rPr>
          <w:sz w:val="22"/>
          <w:szCs w:val="22"/>
        </w:rPr>
        <w:t xml:space="preserve">NINO RADIĆ </w:t>
      </w:r>
      <w:r>
        <w:rPr>
          <w:sz w:val="22"/>
          <w:szCs w:val="22"/>
        </w:rPr>
        <w:t xml:space="preserve">v.r. </w:t>
      </w:r>
    </w:p>
    <w:p w:rsidRDefault="009C019B" w:rsidP="009C019B" w:rsidR="009C019B" w:rsidRPr="00DD1BF6">
      <w:pPr>
        <w:jc w:val="both"/>
        <w:rPr>
          <w:sz w:val="22"/>
          <w:szCs w:val="22"/>
        </w:rPr>
      </w:pPr>
      <w:r>
        <w:t xml:space="preserve"> </w:t>
      </w:r>
      <w:r w:rsidRPr="00DD1BF6">
        <w:rPr>
          <w:sz w:val="22"/>
          <w:szCs w:val="22"/>
        </w:rPr>
        <w:t>POUKA</w:t>
      </w:r>
      <w:r w:rsidR="00BA28EF">
        <w:rPr>
          <w:sz w:val="22"/>
          <w:szCs w:val="22"/>
        </w:rPr>
        <w:t xml:space="preserve"> O PRAVNOM LIJEKU </w:t>
      </w:r>
      <w:r w:rsidRPr="00DD1BF6">
        <w:rPr>
          <w:sz w:val="22"/>
          <w:szCs w:val="22"/>
        </w:rPr>
        <w:t xml:space="preserve">: </w:t>
      </w:r>
    </w:p>
    <w:p w:rsidRDefault="009C019B" w:rsidP="009C019B" w:rsidR="004B7469">
      <w:pPr>
        <w:jc w:val="both"/>
      </w:pPr>
      <w:r w:rsidRPr="00DD1BF6">
        <w:rPr>
          <w:sz w:val="22"/>
          <w:szCs w:val="22"/>
        </w:rPr>
        <w:t>Protiv ovog zaključka žalba nije dopuštena (čl. 11. stavak 9. SZ-a).</w:t>
      </w:r>
      <w:r w:rsidR="004435E4">
        <w:tab/>
      </w:r>
    </w:p>
    <w:p w:rsidRDefault="004B7469" w:rsidP="009C019B" w:rsidR="004B7469">
      <w:pPr>
        <w:jc w:val="both"/>
      </w:pPr>
    </w:p>
    <w:p w:rsidRDefault="004B7469" w:rsidR="004B7469">
      <w:r>
        <w:t xml:space="preserve">    </w:t>
      </w:r>
      <w:r>
        <w:tab/>
      </w:r>
      <w:r>
        <w:tab/>
      </w:r>
      <w:r>
        <w:tab/>
      </w:r>
      <w:r>
        <w:tab/>
      </w:r>
      <w:r>
        <w:tab/>
      </w:r>
      <w:r>
        <w:tab/>
      </w:r>
      <w:r>
        <w:tab/>
      </w:r>
      <w:r>
        <w:tab/>
        <w:t xml:space="preserve">        Za točnost </w:t>
      </w:r>
      <w:proofErr w:type="spellStart"/>
      <w:r>
        <w:t>otpravka</w:t>
      </w:r>
      <w:proofErr w:type="spellEnd"/>
      <w:r>
        <w:t xml:space="preserve">: </w:t>
      </w:r>
    </w:p>
    <w:p w:rsidRDefault="004B7469" w:rsidR="004B7469">
      <w:r>
        <w:tab/>
      </w:r>
      <w:r>
        <w:tab/>
      </w:r>
      <w:r>
        <w:tab/>
      </w:r>
      <w:r>
        <w:tab/>
      </w:r>
      <w:r>
        <w:tab/>
      </w:r>
      <w:r>
        <w:tab/>
        <w:t xml:space="preserve">                                Tatjana Slaviček </w:t>
      </w:r>
    </w:p>
    <w:p w:rsidRDefault="004435E4" w:rsidP="009C019B" w:rsidR="004435E4">
      <w:pPr>
        <w:jc w:val="both"/>
      </w:pPr>
      <w:r>
        <w:tab/>
      </w:r>
      <w:r>
        <w:tab/>
      </w:r>
      <w:r>
        <w:tab/>
      </w:r>
    </w:p>
    <w:p w:rsidRDefault="009C019B" w:rsidP="009C019B" w:rsidR="009C019B" w:rsidRPr="00DD1BF6">
      <w:pPr>
        <w:jc w:val="both"/>
        <w:rPr>
          <w:sz w:val="22"/>
          <w:szCs w:val="22"/>
        </w:rPr>
      </w:pPr>
    </w:p>
    <w:sectPr w:rsidR="009C019B" w:rsidRPr="00DD1BF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6179" w:rsidR="00B36179">
      <w:r>
        <w:separator/>
      </w:r>
    </w:p>
  </w:endnote>
  <w:endnote w:id="0" w:type="continuationSeparator">
    <w:p w:rsidRDefault="00B36179" w:rsidR="00B361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6179" w:rsidR="00B36179">
      <w:r>
        <w:separator/>
      </w:r>
    </w:p>
  </w:footnote>
  <w:footnote w:id="0" w:type="continuationSeparator">
    <w:p w:rsidRDefault="00B36179" w:rsidR="00B3617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07EAE"/>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0AFF"/>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128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E74F2"/>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35E4"/>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B7469"/>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7DE5"/>
    <w:rsid w:val="005E08AA"/>
    <w:rsid w:val="005E1509"/>
    <w:rsid w:val="005E42E3"/>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23416"/>
    <w:rsid w:val="00830817"/>
    <w:rsid w:val="00835868"/>
    <w:rsid w:val="00835DC0"/>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1D5"/>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179"/>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28EF"/>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381283"/>
    <w:rPr>
      <w:color w:val="808080"/>
      <w:bdr w:space="0" w:sz="0" w:color="auto" w:val="none"/>
      <w:shd w:fill="auto" w:color="auto" w:val="clear"/>
    </w:rPr>
  </w:style>
  <w:style w:customStyle="true" w:styleId="eSPISCCParagraphDefaultFont" w:type="character">
    <w:name w:val="eSPIS_CC_Paragraph Default Font"/>
    <w:basedOn w:val="Zadanifontodlomka"/>
    <w:rsid w:val="0038128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8128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8128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8128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381283"/>
    <w:rPr>
      <w:color w:val="808080"/>
      <w:bdr w:color="auto" w:space="0" w:sz="0" w:val="none"/>
      <w:shd w:color="auto" w:fill="auto" w:val="clear"/>
    </w:rPr>
  </w:style>
  <w:style w:customStyle="1" w:styleId="eSPISCCParagraphDefaultFont" w:type="character">
    <w:name w:val="eSPIS_CC_Paragraph Default Font"/>
    <w:basedOn w:val="Zadanifontodlomka"/>
    <w:rsid w:val="0038128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8128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8128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8128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 ASMIR CEPIĆ</izvorni_sadrzaj>
    <derivirana_varijabla naziv="DomainObject.Primjedba_1">posjed - ASMIR CEPIĆ</derivirana_varijabla>
  </DomainObject.Primjedba>
  <DomainObject.Oznaka>
    <izvorni_sadrzaj>St-1094/2012-254</izvorni_sadrzaj>
    <derivirana_varijabla naziv="DomainObject.Oznaka_1">St-1094/2012-254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St-1094/2012-254</izvorni_sadrzaj>
    <derivirana_varijabla naziv="DomainObject.PoslovniBrojDokumenta_1">St-1094/2012-254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EDCF77-EBDF-48C5-9440-B657DC9A95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303</properties:Words>
  <properties:Characters>1541</properties:Characters>
  <properties:Lines>49</properties:Lines>
  <properties:Paragraphs>25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2016-04-01T07:50:00Z</dcterms:created>
  <dc:creator>radicn</dc:creator>
  <cp:lastModifiedBy>Tatjana Slaviček</cp:lastModifiedBy>
  <cp:lastPrinted>2016-04-01T09:52:00Z</cp:lastPrinted>
  <dcterms:modified xmlns:xsi="http://www.w3.org/2001/XMLSchema-instance" xsi:type="dcterms:W3CDTF">2016-04-01T12:51:00Z</dcterms:modified>
  <cp:revision>8</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St-1094/2012-254 / Odluka - Zaključak</vt:lpwstr>
  </prop:property>
  <prop:property name="CC_coloring" pid="4" fmtid="{D5CDD505-2E9C-101B-9397-08002B2CF9AE}">
    <vt:bool>false</vt:bool>
  </prop:property>
  <prop:property name="BrojStranica" pid="5" fmtid="{D5CDD505-2E9C-101B-9397-08002B2CF9AE}">
    <vt:i4>1</vt:i4>
  </prop:property>
</prop:Properties>
</file>