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d049e" w14:paraId="26d049e" w:rsidRDefault="00DA433A" w:rsidP="0014227B" w:rsidR="00DA433A" w:rsidRPr="00870334">
      <w:pPr>
        <w:jc w:val="both"/>
        <w15:collapsed w:val="false"/>
        <w:rPr>
          <w:rFonts w:hAnsi="Times New Roman" w:ascii="Times New Roman"/>
          <w:szCs w:val="24"/>
          <w:lang w:val="hr-HR"/>
        </w:rPr>
      </w:pPr>
      <w:bookmarkStart w:name="_GoBack" w:id="0"/>
      <w:bookmarkEnd w:id="0"/>
      <w:r w:rsidRPr="00870334">
        <w:rPr>
          <w:rFonts w:hAnsi="Times New Roman" w:ascii="Times New Roman"/>
          <w:szCs w:val="24"/>
          <w:lang w:val="hr-HR"/>
        </w:rPr>
        <w:t xml:space="preserve">       REPUBLIKA HRVATSKA</w:t>
      </w:r>
    </w:p>
    <w:p w:rsidRDefault="006F75CA" w:rsidP="0014227B" w:rsidR="006F75CA" w:rsidRPr="00870334">
      <w:pPr>
        <w:jc w:val="both"/>
        <w:rPr>
          <w:rFonts w:hAnsi="Times New Roman" w:ascii="Times New Roman"/>
          <w:szCs w:val="24"/>
          <w:lang w:val="hr-HR"/>
        </w:rPr>
      </w:pPr>
      <w:r w:rsidRPr="00870334">
        <w:rPr>
          <w:rFonts w:hAnsi="Times New Roman" w:ascii="Times New Roman"/>
          <w:szCs w:val="24"/>
          <w:lang w:val="hr-HR"/>
        </w:rPr>
        <w:t>TRGOVAČKI SUD U VARAŽDINU</w:t>
      </w:r>
      <w:r w:rsidRPr="00870334">
        <w:rPr>
          <w:rFonts w:hAnsi="Times New Roman" w:ascii="Times New Roman"/>
          <w:szCs w:val="24"/>
          <w:lang w:val="hr-HR"/>
        </w:rPr>
        <w:tab/>
      </w:r>
    </w:p>
    <w:p w:rsidRDefault="003E5BAD" w:rsidP="0014227B" w:rsidR="003E5BAD" w:rsidRPr="00870334">
      <w:pPr>
        <w:jc w:val="both"/>
        <w:rPr>
          <w:rFonts w:hAnsi="Times New Roman" w:ascii="Times New Roman"/>
          <w:b/>
          <w:szCs w:val="24"/>
          <w:lang w:val="hr-HR"/>
        </w:rPr>
      </w:pPr>
    </w:p>
    <w:p w:rsidRDefault="00D93462" w:rsidP="0014227B" w:rsidR="00D93462" w:rsidRPr="00870334">
      <w:pPr>
        <w:jc w:val="both"/>
        <w:rPr>
          <w:rFonts w:hAnsi="Times New Roman" w:ascii="Times New Roman"/>
          <w:b/>
          <w:szCs w:val="24"/>
          <w:lang w:val="hr-HR"/>
        </w:rPr>
      </w:pPr>
    </w:p>
    <w:p w:rsidRDefault="00DA433A" w:rsidP="0014227B" w:rsidR="00DA433A" w:rsidRPr="00870334">
      <w:pPr>
        <w:jc w:val="center"/>
        <w:rPr>
          <w:rFonts w:hAnsi="Times New Roman" w:ascii="Times New Roman"/>
          <w:szCs w:val="24"/>
          <w:lang w:val="hr-HR"/>
        </w:rPr>
      </w:pPr>
      <w:r w:rsidRPr="00870334">
        <w:rPr>
          <w:rFonts w:hAnsi="Times New Roman" w:ascii="Times New Roman"/>
          <w:b/>
          <w:szCs w:val="24"/>
          <w:lang w:val="hr-HR"/>
        </w:rPr>
        <w:t>Z A P I S N I K</w:t>
      </w:r>
    </w:p>
    <w:p w:rsidRDefault="00DA433A" w:rsidP="0014227B" w:rsidR="005369E4" w:rsidRPr="00870334">
      <w:pPr>
        <w:jc w:val="center"/>
        <w:rPr>
          <w:rFonts w:hAnsi="Times New Roman" w:ascii="Times New Roman"/>
          <w:szCs w:val="24"/>
          <w:lang w:val="hr-HR"/>
        </w:rPr>
      </w:pPr>
      <w:r w:rsidRPr="00870334">
        <w:rPr>
          <w:rFonts w:hAnsi="Times New Roman" w:ascii="Times New Roman"/>
          <w:szCs w:val="24"/>
          <w:lang w:val="hr-HR"/>
        </w:rPr>
        <w:t>od</w:t>
      </w:r>
      <w:r w:rsidR="00870334" w:rsidRPr="00870334">
        <w:rPr>
          <w:rFonts w:hAnsi="Times New Roman" w:ascii="Times New Roman"/>
          <w:szCs w:val="24"/>
          <w:lang w:val="hr-HR"/>
        </w:rPr>
        <w:t xml:space="preserve"> </w:t>
      </w:r>
      <w:r w:rsidR="00073C73">
        <w:rPr>
          <w:rFonts w:hAnsi="Times New Roman" w:ascii="Times New Roman"/>
          <w:szCs w:val="24"/>
          <w:lang w:val="hr-HR"/>
        </w:rPr>
        <w:t>11. lipnja</w:t>
      </w:r>
      <w:r w:rsidR="00870334">
        <w:rPr>
          <w:rFonts w:hAnsi="Times New Roman" w:ascii="Times New Roman"/>
          <w:szCs w:val="24"/>
          <w:lang w:val="hr-HR"/>
        </w:rPr>
        <w:t xml:space="preserve"> 2018</w:t>
      </w:r>
      <w:r w:rsidR="00021E91" w:rsidRPr="00870334">
        <w:rPr>
          <w:rFonts w:hAnsi="Times New Roman" w:ascii="Times New Roman"/>
          <w:szCs w:val="24"/>
          <w:lang w:val="hr-HR"/>
        </w:rPr>
        <w:t>. godine</w:t>
      </w:r>
    </w:p>
    <w:p w:rsidRDefault="00DA433A" w:rsidP="0014227B" w:rsidR="00FF36A4" w:rsidRPr="00870334">
      <w:pPr>
        <w:jc w:val="center"/>
        <w:rPr>
          <w:rFonts w:hAnsi="Times New Roman" w:ascii="Times New Roman"/>
          <w:szCs w:val="24"/>
          <w:lang w:val="hr-HR"/>
        </w:rPr>
      </w:pPr>
      <w:r w:rsidRPr="00870334">
        <w:rPr>
          <w:rFonts w:hAnsi="Times New Roman" w:ascii="Times New Roman"/>
          <w:szCs w:val="24"/>
          <w:lang w:val="hr-HR"/>
        </w:rPr>
        <w:t>sastavljen kod Trgovačkog suda u Varaždinu,</w:t>
      </w:r>
    </w:p>
    <w:p w:rsidRDefault="00DA433A" w:rsidP="0014227B" w:rsidR="00DA0A69" w:rsidRPr="00073C73">
      <w:pPr>
        <w:jc w:val="center"/>
        <w:rPr>
          <w:rFonts w:hAnsi="Times New Roman" w:ascii="Times New Roman"/>
          <w:szCs w:val="24"/>
          <w:lang w:val="hr-HR"/>
        </w:rPr>
      </w:pPr>
      <w:r w:rsidRPr="00073C73">
        <w:rPr>
          <w:rFonts w:hAnsi="Times New Roman" w:ascii="Times New Roman"/>
          <w:szCs w:val="24"/>
          <w:lang w:val="hr-HR"/>
        </w:rPr>
        <w:t xml:space="preserve">o </w:t>
      </w:r>
      <w:r w:rsidR="003A4205" w:rsidRPr="00073C73">
        <w:rPr>
          <w:rFonts w:hAnsi="Times New Roman" w:ascii="Times New Roman"/>
          <w:szCs w:val="24"/>
          <w:lang w:val="hr-HR"/>
        </w:rPr>
        <w:t>održanom</w:t>
      </w:r>
      <w:r w:rsidR="00F02E99" w:rsidRPr="00073C73">
        <w:rPr>
          <w:rFonts w:hAnsi="Times New Roman" w:ascii="Times New Roman"/>
          <w:szCs w:val="24"/>
          <w:lang w:val="hr-HR"/>
        </w:rPr>
        <w:t xml:space="preserve"> posebnom</w:t>
      </w:r>
      <w:r w:rsidR="003A4205" w:rsidRPr="00073C73">
        <w:rPr>
          <w:rFonts w:hAnsi="Times New Roman" w:ascii="Times New Roman"/>
          <w:szCs w:val="24"/>
          <w:lang w:val="hr-HR"/>
        </w:rPr>
        <w:t xml:space="preserve"> </w:t>
      </w:r>
      <w:r w:rsidR="00DA0A69" w:rsidRPr="00073C73">
        <w:rPr>
          <w:rFonts w:hAnsi="Times New Roman" w:ascii="Times New Roman"/>
          <w:szCs w:val="24"/>
          <w:lang w:val="hr-HR"/>
        </w:rPr>
        <w:t xml:space="preserve">ispitnom </w:t>
      </w:r>
      <w:r w:rsidR="003A4205" w:rsidRPr="00073C73">
        <w:rPr>
          <w:rFonts w:hAnsi="Times New Roman" w:ascii="Times New Roman"/>
          <w:szCs w:val="24"/>
          <w:lang w:val="hr-HR"/>
        </w:rPr>
        <w:t xml:space="preserve">ročištu </w:t>
      </w:r>
      <w:r w:rsidR="00DA0A69" w:rsidRPr="00073C73">
        <w:rPr>
          <w:rFonts w:hAnsi="Times New Roman" w:ascii="Times New Roman"/>
          <w:szCs w:val="24"/>
          <w:lang w:val="hr-HR"/>
        </w:rPr>
        <w:t>u stečajnom postupku</w:t>
      </w:r>
    </w:p>
    <w:p w:rsidRDefault="00FF36A4" w:rsidP="00C17946" w:rsidR="00C17946">
      <w:pPr>
        <w:jc w:val="center"/>
        <w:rPr>
          <w:rFonts w:hAnsi="Times New Roman" w:ascii="Times New Roman"/>
          <w:szCs w:val="24"/>
          <w:lang w:val="hr-HR"/>
        </w:rPr>
      </w:pPr>
      <w:r w:rsidRPr="00073C73">
        <w:rPr>
          <w:rFonts w:hAnsi="Times New Roman" w:ascii="Times New Roman"/>
          <w:szCs w:val="24"/>
          <w:lang w:val="hr-HR"/>
        </w:rPr>
        <w:t xml:space="preserve">nad </w:t>
      </w:r>
      <w:r w:rsidR="00A16E09" w:rsidRPr="00073C73">
        <w:rPr>
          <w:rFonts w:hAnsi="Times New Roman" w:ascii="Times New Roman"/>
          <w:szCs w:val="24"/>
          <w:lang w:val="hr-HR"/>
        </w:rPr>
        <w:t xml:space="preserve">stečajnim </w:t>
      </w:r>
      <w:r w:rsidRPr="00073C73">
        <w:rPr>
          <w:rFonts w:hAnsi="Times New Roman" w:ascii="Times New Roman"/>
          <w:szCs w:val="24"/>
          <w:lang w:val="hr-HR"/>
        </w:rPr>
        <w:t xml:space="preserve">dužnikom </w:t>
      </w:r>
      <w:r w:rsidR="00C17946" w:rsidRPr="006F4C9B">
        <w:rPr>
          <w:rFonts w:hAnsi="Times New Roman" w:ascii="Times New Roman"/>
          <w:szCs w:val="24"/>
          <w:lang w:val="hr-HR"/>
        </w:rPr>
        <w:t>Energo Projects d.o.o. u stečaju, Vrhovljan, Gospodarska 12,</w:t>
      </w:r>
    </w:p>
    <w:p w:rsidRDefault="00C17946" w:rsidP="00C17946" w:rsidR="00C17946" w:rsidRPr="00C17946">
      <w:pPr>
        <w:jc w:val="center"/>
        <w:rPr>
          <w:rFonts w:hAnsi="Times New Roman" w:ascii="Times New Roman"/>
          <w:lang w:val="hr-HR"/>
        </w:rPr>
      </w:pPr>
      <w:r w:rsidRPr="006F4C9B">
        <w:rPr>
          <w:rFonts w:hAnsi="Times New Roman" w:ascii="Times New Roman"/>
          <w:szCs w:val="24"/>
          <w:lang w:val="hr-HR"/>
        </w:rPr>
        <w:t xml:space="preserve"> Sveti Martin na Muri, OIB: 55279499369</w:t>
      </w:r>
    </w:p>
    <w:p w:rsidRDefault="00F45424" w:rsidP="00073C73" w:rsidR="00F45424" w:rsidRPr="00870334">
      <w:pPr>
        <w:jc w:val="center"/>
        <w:rPr>
          <w:rFonts w:hAnsi="Times New Roman" w:ascii="Times New Roman"/>
          <w:szCs w:val="24"/>
          <w:lang w:val="hr-HR"/>
        </w:rPr>
      </w:pPr>
    </w:p>
    <w:p w:rsidRDefault="005A1001" w:rsidP="005A1001" w:rsidR="005A1001" w:rsidRPr="00870334">
      <w:pPr>
        <w:jc w:val="center"/>
        <w:rPr>
          <w:rFonts w:hAnsi="Times New Roman" w:ascii="Times New Roman"/>
          <w:szCs w:val="24"/>
          <w:lang w:val="hr-HR"/>
        </w:rPr>
      </w:pPr>
    </w:p>
    <w:p w:rsidRDefault="00B64591" w:rsidP="0014227B" w:rsidR="00B64591" w:rsidRPr="00870334">
      <w:pPr>
        <w:jc w:val="both"/>
        <w:rPr>
          <w:rFonts w:hAnsi="Times New Roman" w:ascii="Times New Roman"/>
          <w:szCs w:val="24"/>
          <w:lang w:val="hr-HR"/>
        </w:rPr>
      </w:pPr>
    </w:p>
    <w:p w:rsidRDefault="00D93462" w:rsidP="0014227B" w:rsidR="00D93462" w:rsidRPr="00870334">
      <w:pPr>
        <w:jc w:val="both"/>
        <w:rPr>
          <w:rFonts w:hAnsi="Times New Roman" w:ascii="Times New Roman"/>
          <w:szCs w:val="24"/>
          <w:lang w:val="hr-HR"/>
        </w:rPr>
      </w:pPr>
    </w:p>
    <w:p w:rsidRDefault="00DA433A" w:rsidP="0014227B" w:rsidR="00DA433A" w:rsidRPr="00870334">
      <w:pPr>
        <w:jc w:val="both"/>
        <w:rPr>
          <w:rFonts w:hAnsi="Times New Roman" w:ascii="Times New Roman"/>
          <w:szCs w:val="24"/>
          <w:lang w:val="hr-HR"/>
        </w:rPr>
      </w:pPr>
      <w:r w:rsidRPr="00870334">
        <w:rPr>
          <w:rFonts w:hAnsi="Times New Roman" w:ascii="Times New Roman"/>
          <w:szCs w:val="24"/>
          <w:lang w:val="hr-HR"/>
        </w:rPr>
        <w:t>NAZOČNI OD STRANE SUDA:</w:t>
      </w:r>
    </w:p>
    <w:p w:rsidRDefault="00DA433A" w:rsidP="0014227B" w:rsidR="00DA433A" w:rsidRPr="00870334">
      <w:pPr>
        <w:jc w:val="both"/>
        <w:rPr>
          <w:rFonts w:hAnsi="Times New Roman" w:ascii="Times New Roman"/>
          <w:szCs w:val="24"/>
          <w:lang w:val="hr-HR"/>
        </w:rPr>
      </w:pPr>
      <w:r w:rsidRPr="00870334">
        <w:rPr>
          <w:rFonts w:hAnsi="Times New Roman" w:ascii="Times New Roman"/>
          <w:szCs w:val="24"/>
          <w:lang w:val="hr-HR"/>
        </w:rPr>
        <w:t>Sudac: Ksenija Flack-Makitan</w:t>
      </w:r>
    </w:p>
    <w:p w:rsidRDefault="00DA433A" w:rsidP="0014227B" w:rsidR="00DA433A" w:rsidRPr="00870334">
      <w:pPr>
        <w:jc w:val="both"/>
        <w:rPr>
          <w:rFonts w:hAnsi="Times New Roman" w:ascii="Times New Roman"/>
          <w:szCs w:val="24"/>
          <w:lang w:val="hr-HR"/>
        </w:rPr>
      </w:pPr>
      <w:r w:rsidRPr="00870334">
        <w:rPr>
          <w:rFonts w:hAnsi="Times New Roman" w:ascii="Times New Roman"/>
          <w:szCs w:val="24"/>
          <w:lang w:val="hr-HR"/>
        </w:rPr>
        <w:t xml:space="preserve">Zapisničar: </w:t>
      </w:r>
      <w:r w:rsidR="005369E4" w:rsidRPr="00870334">
        <w:rPr>
          <w:rFonts w:hAnsi="Times New Roman" w:ascii="Times New Roman"/>
          <w:szCs w:val="24"/>
          <w:lang w:val="hr-HR"/>
        </w:rPr>
        <w:t>Lea Rogina</w:t>
      </w:r>
    </w:p>
    <w:p w:rsidRDefault="003E5BAD" w:rsidP="0014227B" w:rsidR="003E5BAD" w:rsidRPr="00870334">
      <w:pPr>
        <w:jc w:val="both"/>
        <w:rPr>
          <w:rFonts w:hAnsi="Times New Roman" w:ascii="Times New Roman"/>
          <w:szCs w:val="24"/>
          <w:lang w:val="hr-HR"/>
        </w:rPr>
      </w:pPr>
    </w:p>
    <w:p w:rsidRDefault="00DA433A" w:rsidP="00A16E09" w:rsidR="00D93462" w:rsidRPr="00870334">
      <w:pPr>
        <w:ind w:firstLine="720"/>
        <w:jc w:val="both"/>
        <w:rPr>
          <w:rFonts w:hAnsi="Times New Roman" w:ascii="Times New Roman"/>
          <w:szCs w:val="24"/>
          <w:lang w:val="hr-HR"/>
        </w:rPr>
      </w:pPr>
      <w:r w:rsidRPr="00870334">
        <w:rPr>
          <w:rFonts w:hAnsi="Times New Roman" w:ascii="Times New Roman"/>
          <w:szCs w:val="24"/>
          <w:lang w:val="hr-HR"/>
        </w:rPr>
        <w:t xml:space="preserve">Početak u </w:t>
      </w:r>
      <w:r w:rsidR="00C17946">
        <w:rPr>
          <w:rFonts w:hAnsi="Times New Roman" w:ascii="Times New Roman"/>
          <w:szCs w:val="24"/>
          <w:lang w:val="hr-HR"/>
        </w:rPr>
        <w:t>10,00</w:t>
      </w:r>
      <w:r w:rsidR="00870334">
        <w:rPr>
          <w:rFonts w:hAnsi="Times New Roman" w:ascii="Times New Roman"/>
          <w:szCs w:val="24"/>
          <w:lang w:val="hr-HR"/>
        </w:rPr>
        <w:t xml:space="preserve"> </w:t>
      </w:r>
      <w:r w:rsidR="00731CCB" w:rsidRPr="00870334">
        <w:rPr>
          <w:rFonts w:hAnsi="Times New Roman" w:ascii="Times New Roman"/>
          <w:szCs w:val="24"/>
          <w:lang w:val="hr-HR"/>
        </w:rPr>
        <w:t>sati.</w:t>
      </w:r>
    </w:p>
    <w:p w:rsidRDefault="003E5BAD" w:rsidP="0014227B" w:rsidR="003E5BAD" w:rsidRPr="00870334">
      <w:pPr>
        <w:jc w:val="both"/>
        <w:rPr>
          <w:rFonts w:hAnsi="Times New Roman" w:ascii="Times New Roman"/>
          <w:szCs w:val="24"/>
          <w:lang w:val="hr-HR"/>
        </w:rPr>
      </w:pPr>
    </w:p>
    <w:p w:rsidRDefault="00C35874" w:rsidP="0014227B" w:rsidR="00EA7053" w:rsidRPr="00870334">
      <w:pPr>
        <w:jc w:val="both"/>
        <w:rPr>
          <w:rFonts w:hAnsi="Times New Roman" w:ascii="Times New Roman"/>
          <w:szCs w:val="24"/>
          <w:lang w:val="hr-HR"/>
        </w:rPr>
      </w:pPr>
      <w:r w:rsidRPr="00870334">
        <w:rPr>
          <w:rFonts w:hAnsi="Times New Roman" w:ascii="Times New Roman"/>
          <w:szCs w:val="24"/>
          <w:lang w:val="hr-HR"/>
        </w:rPr>
        <w:t>PRISUTNI:</w:t>
      </w:r>
    </w:p>
    <w:p w:rsidRDefault="00073C73" w:rsidP="0014227B" w:rsidR="00C35874" w:rsidRPr="00C17946">
      <w:pPr>
        <w:jc w:val="both"/>
        <w:rPr>
          <w:rFonts w:hAnsi="Times New Roman" w:ascii="Times New Roman"/>
          <w:szCs w:val="24"/>
          <w:lang w:val="hr-HR"/>
        </w:rPr>
      </w:pPr>
      <w:r>
        <w:rPr>
          <w:rFonts w:hAnsi="Times New Roman" w:ascii="Times New Roman"/>
          <w:szCs w:val="24"/>
          <w:lang w:val="hr-HR"/>
        </w:rPr>
        <w:t xml:space="preserve">-stečajna upraviteljica </w:t>
      </w:r>
      <w:r w:rsidR="00C17946" w:rsidRPr="00C17946">
        <w:rPr>
          <w:rFonts w:hAnsi="Times New Roman" w:ascii="Times New Roman"/>
          <w:szCs w:val="24"/>
          <w:lang w:val="hr-HR"/>
        </w:rPr>
        <w:t>Katarina Conar</w:t>
      </w:r>
      <w:r w:rsidR="00C17946">
        <w:rPr>
          <w:rFonts w:hAnsi="Times New Roman" w:ascii="Times New Roman"/>
          <w:szCs w:val="24"/>
          <w:lang w:val="hr-HR"/>
        </w:rPr>
        <w:t>-Brod, Varaždin, Križanićeva 92</w:t>
      </w:r>
    </w:p>
    <w:p w:rsidRDefault="00F50676" w:rsidP="0014227B" w:rsidR="00F4776E" w:rsidRPr="00870334">
      <w:pPr>
        <w:jc w:val="both"/>
        <w:rPr>
          <w:rFonts w:hAnsi="Times New Roman" w:ascii="Times New Roman"/>
          <w:szCs w:val="24"/>
          <w:lang w:val="hr-HR"/>
        </w:rPr>
      </w:pPr>
      <w:r w:rsidRPr="00870334">
        <w:rPr>
          <w:rFonts w:hAnsi="Times New Roman" w:ascii="Times New Roman"/>
          <w:szCs w:val="24"/>
          <w:lang w:val="hr-HR"/>
        </w:rPr>
        <w:t>-zastup</w:t>
      </w:r>
      <w:r w:rsidR="00565EF8">
        <w:rPr>
          <w:rFonts w:hAnsi="Times New Roman" w:ascii="Times New Roman"/>
          <w:szCs w:val="24"/>
          <w:lang w:val="hr-HR"/>
        </w:rPr>
        <w:t>nik</w:t>
      </w:r>
      <w:r w:rsidR="009D1048" w:rsidRPr="00870334">
        <w:rPr>
          <w:rFonts w:hAnsi="Times New Roman" w:ascii="Times New Roman"/>
          <w:szCs w:val="24"/>
          <w:lang w:val="hr-HR"/>
        </w:rPr>
        <w:t xml:space="preserve"> </w:t>
      </w:r>
      <w:r w:rsidR="00565EF8">
        <w:rPr>
          <w:rFonts w:hAnsi="Times New Roman" w:ascii="Times New Roman"/>
          <w:szCs w:val="24"/>
          <w:lang w:val="hr-HR"/>
        </w:rPr>
        <w:t>Republike Hrvatske, zamjenik</w:t>
      </w:r>
      <w:r w:rsidRPr="00870334">
        <w:rPr>
          <w:rFonts w:hAnsi="Times New Roman" w:ascii="Times New Roman"/>
          <w:szCs w:val="24"/>
          <w:lang w:val="hr-HR"/>
        </w:rPr>
        <w:t xml:space="preserve"> Županijskog državnog odvjetnika u Vara</w:t>
      </w:r>
      <w:r w:rsidR="002F7780" w:rsidRPr="00870334">
        <w:rPr>
          <w:rFonts w:hAnsi="Times New Roman" w:ascii="Times New Roman"/>
          <w:szCs w:val="24"/>
          <w:lang w:val="hr-HR"/>
        </w:rPr>
        <w:t>ždinu, Građansko-upravni odje</w:t>
      </w:r>
      <w:r w:rsidR="00502AE5" w:rsidRPr="00870334">
        <w:rPr>
          <w:rFonts w:hAnsi="Times New Roman" w:ascii="Times New Roman"/>
          <w:szCs w:val="24"/>
          <w:lang w:val="hr-HR"/>
        </w:rPr>
        <w:t xml:space="preserve">l, </w:t>
      </w:r>
      <w:r w:rsidR="00565EF8">
        <w:rPr>
          <w:rFonts w:hAnsi="Times New Roman" w:ascii="Times New Roman"/>
          <w:szCs w:val="24"/>
          <w:lang w:val="hr-HR"/>
        </w:rPr>
        <w:t>Tomo Božić</w:t>
      </w:r>
    </w:p>
    <w:p w:rsidRDefault="00502AE5" w:rsidP="000C6734" w:rsidR="00502AE5">
      <w:pPr>
        <w:jc w:val="both"/>
        <w:rPr>
          <w:rFonts w:hAnsi="Times New Roman" w:ascii="Times New Roman"/>
          <w:szCs w:val="24"/>
          <w:lang w:val="hr-HR"/>
        </w:rPr>
      </w:pPr>
      <w:r w:rsidRPr="00870334">
        <w:rPr>
          <w:rFonts w:hAnsi="Times New Roman" w:ascii="Times New Roman"/>
          <w:szCs w:val="24"/>
          <w:lang w:val="hr-HR"/>
        </w:rPr>
        <w:t xml:space="preserve">-za vjerovnika </w:t>
      </w:r>
      <w:r w:rsidR="007936A1">
        <w:rPr>
          <w:rFonts w:hAnsi="Times New Roman" w:ascii="Times New Roman"/>
          <w:szCs w:val="24"/>
          <w:lang w:val="hr-HR"/>
        </w:rPr>
        <w:t>GREGORINČIĆ d.o.o., Štrigova, Marin Jurinčić, direktor,</w:t>
      </w:r>
    </w:p>
    <w:p w:rsidRDefault="007936A1" w:rsidP="000C6734" w:rsidR="007936A1" w:rsidRPr="00870334">
      <w:pPr>
        <w:jc w:val="both"/>
        <w:rPr>
          <w:rFonts w:hAnsi="Times New Roman" w:ascii="Times New Roman"/>
          <w:szCs w:val="24"/>
          <w:lang w:val="hr-HR"/>
        </w:rPr>
      </w:pPr>
      <w:r>
        <w:rPr>
          <w:rFonts w:hAnsi="Times New Roman" w:ascii="Times New Roman"/>
          <w:szCs w:val="24"/>
          <w:lang w:val="hr-HR"/>
        </w:rPr>
        <w:t>-za vjerovnika IMPULS LEASING d.o.o., Marija Majdandžić, odvjetnička vježbenica u Odvjetničkom društvu Knezović &amp; partneri j.t.d. iz Zagreba</w:t>
      </w:r>
    </w:p>
    <w:p w:rsidRDefault="000C6734" w:rsidP="0014227B" w:rsidR="000C6734" w:rsidRPr="00870334">
      <w:pPr>
        <w:jc w:val="both"/>
        <w:rPr>
          <w:rFonts w:hAnsi="Times New Roman" w:ascii="Times New Roman"/>
          <w:szCs w:val="24"/>
          <w:lang w:val="hr-HR"/>
        </w:rPr>
      </w:pPr>
    </w:p>
    <w:p w:rsidRDefault="00F4776E" w:rsidP="0014227B" w:rsidR="00F4776E" w:rsidRPr="00870334">
      <w:pPr>
        <w:jc w:val="both"/>
        <w:rPr>
          <w:rFonts w:hAnsi="Times New Roman" w:ascii="Times New Roman"/>
          <w:szCs w:val="24"/>
          <w:lang w:val="hr-HR"/>
        </w:rPr>
      </w:pPr>
    </w:p>
    <w:p w:rsidRDefault="0094594C" w:rsidP="0014227B" w:rsidR="0094594C" w:rsidRPr="00870334">
      <w:pPr>
        <w:jc w:val="both"/>
        <w:rPr>
          <w:rFonts w:hAnsi="Times New Roman" w:ascii="Times New Roman"/>
          <w:szCs w:val="24"/>
          <w:lang w:val="hr-HR"/>
        </w:rPr>
      </w:pPr>
    </w:p>
    <w:p w:rsidRDefault="0094594C" w:rsidP="00C17946" w:rsidR="00C17946" w:rsidRPr="00C17946">
      <w:pPr>
        <w:ind w:firstLine="720"/>
        <w:jc w:val="both"/>
        <w:rPr>
          <w:rFonts w:hAnsi="Times New Roman" w:ascii="Times New Roman"/>
          <w:szCs w:val="24"/>
          <w:lang w:val="hr-HR"/>
        </w:rPr>
      </w:pPr>
      <w:r w:rsidRPr="00870334">
        <w:rPr>
          <w:rFonts w:hAnsi="Times New Roman" w:ascii="Times New Roman"/>
          <w:szCs w:val="24"/>
          <w:lang w:val="hr-HR"/>
        </w:rPr>
        <w:t>Konstatira se da je današnje posebno ispitno ročište zak</w:t>
      </w:r>
      <w:r w:rsidR="00870334" w:rsidRPr="00870334">
        <w:rPr>
          <w:rFonts w:hAnsi="Times New Roman" w:ascii="Times New Roman"/>
          <w:szCs w:val="24"/>
          <w:lang w:val="hr-HR"/>
        </w:rPr>
        <w:t xml:space="preserve">azano zaključkom ovoga suda </w:t>
      </w:r>
      <w:r w:rsidR="00073C73">
        <w:rPr>
          <w:rFonts w:hAnsi="Times New Roman" w:ascii="Times New Roman"/>
          <w:szCs w:val="24"/>
          <w:lang w:val="hr-HR"/>
        </w:rPr>
        <w:t xml:space="preserve">od 16. </w:t>
      </w:r>
      <w:r w:rsidR="00073C73" w:rsidRPr="00C17946">
        <w:rPr>
          <w:rFonts w:hAnsi="Times New Roman" w:ascii="Times New Roman"/>
          <w:szCs w:val="24"/>
          <w:lang w:val="hr-HR"/>
        </w:rPr>
        <w:t>ožujka</w:t>
      </w:r>
      <w:r w:rsidR="00870334" w:rsidRPr="00C17946">
        <w:rPr>
          <w:rFonts w:hAnsi="Times New Roman" w:ascii="Times New Roman"/>
          <w:szCs w:val="24"/>
          <w:lang w:val="hr-HR"/>
        </w:rPr>
        <w:t xml:space="preserve"> 2018</w:t>
      </w:r>
      <w:r w:rsidR="004C41FE" w:rsidRPr="00C17946">
        <w:rPr>
          <w:rFonts w:hAnsi="Times New Roman" w:ascii="Times New Roman"/>
          <w:szCs w:val="24"/>
          <w:lang w:val="hr-HR"/>
        </w:rPr>
        <w:t>., poslovni broj St-</w:t>
      </w:r>
      <w:r w:rsidR="00C17946" w:rsidRPr="00C17946">
        <w:rPr>
          <w:rFonts w:hAnsi="Times New Roman" w:ascii="Times New Roman"/>
          <w:szCs w:val="24"/>
          <w:lang w:val="hr-HR"/>
        </w:rPr>
        <w:t>437/17-18, radi ispitivanja prijavljenih tražbina</w:t>
      </w:r>
      <w:r w:rsidRPr="00C17946">
        <w:rPr>
          <w:rFonts w:hAnsi="Times New Roman" w:ascii="Times New Roman"/>
          <w:szCs w:val="24"/>
          <w:lang w:val="hr-HR"/>
        </w:rPr>
        <w:t xml:space="preserve"> </w:t>
      </w:r>
      <w:r w:rsidR="00073C73" w:rsidRPr="00C17946">
        <w:rPr>
          <w:rFonts w:hAnsi="Times New Roman" w:ascii="Times New Roman"/>
          <w:szCs w:val="24"/>
          <w:lang w:val="hr-HR"/>
        </w:rPr>
        <w:t xml:space="preserve">vjerovnika </w:t>
      </w:r>
      <w:r w:rsidR="00C17946" w:rsidRPr="00C17946">
        <w:rPr>
          <w:rFonts w:hAnsi="Times New Roman" w:ascii="Times New Roman"/>
          <w:szCs w:val="24"/>
          <w:lang w:val="hr-HR"/>
        </w:rPr>
        <w:t>i to:</w:t>
      </w:r>
    </w:p>
    <w:p w:rsidRDefault="00C17946" w:rsidP="00C17946" w:rsidR="00C17946" w:rsidRPr="00C17946">
      <w:pPr>
        <w:pStyle w:val="Odlomakpopisa"/>
        <w:jc w:val="both"/>
        <w:rPr>
          <w:rFonts w:hAnsi="Times New Roman" w:ascii="Times New Roman"/>
          <w:szCs w:val="24"/>
          <w:lang w:val="hr-HR"/>
        </w:rPr>
      </w:pPr>
      <w:r w:rsidRPr="00C17946">
        <w:rPr>
          <w:rFonts w:hAnsi="Times New Roman" w:ascii="Times New Roman"/>
          <w:szCs w:val="24"/>
          <w:lang w:val="hr-HR"/>
        </w:rPr>
        <w:t>-Nenada Glavine, Lopatinec, I. G. Kovačića 2, OIB: 93134784141,</w:t>
      </w:r>
    </w:p>
    <w:p w:rsidRDefault="00C17946" w:rsidP="00C17946" w:rsidR="00C17946" w:rsidRPr="00C17946">
      <w:pPr>
        <w:pStyle w:val="Odlomakpopisa"/>
        <w:jc w:val="both"/>
        <w:rPr>
          <w:rFonts w:hAnsi="Times New Roman" w:ascii="Times New Roman"/>
          <w:szCs w:val="24"/>
          <w:lang w:val="hr-HR"/>
        </w:rPr>
      </w:pPr>
      <w:r w:rsidRPr="00C17946">
        <w:rPr>
          <w:rFonts w:hAnsi="Times New Roman" w:ascii="Times New Roman"/>
          <w:szCs w:val="24"/>
          <w:lang w:val="hr-HR"/>
        </w:rPr>
        <w:t>-Toplice Sveti Martin d.d., Sveti Martin na Muri, Izvorska 3, OIB: 37324171729,</w:t>
      </w:r>
    </w:p>
    <w:p w:rsidRDefault="00C17946" w:rsidP="00C17946" w:rsidR="00C17946">
      <w:pPr>
        <w:pStyle w:val="Odlomakpopisa"/>
        <w:jc w:val="both"/>
        <w:rPr>
          <w:rFonts w:hAnsi="Times New Roman" w:ascii="Times New Roman"/>
          <w:szCs w:val="24"/>
          <w:lang w:val="hr-HR"/>
        </w:rPr>
      </w:pPr>
      <w:r w:rsidRPr="00C17946">
        <w:rPr>
          <w:rFonts w:hAnsi="Times New Roman" w:ascii="Times New Roman"/>
          <w:szCs w:val="24"/>
          <w:lang w:val="hr-HR"/>
        </w:rPr>
        <w:t>-Gregorinčić d.o.o., Prhovec 17, Štrigova, OIB: 45401580269,</w:t>
      </w:r>
    </w:p>
    <w:p w:rsidRDefault="00870334" w:rsidP="00326EFE" w:rsidR="0094594C" w:rsidRPr="00073C73">
      <w:pPr>
        <w:ind w:firstLine="720"/>
        <w:jc w:val="both"/>
        <w:rPr>
          <w:rFonts w:hAnsi="Times New Roman" w:ascii="Times New Roman"/>
          <w:szCs w:val="24"/>
          <w:lang w:val="hr-HR"/>
        </w:rPr>
      </w:pPr>
      <w:r w:rsidRPr="00073C73">
        <w:rPr>
          <w:rFonts w:hAnsi="Times New Roman" w:ascii="Times New Roman"/>
          <w:szCs w:val="24"/>
          <w:lang w:val="hr-HR"/>
        </w:rPr>
        <w:t>te je naveden</w:t>
      </w:r>
      <w:r w:rsidR="00326EFE">
        <w:rPr>
          <w:rFonts w:hAnsi="Times New Roman" w:ascii="Times New Roman"/>
          <w:szCs w:val="24"/>
          <w:lang w:val="hr-HR"/>
        </w:rPr>
        <w:t>i</w:t>
      </w:r>
      <w:r w:rsidR="0094594C" w:rsidRPr="00073C73">
        <w:rPr>
          <w:rFonts w:hAnsi="Times New Roman" w:ascii="Times New Roman"/>
          <w:szCs w:val="24"/>
          <w:lang w:val="hr-HR"/>
        </w:rPr>
        <w:t xml:space="preserve"> </w:t>
      </w:r>
      <w:r w:rsidRPr="00073C73">
        <w:rPr>
          <w:rFonts w:hAnsi="Times New Roman" w:ascii="Times New Roman"/>
          <w:szCs w:val="24"/>
          <w:lang w:val="hr-HR"/>
        </w:rPr>
        <w:t>zaključak objavljen</w:t>
      </w:r>
      <w:r w:rsidR="0094594C" w:rsidRPr="00073C73">
        <w:rPr>
          <w:rFonts w:hAnsi="Times New Roman" w:ascii="Times New Roman"/>
          <w:szCs w:val="24"/>
          <w:lang w:val="hr-HR"/>
        </w:rPr>
        <w:t xml:space="preserve"> na e-Oglasnoj ploči suda od</w:t>
      </w:r>
      <w:r w:rsidRPr="00073C73">
        <w:rPr>
          <w:rFonts w:hAnsi="Times New Roman" w:ascii="Times New Roman"/>
          <w:szCs w:val="24"/>
          <w:lang w:val="hr-HR"/>
        </w:rPr>
        <w:t xml:space="preserve"> </w:t>
      </w:r>
      <w:r w:rsidR="00326EFE">
        <w:rPr>
          <w:rFonts w:hAnsi="Times New Roman" w:ascii="Times New Roman"/>
          <w:szCs w:val="24"/>
          <w:lang w:val="hr-HR"/>
        </w:rPr>
        <w:t xml:space="preserve">16. ožujka </w:t>
      </w:r>
      <w:r w:rsidR="00073C73">
        <w:rPr>
          <w:rFonts w:hAnsi="Times New Roman" w:ascii="Times New Roman"/>
          <w:szCs w:val="24"/>
          <w:lang w:val="hr-HR"/>
        </w:rPr>
        <w:t xml:space="preserve">2018. – </w:t>
      </w:r>
      <w:r w:rsidRPr="00073C73">
        <w:rPr>
          <w:rFonts w:hAnsi="Times New Roman" w:ascii="Times New Roman"/>
          <w:szCs w:val="24"/>
          <w:lang w:val="hr-HR"/>
        </w:rPr>
        <w:t xml:space="preserve"> </w:t>
      </w:r>
      <w:r w:rsidR="00326EFE">
        <w:rPr>
          <w:rFonts w:hAnsi="Times New Roman" w:ascii="Times New Roman"/>
          <w:szCs w:val="24"/>
          <w:lang w:val="hr-HR"/>
        </w:rPr>
        <w:t xml:space="preserve">10. lipnja </w:t>
      </w:r>
      <w:r w:rsidRPr="00073C73">
        <w:rPr>
          <w:rFonts w:hAnsi="Times New Roman" w:ascii="Times New Roman"/>
          <w:szCs w:val="24"/>
          <w:lang w:val="hr-HR"/>
        </w:rPr>
        <w:t>2018.</w:t>
      </w:r>
    </w:p>
    <w:p w:rsidRDefault="0094594C" w:rsidP="0094594C" w:rsidR="0094594C" w:rsidRPr="00073C73">
      <w:pPr>
        <w:jc w:val="both"/>
        <w:rPr>
          <w:rFonts w:hAnsi="Times New Roman" w:ascii="Times New Roman"/>
          <w:szCs w:val="24"/>
          <w:lang w:val="hr-HR"/>
        </w:rPr>
      </w:pPr>
    </w:p>
    <w:p w:rsidRDefault="0094594C" w:rsidP="0094594C" w:rsidR="0094594C" w:rsidRPr="00870334">
      <w:pPr>
        <w:ind w:firstLine="720"/>
        <w:jc w:val="both"/>
        <w:rPr>
          <w:rFonts w:hAnsi="Times New Roman" w:ascii="Times New Roman"/>
          <w:szCs w:val="24"/>
          <w:lang w:val="hr-HR"/>
        </w:rPr>
      </w:pPr>
      <w:r w:rsidRPr="00870334">
        <w:rPr>
          <w:rFonts w:hAnsi="Times New Roman" w:ascii="Times New Roman"/>
          <w:szCs w:val="24"/>
          <w:lang w:val="hr-HR"/>
        </w:rPr>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7936A1" w:rsidP="00692836" w:rsidR="007936A1">
      <w:pPr>
        <w:pStyle w:val="Standard"/>
      </w:pPr>
    </w:p>
    <w:p w:rsidRDefault="00692836" w:rsidP="00692836" w:rsidR="00692836">
      <w:pPr>
        <w:pStyle w:val="Standard"/>
        <w:jc w:val="both"/>
      </w:pPr>
      <w:r>
        <w:tab/>
        <w:t>Ispitno ročište je zakazano za ispitivanje tražbina slijedećih vjerovnika:</w:t>
      </w:r>
    </w:p>
    <w:p w:rsidRDefault="00692836" w:rsidP="00692836" w:rsidR="00692836">
      <w:pPr>
        <w:pStyle w:val="Standard"/>
        <w:numPr>
          <w:ilvl w:val="1"/>
          <w:numId w:val="48"/>
        </w:numPr>
        <w:overflowPunct w:val="false"/>
        <w:jc w:val="both"/>
      </w:pPr>
      <w:r>
        <w:t>Nenada Glavine iz Lopatinca, I.G. Kovačića 2,  zastupanog po Molnar Miroslavu, pravnom zastupniku zaposlenom u SSSH, Ured Međimurske županije, Čakovec, predanu na pošti kao preporučena pošiljka dana 06.02.2018. godine,</w:t>
      </w:r>
    </w:p>
    <w:p w:rsidRDefault="00692836" w:rsidP="00692836" w:rsidR="00692836">
      <w:pPr>
        <w:pStyle w:val="Standard"/>
        <w:numPr>
          <w:ilvl w:val="1"/>
          <w:numId w:val="48"/>
        </w:numPr>
        <w:overflowPunct w:val="false"/>
        <w:jc w:val="both"/>
      </w:pPr>
      <w:r>
        <w:lastRenderedPageBreak/>
        <w:t>Toplice Sveti Martin d.d. Izvorska 3, Sveti Martin na Muri, OIB: 37324171729, zastupanog po Odvjetni Zdenki Jukić iz Čakovca, predanu na pošti kao preporučena pošiljka dana 07.02.2018. godine</w:t>
      </w:r>
    </w:p>
    <w:p w:rsidRDefault="00692836" w:rsidP="00692836" w:rsidR="00692836">
      <w:pPr>
        <w:pStyle w:val="Standard"/>
        <w:numPr>
          <w:ilvl w:val="1"/>
          <w:numId w:val="48"/>
        </w:numPr>
        <w:overflowPunct w:val="false"/>
        <w:jc w:val="both"/>
      </w:pPr>
      <w:r>
        <w:t>Gregorinčić d.o.o. Trnovec 17, Štrigova, OIB: 45401580269,  predanu na pošti kao preporučena pošiljka dana 09.02.2018. godine.</w:t>
      </w:r>
    </w:p>
    <w:p w:rsidRDefault="00692836" w:rsidP="00692836" w:rsidR="00692836">
      <w:pPr>
        <w:pStyle w:val="Standard"/>
        <w:jc w:val="both"/>
      </w:pPr>
    </w:p>
    <w:p w:rsidRDefault="00692836" w:rsidP="00692836" w:rsidR="00692836">
      <w:pPr>
        <w:pStyle w:val="Standard"/>
        <w:jc w:val="both"/>
      </w:pPr>
      <w:r>
        <w:tab/>
      </w:r>
      <w:r w:rsidR="007936A1">
        <w:t xml:space="preserve">Stečajna upraviteljica ispituje tražbine prvog i drugog višeg isplatnog reda kako slijedi: </w:t>
      </w:r>
    </w:p>
    <w:p w:rsidRDefault="007936A1" w:rsidP="00692836" w:rsidR="007936A1">
      <w:pPr>
        <w:pStyle w:val="Standard"/>
        <w:jc w:val="both"/>
      </w:pPr>
    </w:p>
    <w:p w:rsidRDefault="002310D9" w:rsidP="0094594C" w:rsidR="00870334">
      <w:pPr>
        <w:jc w:val="both"/>
        <w:rPr>
          <w:rFonts w:hAnsi="Times New Roman" w:ascii="Times New Roman"/>
          <w:szCs w:val="24"/>
          <w:lang w:val="hr-HR"/>
        </w:rPr>
      </w:pPr>
      <w:r>
        <w:rPr>
          <w:rFonts w:hAnsi="Times New Roman" w:ascii="Times New Roman"/>
          <w:szCs w:val="24"/>
          <w:lang w:val="hr-HR"/>
        </w:rPr>
        <w:t>PRVI VIŠI ISPLATNI</w:t>
      </w:r>
      <w:r w:rsidR="007936A1">
        <w:rPr>
          <w:rFonts w:hAnsi="Times New Roman" w:ascii="Times New Roman"/>
          <w:szCs w:val="24"/>
          <w:lang w:val="hr-HR"/>
        </w:rPr>
        <w:t xml:space="preserve"> RED</w:t>
      </w:r>
    </w:p>
    <w:p w:rsidRDefault="00870334" w:rsidP="0094594C" w:rsidR="00870334">
      <w:pPr>
        <w:jc w:val="both"/>
        <w:rPr>
          <w:rFonts w:hAnsi="Times New Roman" w:ascii="Times New Roman"/>
          <w:szCs w:val="24"/>
          <w:lang w:val="hr-HR"/>
        </w:rPr>
      </w:pPr>
    </w:p>
    <w:p w:rsidRDefault="00884275" w:rsidP="0094594C" w:rsidR="00884275">
      <w:pPr>
        <w:jc w:val="both"/>
        <w:rPr>
          <w:rFonts w:hAnsi="Times New Roman" w:ascii="Times New Roman"/>
          <w:szCs w:val="24"/>
          <w:lang w:val="hr-HR"/>
        </w:rPr>
      </w:pPr>
    </w:p>
    <w:tbl>
      <w:tblPr>
        <w:tblW w:type="dxa" w:w="9780"/>
        <w:tblInd w:type="dxa" w:w="-307"/>
        <w:tblLayout w:type="fixed"/>
        <w:tblCellMar>
          <w:left w:type="dxa" w:w="10"/>
          <w:right w:type="dxa" w:w="10"/>
        </w:tblCellMar>
        <w:tblLook w:val="0000" w:noVBand="0" w:noHBand="0" w:lastColumn="0" w:firstColumn="0" w:lastRow="0" w:firstRow="0"/>
      </w:tblPr>
      <w:tblGrid>
        <w:gridCol w:w="390"/>
        <w:gridCol w:w="2175"/>
        <w:gridCol w:w="1230"/>
        <w:gridCol w:w="1035"/>
        <w:gridCol w:w="1140"/>
        <w:gridCol w:w="1140"/>
        <w:gridCol w:w="1125"/>
        <w:gridCol w:w="1545"/>
      </w:tblGrid>
      <w:tr w:rsidTr="001364CF" w:rsidR="007936A1">
        <w:tc>
          <w:tcPr>
            <w:tcW w:type="dxa" w:w="390"/>
            <w:tcBorders>
              <w:top w:space="0" w:sz="2" w:color="000000" w:val="single"/>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both"/>
              <w:rPr>
                <w:b/>
                <w:bCs/>
                <w:sz w:val="20"/>
              </w:rPr>
            </w:pPr>
            <w:r>
              <w:rPr>
                <w:b/>
                <w:bCs/>
                <w:sz w:val="20"/>
              </w:rPr>
              <w:t>r.b</w:t>
            </w:r>
          </w:p>
        </w:tc>
        <w:tc>
          <w:tcPr>
            <w:tcW w:type="dxa" w:w="2175"/>
            <w:tcBorders>
              <w:top w:space="0" w:sz="2" w:color="000000" w:val="single"/>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both"/>
              <w:rPr>
                <w:b/>
                <w:bCs/>
                <w:sz w:val="20"/>
              </w:rPr>
            </w:pPr>
            <w:r>
              <w:rPr>
                <w:b/>
                <w:bCs/>
                <w:sz w:val="20"/>
              </w:rPr>
              <w:t>Ime i prezime</w:t>
            </w:r>
          </w:p>
          <w:p w:rsidRDefault="007936A1" w:rsidP="001364CF" w:rsidR="007936A1">
            <w:pPr>
              <w:pStyle w:val="TableContents"/>
              <w:jc w:val="both"/>
              <w:rPr>
                <w:b/>
                <w:bCs/>
                <w:sz w:val="20"/>
              </w:rPr>
            </w:pPr>
            <w:r>
              <w:rPr>
                <w:b/>
                <w:bCs/>
                <w:sz w:val="20"/>
              </w:rPr>
              <w:t>vjerovnika,</w:t>
            </w:r>
          </w:p>
          <w:p w:rsidRDefault="007936A1" w:rsidP="001364CF" w:rsidR="007936A1">
            <w:pPr>
              <w:pStyle w:val="TableContents"/>
              <w:jc w:val="both"/>
              <w:rPr>
                <w:b/>
                <w:bCs/>
                <w:sz w:val="20"/>
              </w:rPr>
            </w:pPr>
            <w:r>
              <w:rPr>
                <w:b/>
                <w:bCs/>
                <w:sz w:val="20"/>
              </w:rPr>
              <w:t>adresa vjerovnika</w:t>
            </w:r>
          </w:p>
        </w:tc>
        <w:tc>
          <w:tcPr>
            <w:tcW w:type="dxa" w:w="1230"/>
            <w:tcBorders>
              <w:top w:space="0" w:sz="2" w:color="000000" w:val="single"/>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both"/>
              <w:rPr>
                <w:b/>
                <w:bCs/>
                <w:sz w:val="20"/>
              </w:rPr>
            </w:pPr>
          </w:p>
          <w:p w:rsidRDefault="007936A1" w:rsidP="001364CF" w:rsidR="007936A1">
            <w:pPr>
              <w:pStyle w:val="TableContents"/>
              <w:jc w:val="both"/>
              <w:rPr>
                <w:b/>
                <w:bCs/>
                <w:sz w:val="20"/>
              </w:rPr>
            </w:pPr>
            <w:r>
              <w:rPr>
                <w:b/>
                <w:bCs/>
                <w:sz w:val="20"/>
              </w:rPr>
              <w:t>OIB vjerovnika</w:t>
            </w:r>
          </w:p>
        </w:tc>
        <w:tc>
          <w:tcPr>
            <w:tcW w:type="dxa" w:w="1035"/>
            <w:tcBorders>
              <w:top w:space="0" w:sz="2" w:color="000000" w:val="single"/>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both"/>
              <w:rPr>
                <w:b/>
                <w:bCs/>
                <w:sz w:val="20"/>
              </w:rPr>
            </w:pPr>
            <w:r>
              <w:rPr>
                <w:b/>
                <w:bCs/>
                <w:sz w:val="20"/>
              </w:rPr>
              <w:t>Prijavljeni iznos</w:t>
            </w:r>
          </w:p>
          <w:p w:rsidRDefault="007936A1" w:rsidP="001364CF" w:rsidR="007936A1">
            <w:pPr>
              <w:pStyle w:val="TableContents"/>
              <w:jc w:val="both"/>
              <w:rPr>
                <w:b/>
                <w:bCs/>
                <w:sz w:val="20"/>
              </w:rPr>
            </w:pPr>
            <w:r>
              <w:rPr>
                <w:b/>
                <w:bCs/>
                <w:sz w:val="20"/>
              </w:rPr>
              <w:t>plaća</w:t>
            </w:r>
          </w:p>
        </w:tc>
        <w:tc>
          <w:tcPr>
            <w:tcW w:type="dxa" w:w="1140"/>
            <w:tcBorders>
              <w:top w:space="0" w:sz="2" w:color="000000" w:val="single"/>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both"/>
              <w:rPr>
                <w:b/>
                <w:bCs/>
                <w:sz w:val="20"/>
              </w:rPr>
            </w:pPr>
            <w:r>
              <w:rPr>
                <w:b/>
                <w:bCs/>
                <w:sz w:val="20"/>
              </w:rPr>
              <w:t>porezi</w:t>
            </w:r>
          </w:p>
        </w:tc>
        <w:tc>
          <w:tcPr>
            <w:tcW w:type="dxa" w:w="1140"/>
            <w:tcBorders>
              <w:top w:space="0" w:sz="2" w:color="000000" w:val="single"/>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both"/>
              <w:rPr>
                <w:b/>
                <w:bCs/>
                <w:sz w:val="20"/>
              </w:rPr>
            </w:pPr>
            <w:r>
              <w:rPr>
                <w:b/>
                <w:bCs/>
                <w:sz w:val="20"/>
              </w:rPr>
              <w:t>Pravna osnova prijavljene tražbine</w:t>
            </w:r>
          </w:p>
        </w:tc>
        <w:tc>
          <w:tcPr>
            <w:tcW w:type="dxa" w:w="1125"/>
            <w:tcBorders>
              <w:top w:space="0" w:sz="2" w:color="000000" w:val="single"/>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both"/>
              <w:rPr>
                <w:b/>
                <w:bCs/>
                <w:sz w:val="20"/>
              </w:rPr>
            </w:pPr>
            <w:r>
              <w:rPr>
                <w:b/>
                <w:bCs/>
                <w:sz w:val="20"/>
              </w:rPr>
              <w:t>Iznos priznate tražbine</w:t>
            </w:r>
          </w:p>
        </w:tc>
        <w:tc>
          <w:tcPr>
            <w:tcW w:type="dxa" w:w="1545"/>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936A1" w:rsidP="001364CF" w:rsidR="007936A1">
            <w:pPr>
              <w:pStyle w:val="TableContents"/>
              <w:jc w:val="both"/>
              <w:rPr>
                <w:b/>
                <w:bCs/>
                <w:sz w:val="20"/>
              </w:rPr>
            </w:pPr>
            <w:r>
              <w:rPr>
                <w:b/>
                <w:bCs/>
                <w:sz w:val="20"/>
              </w:rPr>
              <w:t>Pravna osnova priznate tražbine</w:t>
            </w:r>
          </w:p>
        </w:tc>
      </w:tr>
      <w:tr w:rsidTr="001364CF" w:rsidR="007936A1">
        <w:tc>
          <w:tcPr>
            <w:tcW w:type="dxa" w:w="390"/>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center"/>
              <w:rPr>
                <w:b/>
                <w:bCs/>
                <w:sz w:val="20"/>
              </w:rPr>
            </w:pPr>
            <w:r>
              <w:rPr>
                <w:b/>
                <w:bCs/>
                <w:sz w:val="20"/>
              </w:rPr>
              <w:t>1</w:t>
            </w:r>
          </w:p>
        </w:tc>
        <w:tc>
          <w:tcPr>
            <w:tcW w:type="dxa" w:w="2175"/>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center"/>
              <w:rPr>
                <w:b/>
                <w:bCs/>
                <w:sz w:val="20"/>
              </w:rPr>
            </w:pPr>
            <w:r>
              <w:rPr>
                <w:b/>
                <w:bCs/>
                <w:sz w:val="20"/>
              </w:rPr>
              <w:t>2</w:t>
            </w:r>
          </w:p>
        </w:tc>
        <w:tc>
          <w:tcPr>
            <w:tcW w:type="dxa" w:w="1230"/>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center"/>
              <w:rPr>
                <w:b/>
                <w:bCs/>
                <w:sz w:val="20"/>
              </w:rPr>
            </w:pPr>
            <w:r>
              <w:rPr>
                <w:b/>
                <w:bCs/>
                <w:sz w:val="20"/>
              </w:rPr>
              <w:t>3</w:t>
            </w:r>
          </w:p>
        </w:tc>
        <w:tc>
          <w:tcPr>
            <w:tcW w:type="dxa" w:w="1035"/>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center"/>
              <w:rPr>
                <w:b/>
                <w:bCs/>
                <w:sz w:val="20"/>
              </w:rPr>
            </w:pPr>
            <w:r>
              <w:rPr>
                <w:b/>
                <w:bCs/>
                <w:sz w:val="20"/>
              </w:rPr>
              <w:t>4</w:t>
            </w:r>
          </w:p>
        </w:tc>
        <w:tc>
          <w:tcPr>
            <w:tcW w:type="dxa" w:w="1140"/>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center"/>
              <w:rPr>
                <w:b/>
                <w:bCs/>
                <w:sz w:val="20"/>
              </w:rPr>
            </w:pPr>
            <w:r>
              <w:rPr>
                <w:b/>
                <w:bCs/>
                <w:sz w:val="20"/>
              </w:rPr>
              <w:t>5</w:t>
            </w:r>
          </w:p>
        </w:tc>
        <w:tc>
          <w:tcPr>
            <w:tcW w:type="dxa" w:w="1140"/>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center"/>
              <w:rPr>
                <w:b/>
                <w:bCs/>
                <w:sz w:val="20"/>
              </w:rPr>
            </w:pPr>
            <w:r>
              <w:rPr>
                <w:b/>
                <w:bCs/>
                <w:sz w:val="20"/>
              </w:rPr>
              <w:t>6</w:t>
            </w:r>
          </w:p>
        </w:tc>
        <w:tc>
          <w:tcPr>
            <w:tcW w:type="dxa" w:w="1125"/>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center"/>
              <w:rPr>
                <w:b/>
                <w:bCs/>
                <w:sz w:val="20"/>
              </w:rPr>
            </w:pPr>
            <w:r>
              <w:rPr>
                <w:b/>
                <w:bCs/>
                <w:sz w:val="20"/>
              </w:rPr>
              <w:t>7</w:t>
            </w:r>
          </w:p>
        </w:tc>
        <w:tc>
          <w:tcPr>
            <w:tcW w:type="dxa" w:w="1545"/>
            <w:tcBorders>
              <w:left w:space="0" w:sz="2" w:color="000000" w:val="single"/>
              <w:bottom w:space="0" w:sz="2" w:color="000000" w:val="single"/>
              <w:right w:space="0" w:sz="2" w:color="000000" w:val="single"/>
            </w:tcBorders>
            <w:tcMar>
              <w:top w:type="dxa" w:w="55"/>
              <w:left w:type="dxa" w:w="55"/>
              <w:bottom w:type="dxa" w:w="55"/>
              <w:right w:type="dxa" w:w="55"/>
            </w:tcMar>
          </w:tcPr>
          <w:p w:rsidRDefault="007936A1" w:rsidP="001364CF" w:rsidR="007936A1">
            <w:pPr>
              <w:pStyle w:val="TableContents"/>
              <w:jc w:val="center"/>
              <w:rPr>
                <w:b/>
                <w:bCs/>
                <w:sz w:val="20"/>
              </w:rPr>
            </w:pPr>
            <w:r>
              <w:rPr>
                <w:b/>
                <w:bCs/>
                <w:sz w:val="20"/>
              </w:rPr>
              <w:t>8</w:t>
            </w:r>
          </w:p>
        </w:tc>
      </w:tr>
      <w:tr w:rsidTr="001364CF" w:rsidR="007936A1" w:rsidRPr="007936A1">
        <w:tc>
          <w:tcPr>
            <w:tcW w:type="dxa" w:w="390"/>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both"/>
              <w:rPr>
                <w:sz w:val="20"/>
              </w:rPr>
            </w:pPr>
            <w:r>
              <w:rPr>
                <w:sz w:val="20"/>
              </w:rPr>
              <w:t>1</w:t>
            </w:r>
          </w:p>
        </w:tc>
        <w:tc>
          <w:tcPr>
            <w:tcW w:type="dxa" w:w="2175"/>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Standard"/>
              <w:jc w:val="both"/>
              <w:rPr>
                <w:sz w:val="20"/>
              </w:rPr>
            </w:pPr>
            <w:r>
              <w:rPr>
                <w:sz w:val="20"/>
                <w:szCs w:val="20"/>
              </w:rPr>
              <w:t>Nenad Glavina iz Lopatinca, I.G. Kovačića 2,  zastupanog po Molnar Miroslavu, pravnom zastupniku zaposlenom u SSSH, Ured Međimurske županije, Čakovec,</w:t>
            </w:r>
          </w:p>
        </w:tc>
        <w:tc>
          <w:tcPr>
            <w:tcW w:type="dxa" w:w="1230"/>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both"/>
              <w:rPr>
                <w:sz w:val="20"/>
              </w:rPr>
            </w:pPr>
            <w:r>
              <w:rPr>
                <w:sz w:val="20"/>
              </w:rPr>
              <w:t>93134784141</w:t>
            </w:r>
          </w:p>
        </w:tc>
        <w:tc>
          <w:tcPr>
            <w:tcW w:type="dxa" w:w="1035"/>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right"/>
              <w:rPr>
                <w:sz w:val="20"/>
              </w:rPr>
            </w:pPr>
            <w:r>
              <w:rPr>
                <w:sz w:val="20"/>
              </w:rPr>
              <w:t>6.825,51</w:t>
            </w:r>
          </w:p>
        </w:tc>
        <w:tc>
          <w:tcPr>
            <w:tcW w:type="dxa" w:w="1140"/>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right"/>
              <w:rPr>
                <w:sz w:val="20"/>
              </w:rPr>
            </w:pPr>
            <w:r>
              <w:rPr>
                <w:sz w:val="20"/>
              </w:rPr>
              <w:t>0</w:t>
            </w:r>
          </w:p>
        </w:tc>
        <w:tc>
          <w:tcPr>
            <w:tcW w:type="dxa" w:w="1140"/>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both"/>
              <w:rPr>
                <w:sz w:val="20"/>
              </w:rPr>
            </w:pPr>
            <w:r>
              <w:rPr>
                <w:sz w:val="20"/>
              </w:rPr>
              <w:t>Presuda Općinskog suda u Čakovcu broj 3 Pr-63/17-10</w:t>
            </w:r>
          </w:p>
        </w:tc>
        <w:tc>
          <w:tcPr>
            <w:tcW w:type="dxa" w:w="1125"/>
            <w:tcBorders>
              <w:left w:space="0" w:sz="2" w:color="000000" w:val="single"/>
              <w:bottom w:space="0" w:sz="2" w:color="000000" w:val="single"/>
            </w:tcBorders>
            <w:tcMar>
              <w:top w:type="dxa" w:w="55"/>
              <w:left w:type="dxa" w:w="55"/>
              <w:bottom w:type="dxa" w:w="55"/>
              <w:right w:type="dxa" w:w="55"/>
            </w:tcMar>
          </w:tcPr>
          <w:p w:rsidRDefault="007936A1" w:rsidP="001364CF" w:rsidR="007936A1">
            <w:pPr>
              <w:pStyle w:val="TableContents"/>
              <w:jc w:val="right"/>
              <w:rPr>
                <w:sz w:val="20"/>
              </w:rPr>
            </w:pPr>
            <w:r>
              <w:rPr>
                <w:sz w:val="20"/>
              </w:rPr>
              <w:t>6.825,51</w:t>
            </w:r>
          </w:p>
        </w:tc>
        <w:tc>
          <w:tcPr>
            <w:tcW w:type="dxa" w:w="1545"/>
            <w:tcBorders>
              <w:left w:space="0" w:sz="2" w:color="000000" w:val="single"/>
              <w:bottom w:space="0" w:sz="2" w:color="000000" w:val="single"/>
              <w:right w:space="0" w:sz="2" w:color="000000" w:val="single"/>
            </w:tcBorders>
            <w:tcMar>
              <w:top w:type="dxa" w:w="55"/>
              <w:left w:type="dxa" w:w="55"/>
              <w:bottom w:type="dxa" w:w="55"/>
              <w:right w:type="dxa" w:w="55"/>
            </w:tcMar>
          </w:tcPr>
          <w:p w:rsidRDefault="007936A1" w:rsidP="001364CF" w:rsidR="007936A1">
            <w:pPr>
              <w:pStyle w:val="TableContents"/>
              <w:jc w:val="both"/>
              <w:rPr>
                <w:sz w:val="20"/>
              </w:rPr>
            </w:pPr>
            <w:r>
              <w:rPr>
                <w:sz w:val="20"/>
              </w:rPr>
              <w:t>Presuda Općinskog suda u Čakovcu broj 3 Pr-63/17-10</w:t>
            </w:r>
          </w:p>
        </w:tc>
      </w:tr>
    </w:tbl>
    <w:p w:rsidRDefault="007936A1" w:rsidP="0094594C" w:rsidR="007936A1">
      <w:pPr>
        <w:jc w:val="both"/>
        <w:rPr>
          <w:rFonts w:hAnsi="Times New Roman" w:ascii="Times New Roman"/>
          <w:szCs w:val="24"/>
          <w:lang w:val="hr-HR"/>
        </w:rPr>
      </w:pPr>
    </w:p>
    <w:p w:rsidRDefault="004E5869" w:rsidP="00A16E09" w:rsidR="004E5869">
      <w:pPr>
        <w:jc w:val="both"/>
        <w:rPr>
          <w:rFonts w:hAnsi="Times New Roman" w:ascii="Times New Roman"/>
          <w:szCs w:val="24"/>
          <w:lang w:val="hr-HR"/>
        </w:rPr>
      </w:pPr>
    </w:p>
    <w:p w:rsidRDefault="007936A1" w:rsidP="00A16E09" w:rsidR="007936A1">
      <w:pPr>
        <w:jc w:val="both"/>
        <w:rPr>
          <w:rFonts w:hAnsi="Times New Roman" w:ascii="Times New Roman"/>
          <w:szCs w:val="24"/>
          <w:lang w:val="hr-HR"/>
        </w:rPr>
      </w:pPr>
    </w:p>
    <w:p w:rsidRDefault="00A16E09" w:rsidP="004E5869" w:rsidR="00A16E09">
      <w:pPr>
        <w:jc w:val="both"/>
        <w:rPr>
          <w:rFonts w:hAnsi="Times New Roman" w:ascii="Times New Roman"/>
          <w:szCs w:val="24"/>
          <w:lang w:val="hr-HR"/>
        </w:rPr>
      </w:pPr>
      <w:r>
        <w:rPr>
          <w:rFonts w:hAnsi="Times New Roman" w:ascii="Times New Roman"/>
          <w:szCs w:val="24"/>
          <w:lang w:val="hr-HR"/>
        </w:rPr>
        <w:t>DRUGI VIŠI ISPLATNI RED</w:t>
      </w:r>
    </w:p>
    <w:p w:rsidRDefault="007936A1" w:rsidP="004E5869" w:rsidR="007936A1">
      <w:pPr>
        <w:jc w:val="both"/>
        <w:rPr>
          <w:rFonts w:hAnsi="Times New Roman" w:ascii="Times New Roman"/>
          <w:szCs w:val="24"/>
          <w:lang w:val="hr-HR"/>
        </w:rPr>
      </w:pPr>
    </w:p>
    <w:p w:rsidRDefault="001A528B" w:rsidP="007936A1" w:rsidR="001A528B">
      <w:pPr>
        <w:jc w:val="both"/>
        <w:rPr>
          <w:rFonts w:hAnsi="Times New Roman" w:ascii="Times New Roman"/>
          <w:szCs w:val="24"/>
          <w:lang w:val="hr-HR"/>
        </w:rPr>
      </w:pPr>
    </w:p>
    <w:tbl>
      <w:tblPr>
        <w:tblW w:type="dxa" w:w="9780"/>
        <w:tblInd w:type="dxa" w:w="-307"/>
        <w:tblLayout w:type="fixed"/>
        <w:tblCellMar>
          <w:left w:type="dxa" w:w="10"/>
          <w:right w:type="dxa" w:w="10"/>
        </w:tblCellMar>
        <w:tblLook w:val="0000" w:noVBand="0" w:noHBand="0" w:lastColumn="0" w:firstColumn="0" w:lastRow="0" w:firstRow="0"/>
      </w:tblPr>
      <w:tblGrid>
        <w:gridCol w:w="390"/>
        <w:gridCol w:w="2175"/>
        <w:gridCol w:w="1230"/>
        <w:gridCol w:w="1035"/>
        <w:gridCol w:w="1140"/>
        <w:gridCol w:w="1140"/>
        <w:gridCol w:w="1125"/>
        <w:gridCol w:w="1545"/>
      </w:tblGrid>
      <w:tr w:rsidTr="00374199" w:rsidR="001A528B">
        <w:tc>
          <w:tcPr>
            <w:tcW w:type="dxa" w:w="390"/>
            <w:tcBorders>
              <w:top w:space="0" w:sz="2" w:color="000000" w:val="single"/>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both"/>
              <w:rPr>
                <w:b/>
                <w:bCs/>
                <w:sz w:val="20"/>
              </w:rPr>
            </w:pPr>
            <w:r>
              <w:rPr>
                <w:b/>
                <w:bCs/>
                <w:sz w:val="20"/>
              </w:rPr>
              <w:t>r.b</w:t>
            </w:r>
          </w:p>
        </w:tc>
        <w:tc>
          <w:tcPr>
            <w:tcW w:type="dxa" w:w="2175"/>
            <w:tcBorders>
              <w:top w:space="0" w:sz="2" w:color="000000" w:val="single"/>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both"/>
              <w:rPr>
                <w:b/>
                <w:bCs/>
                <w:sz w:val="20"/>
              </w:rPr>
            </w:pPr>
            <w:r>
              <w:rPr>
                <w:b/>
                <w:bCs/>
                <w:sz w:val="20"/>
              </w:rPr>
              <w:t>Ime i prezime/tvrtka ili naziv</w:t>
            </w:r>
          </w:p>
          <w:p w:rsidRDefault="001A528B" w:rsidP="00374199" w:rsidR="001A528B">
            <w:pPr>
              <w:pStyle w:val="TableContents"/>
              <w:jc w:val="both"/>
              <w:rPr>
                <w:b/>
                <w:bCs/>
                <w:sz w:val="20"/>
              </w:rPr>
            </w:pPr>
            <w:r>
              <w:rPr>
                <w:b/>
                <w:bCs/>
                <w:sz w:val="20"/>
              </w:rPr>
              <w:t>vjerovnika,</w:t>
            </w:r>
          </w:p>
          <w:p w:rsidRDefault="001A528B" w:rsidP="00374199" w:rsidR="001A528B">
            <w:pPr>
              <w:pStyle w:val="TableContents"/>
              <w:jc w:val="both"/>
              <w:rPr>
                <w:b/>
                <w:bCs/>
                <w:sz w:val="20"/>
              </w:rPr>
            </w:pPr>
          </w:p>
        </w:tc>
        <w:tc>
          <w:tcPr>
            <w:tcW w:type="dxa" w:w="1230"/>
            <w:tcBorders>
              <w:top w:space="0" w:sz="2" w:color="000000" w:val="single"/>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both"/>
              <w:rPr>
                <w:b/>
                <w:bCs/>
                <w:sz w:val="20"/>
              </w:rPr>
            </w:pPr>
          </w:p>
          <w:p w:rsidRDefault="001A528B" w:rsidP="00374199" w:rsidR="001A528B">
            <w:pPr>
              <w:pStyle w:val="TableContents"/>
              <w:jc w:val="both"/>
              <w:rPr>
                <w:b/>
                <w:bCs/>
                <w:sz w:val="20"/>
              </w:rPr>
            </w:pPr>
            <w:r>
              <w:rPr>
                <w:b/>
                <w:bCs/>
                <w:sz w:val="20"/>
              </w:rPr>
              <w:t>OIB vjerovnika</w:t>
            </w:r>
          </w:p>
        </w:tc>
        <w:tc>
          <w:tcPr>
            <w:tcW w:type="dxa" w:w="1035"/>
            <w:tcBorders>
              <w:top w:space="0" w:sz="2" w:color="000000" w:val="single"/>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both"/>
              <w:rPr>
                <w:b/>
                <w:bCs/>
                <w:sz w:val="20"/>
              </w:rPr>
            </w:pPr>
            <w:r>
              <w:rPr>
                <w:b/>
                <w:bCs/>
                <w:sz w:val="20"/>
              </w:rPr>
              <w:t>Adresa/</w:t>
            </w:r>
          </w:p>
          <w:p w:rsidRDefault="001A528B" w:rsidP="00374199" w:rsidR="001A528B">
            <w:pPr>
              <w:pStyle w:val="TableContents"/>
              <w:jc w:val="both"/>
              <w:rPr>
                <w:b/>
                <w:bCs/>
                <w:sz w:val="20"/>
              </w:rPr>
            </w:pPr>
            <w:r>
              <w:rPr>
                <w:b/>
                <w:bCs/>
                <w:sz w:val="20"/>
              </w:rPr>
              <w:t>sjedište vjerovnika</w:t>
            </w:r>
          </w:p>
        </w:tc>
        <w:tc>
          <w:tcPr>
            <w:tcW w:type="dxa" w:w="1140"/>
            <w:tcBorders>
              <w:top w:space="0" w:sz="2" w:color="000000" w:val="single"/>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both"/>
              <w:rPr>
                <w:b/>
                <w:bCs/>
                <w:sz w:val="20"/>
              </w:rPr>
            </w:pPr>
            <w:r>
              <w:rPr>
                <w:b/>
                <w:bCs/>
                <w:sz w:val="20"/>
              </w:rPr>
              <w:t>Iznos</w:t>
            </w:r>
          </w:p>
          <w:p w:rsidRDefault="001A528B" w:rsidP="00374199" w:rsidR="001A528B">
            <w:pPr>
              <w:pStyle w:val="TableContents"/>
              <w:jc w:val="both"/>
              <w:rPr>
                <w:b/>
                <w:bCs/>
                <w:sz w:val="20"/>
              </w:rPr>
            </w:pPr>
            <w:r>
              <w:rPr>
                <w:b/>
                <w:bCs/>
                <w:sz w:val="20"/>
              </w:rPr>
              <w:t>prijavljene tražbine</w:t>
            </w:r>
          </w:p>
        </w:tc>
        <w:tc>
          <w:tcPr>
            <w:tcW w:type="dxa" w:w="1140"/>
            <w:tcBorders>
              <w:top w:space="0" w:sz="2" w:color="000000" w:val="single"/>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both"/>
              <w:rPr>
                <w:b/>
                <w:bCs/>
                <w:sz w:val="20"/>
              </w:rPr>
            </w:pPr>
            <w:r>
              <w:rPr>
                <w:b/>
                <w:bCs/>
                <w:sz w:val="20"/>
              </w:rPr>
              <w:t>Pravna osnova prijavljene tražbine</w:t>
            </w:r>
          </w:p>
        </w:tc>
        <w:tc>
          <w:tcPr>
            <w:tcW w:type="dxa" w:w="1125"/>
            <w:tcBorders>
              <w:top w:space="0" w:sz="2" w:color="000000" w:val="single"/>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both"/>
              <w:rPr>
                <w:b/>
                <w:bCs/>
                <w:sz w:val="20"/>
              </w:rPr>
            </w:pPr>
            <w:r>
              <w:rPr>
                <w:b/>
                <w:bCs/>
                <w:sz w:val="20"/>
              </w:rPr>
              <w:t>Iznos priznate tražbine</w:t>
            </w:r>
          </w:p>
        </w:tc>
        <w:tc>
          <w:tcPr>
            <w:tcW w:type="dxa" w:w="1545"/>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A528B" w:rsidP="00374199" w:rsidR="001A528B">
            <w:pPr>
              <w:pStyle w:val="TableContents"/>
              <w:jc w:val="both"/>
              <w:rPr>
                <w:b/>
                <w:bCs/>
                <w:sz w:val="20"/>
              </w:rPr>
            </w:pPr>
            <w:r>
              <w:rPr>
                <w:b/>
                <w:bCs/>
                <w:sz w:val="20"/>
              </w:rPr>
              <w:t>Pravna osnova priznate tražbine</w:t>
            </w:r>
          </w:p>
        </w:tc>
      </w:tr>
      <w:tr w:rsidTr="00374199" w:rsidR="001A528B">
        <w:tc>
          <w:tcPr>
            <w:tcW w:type="dxa" w:w="39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center"/>
              <w:rPr>
                <w:b/>
                <w:bCs/>
                <w:sz w:val="20"/>
              </w:rPr>
            </w:pPr>
            <w:r>
              <w:rPr>
                <w:b/>
                <w:bCs/>
                <w:sz w:val="20"/>
              </w:rPr>
              <w:t>1</w:t>
            </w:r>
          </w:p>
        </w:tc>
        <w:tc>
          <w:tcPr>
            <w:tcW w:type="dxa" w:w="2175"/>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center"/>
              <w:rPr>
                <w:b/>
                <w:bCs/>
                <w:sz w:val="20"/>
              </w:rPr>
            </w:pPr>
            <w:r>
              <w:rPr>
                <w:b/>
                <w:bCs/>
                <w:sz w:val="20"/>
              </w:rPr>
              <w:t>2</w:t>
            </w:r>
          </w:p>
        </w:tc>
        <w:tc>
          <w:tcPr>
            <w:tcW w:type="dxa" w:w="123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center"/>
              <w:rPr>
                <w:b/>
                <w:bCs/>
                <w:sz w:val="20"/>
              </w:rPr>
            </w:pPr>
            <w:r>
              <w:rPr>
                <w:b/>
                <w:bCs/>
                <w:sz w:val="20"/>
              </w:rPr>
              <w:t>3</w:t>
            </w:r>
          </w:p>
        </w:tc>
        <w:tc>
          <w:tcPr>
            <w:tcW w:type="dxa" w:w="1035"/>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center"/>
              <w:rPr>
                <w:b/>
                <w:bCs/>
                <w:sz w:val="20"/>
              </w:rPr>
            </w:pPr>
            <w:r>
              <w:rPr>
                <w:b/>
                <w:bCs/>
                <w:sz w:val="20"/>
              </w:rPr>
              <w:t>4</w:t>
            </w:r>
          </w:p>
        </w:tc>
        <w:tc>
          <w:tcPr>
            <w:tcW w:type="dxa" w:w="114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center"/>
              <w:rPr>
                <w:b/>
                <w:bCs/>
                <w:sz w:val="20"/>
              </w:rPr>
            </w:pPr>
            <w:r>
              <w:rPr>
                <w:b/>
                <w:bCs/>
                <w:sz w:val="20"/>
              </w:rPr>
              <w:t>5</w:t>
            </w:r>
          </w:p>
        </w:tc>
        <w:tc>
          <w:tcPr>
            <w:tcW w:type="dxa" w:w="114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center"/>
              <w:rPr>
                <w:b/>
                <w:bCs/>
                <w:sz w:val="20"/>
              </w:rPr>
            </w:pPr>
            <w:r>
              <w:rPr>
                <w:b/>
                <w:bCs/>
                <w:sz w:val="20"/>
              </w:rPr>
              <w:t>6</w:t>
            </w:r>
          </w:p>
        </w:tc>
        <w:tc>
          <w:tcPr>
            <w:tcW w:type="dxa" w:w="1125"/>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center"/>
              <w:rPr>
                <w:b/>
                <w:bCs/>
                <w:sz w:val="20"/>
              </w:rPr>
            </w:pPr>
            <w:r>
              <w:rPr>
                <w:b/>
                <w:bCs/>
                <w:sz w:val="20"/>
              </w:rPr>
              <w:t>7</w:t>
            </w:r>
          </w:p>
        </w:tc>
        <w:tc>
          <w:tcPr>
            <w:tcW w:type="dxa" w:w="1545"/>
            <w:tcBorders>
              <w:left w:space="0" w:sz="2" w:color="000000" w:val="single"/>
              <w:bottom w:space="0" w:sz="2" w:color="000000" w:val="single"/>
              <w:right w:space="0" w:sz="2" w:color="000000" w:val="single"/>
            </w:tcBorders>
            <w:tcMar>
              <w:top w:type="dxa" w:w="55"/>
              <w:left w:type="dxa" w:w="55"/>
              <w:bottom w:type="dxa" w:w="55"/>
              <w:right w:type="dxa" w:w="55"/>
            </w:tcMar>
          </w:tcPr>
          <w:p w:rsidRDefault="001A528B" w:rsidP="00374199" w:rsidR="001A528B">
            <w:pPr>
              <w:pStyle w:val="TableContents"/>
              <w:jc w:val="center"/>
              <w:rPr>
                <w:b/>
                <w:bCs/>
                <w:sz w:val="20"/>
              </w:rPr>
            </w:pPr>
            <w:r>
              <w:rPr>
                <w:b/>
                <w:bCs/>
                <w:sz w:val="20"/>
              </w:rPr>
              <w:t>8</w:t>
            </w:r>
          </w:p>
        </w:tc>
      </w:tr>
      <w:tr w:rsidTr="00374199" w:rsidR="001A528B">
        <w:tc>
          <w:tcPr>
            <w:tcW w:type="dxa" w:w="39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both"/>
              <w:rPr>
                <w:sz w:val="20"/>
              </w:rPr>
            </w:pPr>
            <w:r>
              <w:rPr>
                <w:sz w:val="20"/>
              </w:rPr>
              <w:t>1</w:t>
            </w:r>
          </w:p>
        </w:tc>
        <w:tc>
          <w:tcPr>
            <w:tcW w:type="dxa" w:w="2175"/>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Standard"/>
              <w:jc w:val="both"/>
              <w:rPr>
                <w:sz w:val="20"/>
              </w:rPr>
            </w:pPr>
            <w:r>
              <w:rPr>
                <w:sz w:val="20"/>
                <w:szCs w:val="20"/>
              </w:rPr>
              <w:t>Toplice Sveti Martin d.d.   zastupan po Odvjetnici Zdenki Jukić iz Čakovca,</w:t>
            </w:r>
          </w:p>
        </w:tc>
        <w:tc>
          <w:tcPr>
            <w:tcW w:type="dxa" w:w="123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Standard"/>
              <w:jc w:val="both"/>
              <w:rPr>
                <w:sz w:val="20"/>
              </w:rPr>
            </w:pPr>
            <w:r>
              <w:rPr>
                <w:sz w:val="20"/>
                <w:szCs w:val="20"/>
              </w:rPr>
              <w:t>37324171729</w:t>
            </w:r>
          </w:p>
        </w:tc>
        <w:tc>
          <w:tcPr>
            <w:tcW w:type="dxa" w:w="1035"/>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Standard"/>
              <w:jc w:val="both"/>
              <w:rPr>
                <w:sz w:val="20"/>
              </w:rPr>
            </w:pPr>
            <w:r>
              <w:rPr>
                <w:sz w:val="20"/>
                <w:szCs w:val="20"/>
              </w:rPr>
              <w:t>Izvorska 3, Sveti Martin na Muri,</w:t>
            </w:r>
          </w:p>
        </w:tc>
        <w:tc>
          <w:tcPr>
            <w:tcW w:type="dxa" w:w="114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right"/>
              <w:rPr>
                <w:sz w:val="20"/>
              </w:rPr>
            </w:pPr>
            <w:r>
              <w:rPr>
                <w:sz w:val="20"/>
              </w:rPr>
              <w:t>8.408,00</w:t>
            </w:r>
          </w:p>
        </w:tc>
        <w:tc>
          <w:tcPr>
            <w:tcW w:type="dxa" w:w="114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both"/>
              <w:rPr>
                <w:sz w:val="20"/>
              </w:rPr>
            </w:pPr>
            <w:r>
              <w:rPr>
                <w:sz w:val="20"/>
              </w:rPr>
              <w:t>Pravomoćno Rješenje o ovrsi Javnog bilježnika Mirjane Zvonrek br. Ovrv-443/17</w:t>
            </w:r>
          </w:p>
        </w:tc>
        <w:tc>
          <w:tcPr>
            <w:tcW w:type="dxa" w:w="1125"/>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right"/>
              <w:rPr>
                <w:sz w:val="20"/>
              </w:rPr>
            </w:pPr>
            <w:r>
              <w:rPr>
                <w:sz w:val="20"/>
              </w:rPr>
              <w:t>8.408,00</w:t>
            </w:r>
          </w:p>
        </w:tc>
        <w:tc>
          <w:tcPr>
            <w:tcW w:type="dxa" w:w="1545"/>
            <w:tcBorders>
              <w:left w:space="0" w:sz="2" w:color="000000" w:val="single"/>
              <w:bottom w:space="0" w:sz="2" w:color="000000" w:val="single"/>
              <w:right w:space="0" w:sz="2" w:color="000000" w:val="single"/>
            </w:tcBorders>
            <w:tcMar>
              <w:top w:type="dxa" w:w="55"/>
              <w:left w:type="dxa" w:w="55"/>
              <w:bottom w:type="dxa" w:w="55"/>
              <w:right w:type="dxa" w:w="55"/>
            </w:tcMar>
          </w:tcPr>
          <w:p w:rsidRDefault="001A528B" w:rsidP="00374199" w:rsidR="001A528B">
            <w:pPr>
              <w:pStyle w:val="TableContents"/>
              <w:jc w:val="both"/>
              <w:rPr>
                <w:sz w:val="20"/>
              </w:rPr>
            </w:pPr>
            <w:r>
              <w:rPr>
                <w:sz w:val="20"/>
              </w:rPr>
              <w:t>Pravomoćno Rješenje o ovrsi Javnog bilježnika Mirjane Zvonrek br. Ovrv-443/17</w:t>
            </w:r>
          </w:p>
        </w:tc>
      </w:tr>
      <w:tr w:rsidTr="00374199" w:rsidR="001A528B">
        <w:tc>
          <w:tcPr>
            <w:tcW w:type="dxa" w:w="39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both"/>
              <w:rPr>
                <w:sz w:val="20"/>
              </w:rPr>
            </w:pPr>
            <w:r>
              <w:rPr>
                <w:sz w:val="20"/>
              </w:rPr>
              <w:t>2</w:t>
            </w:r>
          </w:p>
        </w:tc>
        <w:tc>
          <w:tcPr>
            <w:tcW w:type="dxa" w:w="2175"/>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Standard"/>
              <w:jc w:val="both"/>
              <w:rPr>
                <w:sz w:val="20"/>
              </w:rPr>
            </w:pPr>
            <w:r>
              <w:rPr>
                <w:sz w:val="20"/>
                <w:szCs w:val="20"/>
              </w:rPr>
              <w:t>Gregorinčić d.o.o.</w:t>
            </w:r>
          </w:p>
          <w:p w:rsidRDefault="001A528B" w:rsidP="00374199" w:rsidR="001A528B">
            <w:pPr>
              <w:pStyle w:val="Standard"/>
              <w:jc w:val="both"/>
              <w:rPr>
                <w:sz w:val="20"/>
              </w:rPr>
            </w:pPr>
            <w:r>
              <w:rPr>
                <w:sz w:val="20"/>
                <w:szCs w:val="20"/>
              </w:rPr>
              <w:t xml:space="preserve"> Štrigova</w:t>
            </w:r>
          </w:p>
        </w:tc>
        <w:tc>
          <w:tcPr>
            <w:tcW w:type="dxa" w:w="123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Standard"/>
              <w:jc w:val="both"/>
              <w:rPr>
                <w:sz w:val="20"/>
              </w:rPr>
            </w:pPr>
            <w:r>
              <w:rPr>
                <w:sz w:val="20"/>
                <w:szCs w:val="20"/>
              </w:rPr>
              <w:t>45401580269</w:t>
            </w:r>
          </w:p>
        </w:tc>
        <w:tc>
          <w:tcPr>
            <w:tcW w:type="dxa" w:w="1035"/>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Standard"/>
              <w:jc w:val="both"/>
              <w:rPr>
                <w:sz w:val="20"/>
              </w:rPr>
            </w:pPr>
            <w:r>
              <w:rPr>
                <w:sz w:val="20"/>
                <w:szCs w:val="20"/>
              </w:rPr>
              <w:t>Trnovec 17, Štrigova</w:t>
            </w:r>
          </w:p>
        </w:tc>
        <w:tc>
          <w:tcPr>
            <w:tcW w:type="dxa" w:w="114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right"/>
              <w:rPr>
                <w:sz w:val="20"/>
              </w:rPr>
            </w:pPr>
            <w:r>
              <w:rPr>
                <w:sz w:val="20"/>
              </w:rPr>
              <w:t>206.706,32</w:t>
            </w:r>
          </w:p>
        </w:tc>
        <w:tc>
          <w:tcPr>
            <w:tcW w:type="dxa" w:w="1140"/>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both"/>
              <w:rPr>
                <w:sz w:val="20"/>
              </w:rPr>
            </w:pPr>
            <w:r>
              <w:rPr>
                <w:sz w:val="20"/>
              </w:rPr>
              <w:t>Pravomoćno Rješenje o ovrsi Javnog bilježnika Ivana Marodi br. Ovrv-722/17</w:t>
            </w:r>
          </w:p>
        </w:tc>
        <w:tc>
          <w:tcPr>
            <w:tcW w:type="dxa" w:w="1125"/>
            <w:tcBorders>
              <w:left w:space="0" w:sz="2" w:color="000000" w:val="single"/>
              <w:bottom w:space="0" w:sz="2" w:color="000000" w:val="single"/>
            </w:tcBorders>
            <w:tcMar>
              <w:top w:type="dxa" w:w="55"/>
              <w:left w:type="dxa" w:w="55"/>
              <w:bottom w:type="dxa" w:w="55"/>
              <w:right w:type="dxa" w:w="55"/>
            </w:tcMar>
          </w:tcPr>
          <w:p w:rsidRDefault="001A528B" w:rsidP="00374199" w:rsidR="001A528B">
            <w:pPr>
              <w:pStyle w:val="TableContents"/>
              <w:jc w:val="right"/>
              <w:rPr>
                <w:sz w:val="20"/>
              </w:rPr>
            </w:pPr>
            <w:r>
              <w:rPr>
                <w:sz w:val="20"/>
              </w:rPr>
              <w:t>206.706,32</w:t>
            </w:r>
          </w:p>
        </w:tc>
        <w:tc>
          <w:tcPr>
            <w:tcW w:type="dxa" w:w="1545"/>
            <w:tcBorders>
              <w:left w:space="0" w:sz="2" w:color="000000" w:val="single"/>
              <w:bottom w:space="0" w:sz="2" w:color="000000" w:val="single"/>
              <w:right w:space="0" w:sz="2" w:color="000000" w:val="single"/>
            </w:tcBorders>
            <w:tcMar>
              <w:top w:type="dxa" w:w="55"/>
              <w:left w:type="dxa" w:w="55"/>
              <w:bottom w:type="dxa" w:w="55"/>
              <w:right w:type="dxa" w:w="55"/>
            </w:tcMar>
          </w:tcPr>
          <w:p w:rsidRDefault="001A528B" w:rsidP="00374199" w:rsidR="001A528B">
            <w:pPr>
              <w:pStyle w:val="TableContents"/>
              <w:jc w:val="both"/>
              <w:rPr>
                <w:sz w:val="20"/>
              </w:rPr>
            </w:pPr>
            <w:r>
              <w:rPr>
                <w:sz w:val="20"/>
              </w:rPr>
              <w:t>Pravomoćno Rješenje o ovrsi Javnog bilježnika Ivana Marodi br. Ovrv-722/17</w:t>
            </w:r>
          </w:p>
        </w:tc>
      </w:tr>
    </w:tbl>
    <w:p w:rsidRDefault="005124D1" w:rsidP="005124D1" w:rsidR="005124D1">
      <w:pPr>
        <w:pStyle w:val="Standard"/>
        <w:jc w:val="both"/>
      </w:pPr>
    </w:p>
    <w:p w:rsidRDefault="005124D1" w:rsidP="005124D1" w:rsidR="005124D1">
      <w:pPr>
        <w:pStyle w:val="Standard"/>
        <w:jc w:val="both"/>
      </w:pPr>
      <w:r>
        <w:tab/>
      </w:r>
      <w:r w:rsidR="007936A1">
        <w:t>Stečajna upraviteljica obavještava sud da su naknadno</w:t>
      </w:r>
      <w:r>
        <w:t xml:space="preserve"> dostavljene i slijedeće prijave:</w:t>
      </w:r>
    </w:p>
    <w:p w:rsidRDefault="005124D1" w:rsidP="005124D1" w:rsidR="005124D1">
      <w:pPr>
        <w:pStyle w:val="Standard"/>
        <w:numPr>
          <w:ilvl w:val="0"/>
          <w:numId w:val="49"/>
        </w:numPr>
        <w:overflowPunct w:val="false"/>
        <w:jc w:val="both"/>
        <w:textAlignment w:val="auto"/>
      </w:pPr>
      <w:r>
        <w:t>prijava tražbine vjerovnika Kontrol biro d.o.o. Savski gaj IV put 10, Zagreb, OIB: 80916616067, predana na pošti kao preporučena pošiljka dana 15.03.2018. godine,</w:t>
      </w:r>
    </w:p>
    <w:p w:rsidRDefault="005124D1" w:rsidP="005124D1" w:rsidR="005124D1">
      <w:pPr>
        <w:pStyle w:val="Standard"/>
        <w:numPr>
          <w:ilvl w:val="0"/>
          <w:numId w:val="49"/>
        </w:numPr>
        <w:overflowPunct w:val="false"/>
        <w:jc w:val="both"/>
        <w:textAlignment w:val="auto"/>
      </w:pPr>
      <w:r>
        <w:t>prijava tražbine vjerovnika Solid world adria d.o.o. Zagreb, Štoosova 1, OIB: 44814372474, predana na pošti kao preporučena pošiljka dana 22.03.2018. godine,</w:t>
      </w:r>
      <w:r w:rsidR="007936A1">
        <w:t xml:space="preserve"> </w:t>
      </w:r>
      <w:r>
        <w:t>a uz prijave su priložene omotnice iz kojih je vidljiv da</w:t>
      </w:r>
      <w:r w:rsidR="007936A1">
        <w:t>n predaje pošti, te sve predaje sudu i predlaže da se iste odbace.</w:t>
      </w:r>
    </w:p>
    <w:p w:rsidRDefault="005124D1" w:rsidP="005124D1" w:rsidR="005124D1">
      <w:pPr>
        <w:pStyle w:val="Standard"/>
        <w:jc w:val="both"/>
      </w:pPr>
    </w:p>
    <w:p w:rsidRDefault="004E5869" w:rsidP="007936A1" w:rsidR="004E5869">
      <w:pPr>
        <w:pStyle w:val="Standard"/>
        <w:jc w:val="both"/>
      </w:pPr>
    </w:p>
    <w:p w:rsidRDefault="0094594C" w:rsidP="0094594C" w:rsidR="0094594C" w:rsidRPr="00870334">
      <w:pPr>
        <w:ind w:firstLine="720"/>
        <w:jc w:val="both"/>
        <w:rPr>
          <w:rFonts w:hAnsi="Times New Roman" w:ascii="Times New Roman"/>
          <w:szCs w:val="24"/>
          <w:lang w:val="hr-HR"/>
        </w:rPr>
      </w:pPr>
      <w:r w:rsidRPr="00870334">
        <w:rPr>
          <w:rFonts w:hAnsi="Times New Roman" w:ascii="Times New Roman"/>
          <w:szCs w:val="24"/>
          <w:lang w:val="hr-HR"/>
        </w:rPr>
        <w:t>Sud donosi</w:t>
      </w:r>
    </w:p>
    <w:p w:rsidRDefault="0094594C" w:rsidP="0094594C" w:rsidR="0094594C" w:rsidRPr="00870334">
      <w:pPr>
        <w:jc w:val="both"/>
        <w:rPr>
          <w:rFonts w:hAnsi="Times New Roman" w:ascii="Times New Roman"/>
          <w:szCs w:val="24"/>
          <w:lang w:val="hr-HR"/>
        </w:rPr>
      </w:pPr>
    </w:p>
    <w:p w:rsidRDefault="0094594C" w:rsidP="0094594C" w:rsidR="0094594C" w:rsidRPr="00870334">
      <w:pPr>
        <w:jc w:val="center"/>
        <w:rPr>
          <w:rFonts w:hAnsi="Times New Roman" w:ascii="Times New Roman"/>
          <w:szCs w:val="24"/>
          <w:lang w:val="hr-HR"/>
        </w:rPr>
      </w:pPr>
      <w:r w:rsidRPr="00870334">
        <w:rPr>
          <w:rFonts w:hAnsi="Times New Roman" w:ascii="Times New Roman"/>
          <w:szCs w:val="24"/>
          <w:lang w:val="hr-HR"/>
        </w:rPr>
        <w:t>r j e š e n j e</w:t>
      </w:r>
    </w:p>
    <w:p w:rsidRDefault="0094594C" w:rsidP="0094594C" w:rsidR="0094594C" w:rsidRPr="00870334">
      <w:pPr>
        <w:jc w:val="both"/>
        <w:rPr>
          <w:rFonts w:hAnsi="Times New Roman" w:ascii="Times New Roman"/>
          <w:szCs w:val="24"/>
          <w:lang w:val="hr-HR"/>
        </w:rPr>
      </w:pPr>
    </w:p>
    <w:p w:rsidRDefault="0094594C" w:rsidP="0094594C" w:rsidR="0094594C" w:rsidRPr="00870334">
      <w:pPr>
        <w:jc w:val="both"/>
        <w:rPr>
          <w:rFonts w:hAnsi="Times New Roman" w:ascii="Times New Roman"/>
          <w:szCs w:val="24"/>
          <w:lang w:val="hr-HR"/>
        </w:rPr>
      </w:pPr>
    </w:p>
    <w:p w:rsidRDefault="0094594C" w:rsidP="0094594C" w:rsidR="0094594C" w:rsidRPr="00870334">
      <w:pPr>
        <w:ind w:firstLine="720"/>
        <w:jc w:val="both"/>
        <w:rPr>
          <w:rFonts w:hAnsi="Times New Roman" w:ascii="Times New Roman"/>
          <w:szCs w:val="24"/>
          <w:lang w:val="hr-HR"/>
        </w:rPr>
      </w:pPr>
      <w:r w:rsidRPr="00870334">
        <w:rPr>
          <w:rFonts w:hAnsi="Times New Roman" w:ascii="Times New Roman"/>
          <w:szCs w:val="24"/>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94594C" w:rsidP="0094594C" w:rsidR="0094594C" w:rsidRPr="00870334">
      <w:pPr>
        <w:jc w:val="both"/>
        <w:rPr>
          <w:rFonts w:hAnsi="Times New Roman" w:ascii="Times New Roman"/>
          <w:szCs w:val="24"/>
          <w:lang w:val="hr-HR"/>
        </w:rPr>
      </w:pPr>
    </w:p>
    <w:p w:rsidRDefault="0094594C" w:rsidP="0094594C" w:rsidR="0094594C" w:rsidRPr="00870334">
      <w:pPr>
        <w:ind w:firstLine="720"/>
        <w:jc w:val="both"/>
        <w:rPr>
          <w:rFonts w:hAnsi="Times New Roman" w:ascii="Times New Roman"/>
          <w:szCs w:val="24"/>
          <w:lang w:val="hr-HR"/>
        </w:rPr>
      </w:pPr>
      <w:r w:rsidRPr="00870334">
        <w:rPr>
          <w:rFonts w:hAnsi="Times New Roman" w:ascii="Times New Roman"/>
          <w:szCs w:val="24"/>
          <w:lang w:val="hr-HR"/>
        </w:rPr>
        <w:t>Odluka će se donijeti pisanim putem.</w:t>
      </w:r>
    </w:p>
    <w:p w:rsidRDefault="0094594C" w:rsidP="0094594C" w:rsidR="0094594C" w:rsidRPr="00870334">
      <w:pPr>
        <w:jc w:val="both"/>
        <w:rPr>
          <w:rFonts w:hAnsi="Times New Roman" w:ascii="Times New Roman"/>
          <w:szCs w:val="24"/>
          <w:lang w:val="hr-HR"/>
        </w:rPr>
      </w:pPr>
    </w:p>
    <w:p w:rsidRDefault="0094594C" w:rsidP="0094594C" w:rsidR="0094594C" w:rsidRPr="00870334">
      <w:pPr>
        <w:jc w:val="both"/>
        <w:rPr>
          <w:rFonts w:hAnsi="Times New Roman" w:ascii="Times New Roman"/>
          <w:szCs w:val="24"/>
          <w:lang w:val="hr-HR"/>
        </w:rPr>
      </w:pPr>
    </w:p>
    <w:p w:rsidRDefault="0094594C" w:rsidP="0094594C" w:rsidR="0094594C" w:rsidRPr="00870334">
      <w:pPr>
        <w:jc w:val="both"/>
        <w:rPr>
          <w:rFonts w:hAnsi="Times New Roman" w:ascii="Times New Roman"/>
          <w:szCs w:val="24"/>
          <w:lang w:val="hr-HR"/>
        </w:rPr>
      </w:pPr>
    </w:p>
    <w:p w:rsidRDefault="0094594C" w:rsidP="00786163" w:rsidR="0094594C" w:rsidRPr="00870334">
      <w:pPr>
        <w:ind w:firstLine="720"/>
        <w:jc w:val="both"/>
        <w:rPr>
          <w:rFonts w:hAnsi="Times New Roman" w:ascii="Times New Roman"/>
          <w:szCs w:val="24"/>
          <w:lang w:val="hr-HR"/>
        </w:rPr>
      </w:pPr>
      <w:r w:rsidRPr="00870334">
        <w:rPr>
          <w:rFonts w:hAnsi="Times New Roman" w:ascii="Times New Roman"/>
          <w:szCs w:val="24"/>
          <w:lang w:val="hr-HR"/>
        </w:rPr>
        <w:t>Ovaj zapisnik objaviti će se na mrežnoj stranici e-Oglasna ploča suda.</w:t>
      </w:r>
    </w:p>
    <w:p w:rsidRDefault="0094594C" w:rsidP="0094594C" w:rsidR="0094594C" w:rsidRPr="00870334">
      <w:pPr>
        <w:jc w:val="both"/>
        <w:rPr>
          <w:rFonts w:hAnsi="Times New Roman" w:ascii="Times New Roman"/>
          <w:szCs w:val="24"/>
          <w:lang w:val="hr-HR"/>
        </w:rPr>
      </w:pPr>
    </w:p>
    <w:p w:rsidRDefault="005A1001" w:rsidP="0014227B" w:rsidR="005A1001" w:rsidRPr="00870334">
      <w:pPr>
        <w:jc w:val="both"/>
        <w:rPr>
          <w:rFonts w:hAnsi="Times New Roman" w:ascii="Times New Roman"/>
          <w:szCs w:val="24"/>
          <w:lang w:val="hr-HR"/>
        </w:rPr>
      </w:pPr>
    </w:p>
    <w:p w:rsidRDefault="0094594C" w:rsidP="0014227B" w:rsidR="0094594C" w:rsidRPr="00870334">
      <w:pPr>
        <w:jc w:val="both"/>
        <w:rPr>
          <w:rFonts w:hAnsi="Times New Roman" w:ascii="Times New Roman"/>
          <w:szCs w:val="24"/>
          <w:lang w:val="hr-HR"/>
        </w:rPr>
      </w:pPr>
    </w:p>
    <w:p w:rsidRDefault="00870334" w:rsidP="00870334" w:rsidR="00870334" w:rsidRPr="00870334">
      <w:pPr>
        <w:jc w:val="center"/>
        <w:rPr>
          <w:rFonts w:hAnsi="Times New Roman" w:ascii="Times New Roman"/>
          <w:szCs w:val="24"/>
          <w:lang w:val="hr-HR"/>
        </w:rPr>
      </w:pPr>
      <w:r>
        <w:rPr>
          <w:rFonts w:hAnsi="Times New Roman" w:ascii="Times New Roman"/>
          <w:szCs w:val="24"/>
          <w:lang w:val="hr-HR"/>
        </w:rPr>
        <w:t xml:space="preserve">Dovršeno u </w:t>
      </w:r>
      <w:r w:rsidR="007936A1">
        <w:rPr>
          <w:rFonts w:hAnsi="Times New Roman" w:ascii="Times New Roman"/>
          <w:szCs w:val="24"/>
          <w:lang w:val="hr-HR"/>
        </w:rPr>
        <w:t xml:space="preserve">10,05 </w:t>
      </w:r>
      <w:r>
        <w:rPr>
          <w:rFonts w:hAnsi="Times New Roman" w:ascii="Times New Roman"/>
          <w:szCs w:val="24"/>
          <w:lang w:val="hr-HR"/>
        </w:rPr>
        <w:t>sati</w:t>
      </w:r>
      <w:r w:rsidR="00022F1F">
        <w:rPr>
          <w:rFonts w:hAnsi="Times New Roman" w:ascii="Times New Roman"/>
          <w:szCs w:val="24"/>
          <w:lang w:val="hr-HR"/>
        </w:rPr>
        <w:t>.</w:t>
      </w:r>
    </w:p>
    <w:sectPr w:rsidSect="0094594C" w:rsidR="00870334" w:rsidRPr="00870334">
      <w:headerReference w:type="even" r:id="rId10"/>
      <w:headerReference w:type="default" r:id="rId11"/>
      <w:headerReference w:type="first" r:id="rId12"/>
      <w:endnotePr>
        <w:numFmt w:val="decimal"/>
      </w:endnotePr>
      <w:pgSz w:h="16837" w:w="11905"/>
      <w:pgMar w:gutter="0" w:footer="1440" w:header="1440" w:left="1134" w:bottom="1134" w:right="1134" w:top="1134"/>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1D17" w:rsidR="00301D17">
      <w:r>
        <w:separator/>
      </w:r>
    </w:p>
  </w:endnote>
  <w:endnote w:id="0" w:type="continuationSeparator">
    <w:p w:rsidRDefault="00301D17" w:rsidR="00301D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Times New Roman"/>
    <w:charset w:val="00"/>
    <w:family w:val="auto"/>
    <w:pitch w:val="default"/>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Guatemala">
    <w:altName w:val="Goudy Old Style"/>
    <w:panose1 w:val="00000000000000000000"/>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1D17" w:rsidR="00301D17">
      <w:r>
        <w:separator/>
      </w:r>
    </w:p>
  </w:footnote>
  <w:footnote w:id="0" w:type="continuationSeparator">
    <w:p w:rsidRDefault="00301D17" w:rsidR="00301D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0D3" w:rsidR="00BD00D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BD00D3" w:rsidR="00BD00D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7914001"/>
      <w:docPartObj>
        <w:docPartGallery w:val="Page Numbers (Top of Page)"/>
        <w:docPartUnique/>
      </w:docPartObj>
    </w:sdtPr>
    <w:sdtEndPr/>
    <w:sdtContent>
      <w:p w:rsidRDefault="0094594C" w:rsidR="0094594C" w:rsidRPr="0094594C">
        <w:pPr>
          <w:pStyle w:val="Zaglavlje"/>
          <w:jc w:val="center"/>
          <w:rPr>
            <w:rFonts w:hAnsi="Times New Roman" w:ascii="Times New Roman"/>
          </w:rPr>
        </w:pPr>
        <w:r w:rsidRPr="0094594C">
          <w:rPr>
            <w:rFonts w:hAnsi="Times New Roman" w:ascii="Times New Roman"/>
          </w:rPr>
          <w:fldChar w:fldCharType="begin"/>
        </w:r>
        <w:r w:rsidRPr="0094594C">
          <w:rPr>
            <w:rFonts w:hAnsi="Times New Roman" w:ascii="Times New Roman"/>
          </w:rPr>
          <w:instrText>PAGE   \* MERGEFORMAT</w:instrText>
        </w:r>
        <w:r w:rsidRPr="0094594C">
          <w:rPr>
            <w:rFonts w:hAnsi="Times New Roman" w:ascii="Times New Roman"/>
          </w:rPr>
          <w:fldChar w:fldCharType="separate"/>
        </w:r>
        <w:r w:rsidR="00FC34E6" w:rsidRPr="00FC34E6">
          <w:rPr>
            <w:rFonts w:hAnsi="Times New Roman" w:ascii="Times New Roman"/>
            <w:noProof/>
            <w:lang w:val="hr-HR"/>
          </w:rPr>
          <w:t>3</w:t>
        </w:r>
        <w:r w:rsidRPr="0094594C">
          <w:rPr>
            <w:rFonts w:hAnsi="Times New Roman" w:ascii="Times New Roman"/>
          </w:rPr>
          <w:fldChar w:fldCharType="end"/>
        </w:r>
      </w:p>
      <w:sdt>
        <w:sdtPr>
          <w:id w:val="1361858412"/>
          <w:docPartObj>
            <w:docPartGallery w:val="Page Numbers (Top of Page)"/>
            <w:docPartUnique/>
          </w:docPartObj>
        </w:sdtPr>
        <w:sdtEndPr/>
        <w:sdtContent>
          <w:p w:rsidRDefault="0094594C" w:rsidP="0094594C" w:rsidR="0094594C" w:rsidRPr="0094594C">
            <w:pPr>
              <w:pStyle w:val="Zaglavlje"/>
              <w:ind w:firstLine="3433" w:left="3047"/>
            </w:pPr>
            <w:r>
              <w:rPr>
                <w:rFonts w:hAnsi="Times New Roman" w:ascii="Times New Roman"/>
                <w:szCs w:val="24"/>
              </w:rPr>
              <w:t>Poslovni broj: 5 St-</w:t>
            </w:r>
            <w:r w:rsidR="00C17946">
              <w:rPr>
                <w:rFonts w:hAnsi="Times New Roman" w:ascii="Times New Roman"/>
                <w:szCs w:val="24"/>
              </w:rPr>
              <w:t>437/17-</w:t>
            </w:r>
            <w:r w:rsidR="007936A1">
              <w:rPr>
                <w:rFonts w:hAnsi="Times New Roman" w:ascii="Times New Roman"/>
                <w:szCs w:val="24"/>
              </w:rPr>
              <w:t>28</w:t>
            </w:r>
          </w:p>
          <w:p w:rsidRDefault="00FC34E6" w:rsidP="0094594C" w:rsidR="0094594C">
            <w:pPr>
              <w:pStyle w:val="Zaglavlje"/>
              <w:jc w:val="center"/>
            </w:pPr>
          </w:p>
        </w:sdtContent>
      </w:sdt>
    </w:sdtContent>
  </w:sdt>
  <w:p w:rsidRDefault="00BD00D3" w:rsidR="00BD00D3"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8896429"/>
      <w:docPartObj>
        <w:docPartGallery w:val="Page Numbers (Top of Page)"/>
        <w:docPartUnique/>
      </w:docPartObj>
    </w:sdtPr>
    <w:sdtEndPr/>
    <w:sdtContent>
      <w:p w:rsidRDefault="00BD00D3" w:rsidP="0094594C" w:rsidR="00BD00D3" w:rsidRPr="0094594C">
        <w:pPr>
          <w:pStyle w:val="Zaglavlje"/>
          <w:ind w:firstLine="3433" w:left="3047"/>
        </w:pPr>
        <w:r>
          <w:rPr>
            <w:rFonts w:hAnsi="Times New Roman" w:ascii="Times New Roman"/>
            <w:szCs w:val="24"/>
          </w:rPr>
          <w:t>Poslovni broj: 5 St-</w:t>
        </w:r>
        <w:r w:rsidR="00C17946">
          <w:rPr>
            <w:rFonts w:hAnsi="Times New Roman" w:ascii="Times New Roman"/>
            <w:szCs w:val="24"/>
          </w:rPr>
          <w:t>437/17-</w:t>
        </w:r>
        <w:r w:rsidR="007936A1">
          <w:rPr>
            <w:rFonts w:hAnsi="Times New Roman" w:ascii="Times New Roman"/>
            <w:szCs w:val="24"/>
          </w:rPr>
          <w:t>28</w:t>
        </w:r>
      </w:p>
      <w:p w:rsidRDefault="00FC34E6" w:rsidR="00BD00D3">
        <w:pPr>
          <w:pStyle w:val="Zaglavlje"/>
          <w:jc w:val="center"/>
        </w:pPr>
      </w:p>
    </w:sdtContent>
  </w:sdt>
  <w:p w:rsidRDefault="00BD00D3" w:rsidR="00BD00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C082E"/>
    <w:multiLevelType w:val="multilevel"/>
    <w:tmpl w:val="03B0F7D6"/>
    <w:styleLink w:val="WWNum15"/>
    <w:lvl w:ilvl="0">
      <w:start w:val="1"/>
      <w:numFmt w:val="decimal"/>
      <w:lvlText w:val="%1."/>
      <w:lvlJc w:val="left"/>
      <w:rPr>
        <w:i w:val="false"/>
        <w:u w:val="no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75E52D5"/>
    <w:multiLevelType w:val="hybridMultilevel"/>
    <w:tmpl w:val="AF38A0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004E3"/>
    <w:multiLevelType w:val="multilevel"/>
    <w:tmpl w:val="41E8D256"/>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5">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189845B9"/>
    <w:multiLevelType w:val="hybridMultilevel"/>
    <w:tmpl w:val="AEB609E6"/>
    <w:lvl w:tplc="1376F494" w:ilvl="0">
      <w:start w:val="1"/>
      <w:numFmt w:val="upperRoman"/>
      <w:lvlText w:val="%1."/>
      <w:lvlJc w:val="righ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2120077C"/>
    <w:multiLevelType w:val="multilevel"/>
    <w:tmpl w:val="8594F70A"/>
    <w:styleLink w:val="WWNum23"/>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8">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A2042DB"/>
    <w:multiLevelType w:val="multilevel"/>
    <w:tmpl w:val="25CA093C"/>
    <w:styleLink w:val="WWNum25"/>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11">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2E7C123C"/>
    <w:multiLevelType w:val="hybridMultilevel"/>
    <w:tmpl w:val="6DACC11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6EB0CE6"/>
    <w:multiLevelType w:val="multilevel"/>
    <w:tmpl w:val="E8FEFEE8"/>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5">
    <w:nsid w:val="4301436A"/>
    <w:multiLevelType w:val="hybridMultilevel"/>
    <w:tmpl w:val="33EC2DE2"/>
    <w:lvl w:tplc="31CA75F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7">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20">
    <w:nsid w:val="494E0356"/>
    <w:multiLevelType w:val="multilevel"/>
    <w:tmpl w:val="46C095C2"/>
    <w:lvl w:ilvl="0">
      <w:start w:val="1"/>
      <w:numFmt w:val="decimal"/>
      <w:lvlText w:val="%1."/>
      <w:lvlJc w:val="left"/>
      <w:pPr>
        <w:ind w:firstLine="0" w:left="0"/>
      </w:pPr>
    </w:lvl>
    <w:lvl w:ilvl="1">
      <w:start w:val="1"/>
      <w:numFmt w:val="decimal"/>
      <w:lvlText w:val="%2."/>
      <w:lvlJc w:val="left"/>
      <w:pPr>
        <w:ind w:firstLine="0" w:left="0"/>
      </w:pPr>
    </w:lvl>
    <w:lvl w:ilvl="2">
      <w:start w:val="1"/>
      <w:numFmt w:val="decimal"/>
      <w:lvlText w:val="%3."/>
      <w:lvlJc w:val="left"/>
      <w:pPr>
        <w:ind w:firstLine="0" w:left="0"/>
      </w:pPr>
    </w:lvl>
    <w:lvl w:ilvl="3">
      <w:start w:val="1"/>
      <w:numFmt w:val="decimal"/>
      <w:lvlText w:val="%4."/>
      <w:lvlJc w:val="left"/>
      <w:pPr>
        <w:ind w:firstLine="0" w:left="0"/>
      </w:pPr>
    </w:lvl>
    <w:lvl w:ilvl="4">
      <w:start w:val="1"/>
      <w:numFmt w:val="decimal"/>
      <w:lvlText w:val="%5."/>
      <w:lvlJc w:val="left"/>
      <w:pPr>
        <w:ind w:firstLine="0" w:left="0"/>
      </w:pPr>
    </w:lvl>
    <w:lvl w:ilvl="5">
      <w:start w:val="1"/>
      <w:numFmt w:val="decimal"/>
      <w:lvlText w:val="%6."/>
      <w:lvlJc w:val="left"/>
      <w:pPr>
        <w:ind w:firstLine="0" w:left="0"/>
      </w:pPr>
    </w:lvl>
    <w:lvl w:ilvl="6">
      <w:start w:val="1"/>
      <w:numFmt w:val="decimal"/>
      <w:lvlText w:val="%7."/>
      <w:lvlJc w:val="left"/>
      <w:pPr>
        <w:ind w:firstLine="0" w:left="0"/>
      </w:pPr>
    </w:lvl>
    <w:lvl w:ilvl="7">
      <w:start w:val="1"/>
      <w:numFmt w:val="decimal"/>
      <w:lvlText w:val="%8."/>
      <w:lvlJc w:val="left"/>
      <w:pPr>
        <w:ind w:firstLine="0" w:left="0"/>
      </w:pPr>
    </w:lvl>
    <w:lvl w:ilvl="8">
      <w:start w:val="1"/>
      <w:numFmt w:val="decimal"/>
      <w:lvlText w:val="%9."/>
      <w:lvlJc w:val="left"/>
      <w:pPr>
        <w:ind w:firstLine="0" w:left="0"/>
      </w:pPr>
    </w:lvl>
  </w:abstractNum>
  <w:abstractNum w:abstractNumId="21">
    <w:nsid w:val="4D6B4A1E"/>
    <w:multiLevelType w:val="multilevel"/>
    <w:tmpl w:val="57BA15A6"/>
    <w:styleLink w:val="WWNum20"/>
    <w:lvl w:ilvl="0">
      <w:numFmt w:val="bullet"/>
      <w:lvlText w:val="-"/>
      <w:lvlJc w:val="left"/>
      <w:rPr>
        <w:rFonts w:cs="Calibri" w:hAnsi="Tahoma" w:ascii="Tahoma"/>
      </w:rPr>
    </w:lvl>
    <w:lvl w:ilvl="1">
      <w:numFmt w:val="bullet"/>
      <w:lvlText w:val="o"/>
      <w:lvlJc w:val="left"/>
      <w:rPr>
        <w:rFonts w:cs="Courier New" w:hAnsi="Courier New" w:ascii="Courier New"/>
      </w:rPr>
    </w:lvl>
    <w:lvl w:ilvl="2">
      <w:numFmt w:val="bullet"/>
      <w:lvlText w:val=""/>
      <w:lvlJc w:val="left"/>
      <w:rPr>
        <w:rFonts w:hAnsi="Wingdings" w:ascii="Wingdings"/>
      </w:rPr>
    </w:lvl>
    <w:lvl w:ilvl="3">
      <w:start w:val="1"/>
      <w:numFmt w:val="decimal"/>
      <w:lvlText w:val="%4."/>
      <w:lvlJc w:val="left"/>
      <w:rPr>
        <w:b/>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22">
    <w:nsid w:val="4F3B5544"/>
    <w:multiLevelType w:val="multilevel"/>
    <w:tmpl w:val="B0869D06"/>
    <w:styleLink w:val="WWNum9"/>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23">
    <w:nsid w:val="512548AF"/>
    <w:multiLevelType w:val="hybridMultilevel"/>
    <w:tmpl w:val="FEC0B1AC"/>
    <w:lvl w:tplc="2608721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5">
    <w:nsid w:val="54045266"/>
    <w:multiLevelType w:val="hybridMultilevel"/>
    <w:tmpl w:val="3C3C3B00"/>
    <w:lvl w:tplc="86584BCC"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6">
    <w:nsid w:val="554A4823"/>
    <w:multiLevelType w:val="hybridMultilevel"/>
    <w:tmpl w:val="3C74833C"/>
    <w:lvl w:tplc="8C26205E" w:ilvl="0">
      <w:start w:val="1"/>
      <w:numFmt w:val="decimal"/>
      <w:lvlText w:val="%1.)"/>
      <w:lvlJc w:val="left"/>
      <w:pPr>
        <w:ind w:hanging="360" w:left="840"/>
      </w:pPr>
      <w:rPr>
        <w:rFonts w:hint="default"/>
      </w:rPr>
    </w:lvl>
    <w:lvl w:tentative="true" w:tplc="041A0019" w:ilvl="1">
      <w:start w:val="1"/>
      <w:numFmt w:val="lowerLetter"/>
      <w:lvlText w:val="%2."/>
      <w:lvlJc w:val="left"/>
      <w:pPr>
        <w:ind w:hanging="360" w:left="1560"/>
      </w:pPr>
    </w:lvl>
    <w:lvl w:tentative="true" w:tplc="041A001B" w:ilvl="2">
      <w:start w:val="1"/>
      <w:numFmt w:val="lowerRoman"/>
      <w:lvlText w:val="%3."/>
      <w:lvlJc w:val="right"/>
      <w:pPr>
        <w:ind w:hanging="180" w:left="2280"/>
      </w:pPr>
    </w:lvl>
    <w:lvl w:tentative="true" w:tplc="041A000F" w:ilvl="3">
      <w:start w:val="1"/>
      <w:numFmt w:val="decimal"/>
      <w:lvlText w:val="%4."/>
      <w:lvlJc w:val="left"/>
      <w:pPr>
        <w:ind w:hanging="360" w:left="3000"/>
      </w:pPr>
    </w:lvl>
    <w:lvl w:tentative="true" w:tplc="041A0019" w:ilvl="4">
      <w:start w:val="1"/>
      <w:numFmt w:val="lowerLetter"/>
      <w:lvlText w:val="%5."/>
      <w:lvlJc w:val="left"/>
      <w:pPr>
        <w:ind w:hanging="360" w:left="3720"/>
      </w:pPr>
    </w:lvl>
    <w:lvl w:tentative="true" w:tplc="041A001B" w:ilvl="5">
      <w:start w:val="1"/>
      <w:numFmt w:val="lowerRoman"/>
      <w:lvlText w:val="%6."/>
      <w:lvlJc w:val="right"/>
      <w:pPr>
        <w:ind w:hanging="180" w:left="4440"/>
      </w:pPr>
    </w:lvl>
    <w:lvl w:tentative="true" w:tplc="041A000F" w:ilvl="6">
      <w:start w:val="1"/>
      <w:numFmt w:val="decimal"/>
      <w:lvlText w:val="%7."/>
      <w:lvlJc w:val="left"/>
      <w:pPr>
        <w:ind w:hanging="360" w:left="5160"/>
      </w:pPr>
    </w:lvl>
    <w:lvl w:tentative="true" w:tplc="041A0019" w:ilvl="7">
      <w:start w:val="1"/>
      <w:numFmt w:val="lowerLetter"/>
      <w:lvlText w:val="%8."/>
      <w:lvlJc w:val="left"/>
      <w:pPr>
        <w:ind w:hanging="360" w:left="5880"/>
      </w:pPr>
    </w:lvl>
    <w:lvl w:tentative="true" w:tplc="041A001B" w:ilvl="8">
      <w:start w:val="1"/>
      <w:numFmt w:val="lowerRoman"/>
      <w:lvlText w:val="%9."/>
      <w:lvlJc w:val="right"/>
      <w:pPr>
        <w:ind w:hanging="180" w:left="6600"/>
      </w:pPr>
    </w:lvl>
  </w:abstractNum>
  <w:abstractNum w:abstractNumId="27">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9">
    <w:nsid w:val="5E9F5745"/>
    <w:multiLevelType w:val="hybridMultilevel"/>
    <w:tmpl w:val="974248F4"/>
    <w:lvl w:tplc="4B5EC8CA" w:ilvl="0">
      <w:numFmt w:val="bullet"/>
      <w:lvlText w:val="-"/>
      <w:lvlJc w:val="left"/>
      <w:pPr>
        <w:ind w:hanging="360" w:left="840"/>
      </w:pPr>
      <w:rPr>
        <w:rFonts w:cstheme="minorBidi" w:eastAsiaTheme="minorHAnsi" w:hAnsi="Calibri" w:ascii="Calibri" w:hint="default"/>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abstractNum w:abstractNumId="30">
    <w:nsid w:val="629A6F34"/>
    <w:multiLevelType w:val="multilevel"/>
    <w:tmpl w:val="CB4A6D22"/>
    <w:styleLink w:val="WWNum3"/>
    <w:lvl w:ilvl="0">
      <w:numFmt w:val="bullet"/>
      <w:lvlText w:val="•"/>
      <w:lvlJc w:val="left"/>
      <w:rPr>
        <w:rFonts w:cs="Tahoma" w:eastAsia="Calibri" w:hAnsi="Tahoma" w:ascii="Tahoma"/>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31">
    <w:nsid w:val="68887643"/>
    <w:multiLevelType w:val="multilevel"/>
    <w:tmpl w:val="61C67562"/>
    <w:styleLink w:val="WWNum29"/>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32">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3">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11C00A0"/>
    <w:multiLevelType w:val="multilevel"/>
    <w:tmpl w:val="6E7E5FFC"/>
    <w:styleLink w:val="WWNum7"/>
    <w:lvl w:ilvl="0">
      <w:start w:val="1"/>
      <w:numFmt w:val="upperLetter"/>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74327654"/>
    <w:multiLevelType w:val="multilevel"/>
    <w:tmpl w:val="E8FEFEE8"/>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6">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7">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8"/>
  </w:num>
  <w:num w:numId="2">
    <w:abstractNumId w:val="11"/>
  </w:num>
  <w:num w:numId="3">
    <w:abstractNumId w:val="33"/>
  </w:num>
  <w:num w:numId="4">
    <w:abstractNumId w:val="5"/>
  </w:num>
  <w:num w:numId="5">
    <w:abstractNumId w:val="13"/>
  </w:num>
  <w:num w:numId="6">
    <w:abstractNumId w:val="17"/>
  </w:num>
  <w:num w:numId="7">
    <w:abstractNumId w:val="32"/>
  </w:num>
  <w:num w:numId="8">
    <w:abstractNumId w:val="18"/>
  </w:num>
  <w:num w:numId="9">
    <w:abstractNumId w:val="8"/>
  </w:num>
  <w:num w:numId="10">
    <w:abstractNumId w:val="3"/>
  </w:num>
  <w:num w:numId="11">
    <w:abstractNumId w:val="27"/>
  </w:num>
  <w:num w:numId="12">
    <w:abstractNumId w:val="36"/>
  </w:num>
  <w:num w:numId="13">
    <w:abstractNumId w:val="16"/>
  </w:num>
  <w:num w:numId="14">
    <w:abstractNumId w:val="9"/>
  </w:num>
  <w:num w:numId="15">
    <w:abstractNumId w:val="2"/>
  </w:num>
  <w:num w:numId="16">
    <w:abstractNumId w:val="19"/>
  </w:num>
  <w:num w:numId="17">
    <w:abstractNumId w:val="15"/>
  </w:num>
  <w:num w:numId="18">
    <w:abstractNumId w:val="29"/>
  </w:num>
  <w:num w:numId="19">
    <w:abstractNumId w:val="26"/>
  </w:num>
  <w:num w:numId="20">
    <w:abstractNumId w:val="25"/>
  </w:num>
  <w:num w:numId="21">
    <w:abstractNumId w:val="14"/>
  </w:num>
  <w:num w:numId="22">
    <w:abstractNumId w:val="12"/>
  </w:num>
  <w:num w:numId="23">
    <w:abstractNumId w:val="35"/>
  </w:num>
  <w:num w:numId="24">
    <w:abstractNumId w:val="30"/>
  </w:num>
  <w:num w:numId="25">
    <w:abstractNumId w:val="31"/>
  </w:num>
  <w:num w:numId="26">
    <w:abstractNumId w:val="30"/>
  </w:num>
  <w:num w:numId="27">
    <w:abstractNumId w:val="31"/>
  </w:num>
  <w:num w:numId="28">
    <w:abstractNumId w:val="34"/>
  </w:num>
  <w:num w:numId="29">
    <w:abstractNumId w:val="22"/>
  </w:num>
  <w:num w:numId="30">
    <w:abstractNumId w:val="0"/>
  </w:num>
  <w:num w:numId="31">
    <w:abstractNumId w:val="21"/>
  </w:num>
  <w:num w:numId="32">
    <w:abstractNumId w:val="7"/>
  </w:num>
  <w:num w:numId="33">
    <w:abstractNumId w:val="10"/>
  </w:num>
  <w:num w:numId="34">
    <w:abstractNumId w:val="0"/>
    <w:lvlOverride w:ilvl="0">
      <w:startOverride w:val="1"/>
    </w:lvlOverride>
  </w:num>
  <w:num w:numId="35">
    <w:abstractNumId w:val="21"/>
  </w:num>
  <w:num w:numId="36">
    <w:abstractNumId w:val="0"/>
    <w:lvlOverride w:ilvl="0">
      <w:startOverride w:val="1"/>
    </w:lvlOverride>
  </w:num>
  <w:num w:numId="37">
    <w:abstractNumId w:val="21"/>
  </w:num>
  <w:num w:numId="38">
    <w:abstractNumId w:val="21"/>
  </w:num>
  <w:num w:numId="39">
    <w:abstractNumId w:val="34"/>
    <w:lvlOverride w:ilvl="0">
      <w:startOverride w:val="1"/>
    </w:lvlOverride>
  </w:num>
  <w:num w:numId="40">
    <w:abstractNumId w:val="7"/>
  </w:num>
  <w:num w:numId="41">
    <w:abstractNumId w:val="10"/>
  </w:num>
  <w:num w:numId="42">
    <w:abstractNumId w:val="22"/>
  </w:num>
  <w:num w:numId="43">
    <w:abstractNumId w:val="24"/>
  </w:num>
  <w:num w:numId="44">
    <w:abstractNumId w:val="37"/>
  </w:num>
  <w:num w:numId="45">
    <w:abstractNumId w:val="1"/>
  </w:num>
  <w:num w:numId="46">
    <w:abstractNumId w:val="23"/>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16727"/>
    <w:rsid w:val="00017218"/>
    <w:rsid w:val="00021E91"/>
    <w:rsid w:val="00022F1F"/>
    <w:rsid w:val="00033825"/>
    <w:rsid w:val="000442BE"/>
    <w:rsid w:val="0004717E"/>
    <w:rsid w:val="00057B6D"/>
    <w:rsid w:val="00073C73"/>
    <w:rsid w:val="000819F9"/>
    <w:rsid w:val="00086D1C"/>
    <w:rsid w:val="000A18A4"/>
    <w:rsid w:val="000B2F9A"/>
    <w:rsid w:val="000C1BBD"/>
    <w:rsid w:val="000C322F"/>
    <w:rsid w:val="000C658F"/>
    <w:rsid w:val="000C6734"/>
    <w:rsid w:val="000D06F1"/>
    <w:rsid w:val="000E5747"/>
    <w:rsid w:val="000F1889"/>
    <w:rsid w:val="000F3788"/>
    <w:rsid w:val="000F5A3D"/>
    <w:rsid w:val="0011255A"/>
    <w:rsid w:val="00117E40"/>
    <w:rsid w:val="00122C1D"/>
    <w:rsid w:val="00131EEB"/>
    <w:rsid w:val="00135AF2"/>
    <w:rsid w:val="0014227B"/>
    <w:rsid w:val="00157365"/>
    <w:rsid w:val="001633FD"/>
    <w:rsid w:val="00173939"/>
    <w:rsid w:val="001769CA"/>
    <w:rsid w:val="001814B7"/>
    <w:rsid w:val="00185B9A"/>
    <w:rsid w:val="00197419"/>
    <w:rsid w:val="001A031C"/>
    <w:rsid w:val="001A528B"/>
    <w:rsid w:val="001A584E"/>
    <w:rsid w:val="001B7407"/>
    <w:rsid w:val="001C0D6C"/>
    <w:rsid w:val="001C4669"/>
    <w:rsid w:val="001D48A5"/>
    <w:rsid w:val="001D7425"/>
    <w:rsid w:val="001D753F"/>
    <w:rsid w:val="001E7A13"/>
    <w:rsid w:val="001F19E2"/>
    <w:rsid w:val="00204859"/>
    <w:rsid w:val="0020510A"/>
    <w:rsid w:val="00210199"/>
    <w:rsid w:val="002102CD"/>
    <w:rsid w:val="00212FB8"/>
    <w:rsid w:val="002310D9"/>
    <w:rsid w:val="0023394F"/>
    <w:rsid w:val="00235D25"/>
    <w:rsid w:val="00247773"/>
    <w:rsid w:val="00250AE1"/>
    <w:rsid w:val="00250C37"/>
    <w:rsid w:val="00271A8E"/>
    <w:rsid w:val="00285053"/>
    <w:rsid w:val="002909C2"/>
    <w:rsid w:val="00291FBF"/>
    <w:rsid w:val="00293BDB"/>
    <w:rsid w:val="002A15DD"/>
    <w:rsid w:val="002A6157"/>
    <w:rsid w:val="002A6D5F"/>
    <w:rsid w:val="002B0556"/>
    <w:rsid w:val="002B072D"/>
    <w:rsid w:val="002B310E"/>
    <w:rsid w:val="002C6736"/>
    <w:rsid w:val="002C6E23"/>
    <w:rsid w:val="002D20C9"/>
    <w:rsid w:val="002D3D88"/>
    <w:rsid w:val="002D443D"/>
    <w:rsid w:val="002D5A22"/>
    <w:rsid w:val="002F07FA"/>
    <w:rsid w:val="002F713C"/>
    <w:rsid w:val="002F7780"/>
    <w:rsid w:val="00301D17"/>
    <w:rsid w:val="00302F5B"/>
    <w:rsid w:val="00324691"/>
    <w:rsid w:val="0032491A"/>
    <w:rsid w:val="00326EFE"/>
    <w:rsid w:val="00333527"/>
    <w:rsid w:val="00333C53"/>
    <w:rsid w:val="0035129B"/>
    <w:rsid w:val="00354346"/>
    <w:rsid w:val="00374F55"/>
    <w:rsid w:val="003844AF"/>
    <w:rsid w:val="00387331"/>
    <w:rsid w:val="00393B3F"/>
    <w:rsid w:val="003962BF"/>
    <w:rsid w:val="00397EA1"/>
    <w:rsid w:val="003A023D"/>
    <w:rsid w:val="003A4205"/>
    <w:rsid w:val="003A47CE"/>
    <w:rsid w:val="003C2DAA"/>
    <w:rsid w:val="003D5659"/>
    <w:rsid w:val="003D7524"/>
    <w:rsid w:val="003E2847"/>
    <w:rsid w:val="003E4F43"/>
    <w:rsid w:val="003E4F4A"/>
    <w:rsid w:val="003E5BAD"/>
    <w:rsid w:val="003F15C0"/>
    <w:rsid w:val="003F360C"/>
    <w:rsid w:val="003F3A97"/>
    <w:rsid w:val="004019ED"/>
    <w:rsid w:val="004031C9"/>
    <w:rsid w:val="004123F7"/>
    <w:rsid w:val="004319DC"/>
    <w:rsid w:val="00431F0D"/>
    <w:rsid w:val="00433FBD"/>
    <w:rsid w:val="00441490"/>
    <w:rsid w:val="0044649F"/>
    <w:rsid w:val="0044719B"/>
    <w:rsid w:val="0049380A"/>
    <w:rsid w:val="004A3E41"/>
    <w:rsid w:val="004A78BB"/>
    <w:rsid w:val="004A7A9A"/>
    <w:rsid w:val="004B1BC6"/>
    <w:rsid w:val="004B3895"/>
    <w:rsid w:val="004C41FE"/>
    <w:rsid w:val="004D3861"/>
    <w:rsid w:val="004E5869"/>
    <w:rsid w:val="004F17E7"/>
    <w:rsid w:val="004F267C"/>
    <w:rsid w:val="00502AE5"/>
    <w:rsid w:val="00505C71"/>
    <w:rsid w:val="00505CCB"/>
    <w:rsid w:val="005107FE"/>
    <w:rsid w:val="005124D1"/>
    <w:rsid w:val="0052566D"/>
    <w:rsid w:val="005369E4"/>
    <w:rsid w:val="00540134"/>
    <w:rsid w:val="00551D06"/>
    <w:rsid w:val="005549CC"/>
    <w:rsid w:val="00562A9F"/>
    <w:rsid w:val="00565EF8"/>
    <w:rsid w:val="00567B77"/>
    <w:rsid w:val="00575099"/>
    <w:rsid w:val="0059032D"/>
    <w:rsid w:val="005A1001"/>
    <w:rsid w:val="005A1786"/>
    <w:rsid w:val="005A1937"/>
    <w:rsid w:val="005A1EC5"/>
    <w:rsid w:val="005A4953"/>
    <w:rsid w:val="005A6C56"/>
    <w:rsid w:val="005A7D20"/>
    <w:rsid w:val="005D4C4B"/>
    <w:rsid w:val="005D60C6"/>
    <w:rsid w:val="005E3F6A"/>
    <w:rsid w:val="005F1970"/>
    <w:rsid w:val="005F4000"/>
    <w:rsid w:val="005F4C0C"/>
    <w:rsid w:val="005F6853"/>
    <w:rsid w:val="00606C51"/>
    <w:rsid w:val="00620853"/>
    <w:rsid w:val="0062714F"/>
    <w:rsid w:val="00627E31"/>
    <w:rsid w:val="00630EDB"/>
    <w:rsid w:val="0063505B"/>
    <w:rsid w:val="0064288A"/>
    <w:rsid w:val="0064306A"/>
    <w:rsid w:val="00646F0C"/>
    <w:rsid w:val="00650F64"/>
    <w:rsid w:val="00655D42"/>
    <w:rsid w:val="00660C3B"/>
    <w:rsid w:val="00673D04"/>
    <w:rsid w:val="00677F74"/>
    <w:rsid w:val="00681FBC"/>
    <w:rsid w:val="00684121"/>
    <w:rsid w:val="00692836"/>
    <w:rsid w:val="006B77A6"/>
    <w:rsid w:val="006C370F"/>
    <w:rsid w:val="006D3F82"/>
    <w:rsid w:val="006D5CC8"/>
    <w:rsid w:val="006F75CA"/>
    <w:rsid w:val="00703B5F"/>
    <w:rsid w:val="00707332"/>
    <w:rsid w:val="00715E8F"/>
    <w:rsid w:val="007235B4"/>
    <w:rsid w:val="00725F93"/>
    <w:rsid w:val="0073192D"/>
    <w:rsid w:val="00731CCB"/>
    <w:rsid w:val="00733E81"/>
    <w:rsid w:val="007548C5"/>
    <w:rsid w:val="007605AA"/>
    <w:rsid w:val="00762BD9"/>
    <w:rsid w:val="00764B41"/>
    <w:rsid w:val="00766930"/>
    <w:rsid w:val="007819AB"/>
    <w:rsid w:val="00786163"/>
    <w:rsid w:val="007919F7"/>
    <w:rsid w:val="007936A1"/>
    <w:rsid w:val="007D7C2C"/>
    <w:rsid w:val="007F023E"/>
    <w:rsid w:val="007F5357"/>
    <w:rsid w:val="008101BF"/>
    <w:rsid w:val="00821694"/>
    <w:rsid w:val="00821E3D"/>
    <w:rsid w:val="00830A8A"/>
    <w:rsid w:val="008535D2"/>
    <w:rsid w:val="00862EC7"/>
    <w:rsid w:val="00863F27"/>
    <w:rsid w:val="0086486B"/>
    <w:rsid w:val="00870334"/>
    <w:rsid w:val="00872EA8"/>
    <w:rsid w:val="00872F22"/>
    <w:rsid w:val="00876733"/>
    <w:rsid w:val="00876E70"/>
    <w:rsid w:val="00884275"/>
    <w:rsid w:val="0088444C"/>
    <w:rsid w:val="00885959"/>
    <w:rsid w:val="008912EE"/>
    <w:rsid w:val="00895D98"/>
    <w:rsid w:val="008A1255"/>
    <w:rsid w:val="008A1DF5"/>
    <w:rsid w:val="008A5750"/>
    <w:rsid w:val="008C18DB"/>
    <w:rsid w:val="008D712B"/>
    <w:rsid w:val="008E2614"/>
    <w:rsid w:val="008E79A1"/>
    <w:rsid w:val="008F00F9"/>
    <w:rsid w:val="00911FE1"/>
    <w:rsid w:val="0091358D"/>
    <w:rsid w:val="00925300"/>
    <w:rsid w:val="00930738"/>
    <w:rsid w:val="0094594C"/>
    <w:rsid w:val="00977AF2"/>
    <w:rsid w:val="009922DD"/>
    <w:rsid w:val="009957DE"/>
    <w:rsid w:val="009A2AE4"/>
    <w:rsid w:val="009A4EEC"/>
    <w:rsid w:val="009A71CC"/>
    <w:rsid w:val="009B2401"/>
    <w:rsid w:val="009B75AB"/>
    <w:rsid w:val="009D0E6C"/>
    <w:rsid w:val="009D1048"/>
    <w:rsid w:val="009D7014"/>
    <w:rsid w:val="009F0374"/>
    <w:rsid w:val="009F1369"/>
    <w:rsid w:val="00A01D9A"/>
    <w:rsid w:val="00A10D66"/>
    <w:rsid w:val="00A15040"/>
    <w:rsid w:val="00A16E09"/>
    <w:rsid w:val="00A2316C"/>
    <w:rsid w:val="00A2571C"/>
    <w:rsid w:val="00A34064"/>
    <w:rsid w:val="00A63EB1"/>
    <w:rsid w:val="00A64D0C"/>
    <w:rsid w:val="00A6671F"/>
    <w:rsid w:val="00A84DBB"/>
    <w:rsid w:val="00A85A1B"/>
    <w:rsid w:val="00A85A82"/>
    <w:rsid w:val="00AA3071"/>
    <w:rsid w:val="00AC250D"/>
    <w:rsid w:val="00AD0E2A"/>
    <w:rsid w:val="00B00A6C"/>
    <w:rsid w:val="00B0136F"/>
    <w:rsid w:val="00B07B6E"/>
    <w:rsid w:val="00B13EEC"/>
    <w:rsid w:val="00B17DEC"/>
    <w:rsid w:val="00B235C5"/>
    <w:rsid w:val="00B64591"/>
    <w:rsid w:val="00B6768C"/>
    <w:rsid w:val="00B722A5"/>
    <w:rsid w:val="00B726CA"/>
    <w:rsid w:val="00B856D2"/>
    <w:rsid w:val="00B94940"/>
    <w:rsid w:val="00BA5B2F"/>
    <w:rsid w:val="00BA6B0E"/>
    <w:rsid w:val="00BB4453"/>
    <w:rsid w:val="00BB4F25"/>
    <w:rsid w:val="00BC671A"/>
    <w:rsid w:val="00BD00D3"/>
    <w:rsid w:val="00BE66B1"/>
    <w:rsid w:val="00BF0156"/>
    <w:rsid w:val="00BF5731"/>
    <w:rsid w:val="00C01CFD"/>
    <w:rsid w:val="00C07F79"/>
    <w:rsid w:val="00C17946"/>
    <w:rsid w:val="00C321E6"/>
    <w:rsid w:val="00C341D2"/>
    <w:rsid w:val="00C35874"/>
    <w:rsid w:val="00C36F66"/>
    <w:rsid w:val="00C67CA6"/>
    <w:rsid w:val="00C72555"/>
    <w:rsid w:val="00C77C29"/>
    <w:rsid w:val="00C964C2"/>
    <w:rsid w:val="00CA279A"/>
    <w:rsid w:val="00CA7D80"/>
    <w:rsid w:val="00CC2260"/>
    <w:rsid w:val="00CC6EE5"/>
    <w:rsid w:val="00CE58D7"/>
    <w:rsid w:val="00D303D8"/>
    <w:rsid w:val="00D46034"/>
    <w:rsid w:val="00D6553A"/>
    <w:rsid w:val="00D7107A"/>
    <w:rsid w:val="00D81D08"/>
    <w:rsid w:val="00D85A2B"/>
    <w:rsid w:val="00D93462"/>
    <w:rsid w:val="00DA0A69"/>
    <w:rsid w:val="00DA433A"/>
    <w:rsid w:val="00DA5DE9"/>
    <w:rsid w:val="00DB0B6E"/>
    <w:rsid w:val="00DC030D"/>
    <w:rsid w:val="00DD42FE"/>
    <w:rsid w:val="00E132B3"/>
    <w:rsid w:val="00E16637"/>
    <w:rsid w:val="00E21B13"/>
    <w:rsid w:val="00E25986"/>
    <w:rsid w:val="00E2679E"/>
    <w:rsid w:val="00E26917"/>
    <w:rsid w:val="00E335C5"/>
    <w:rsid w:val="00E40776"/>
    <w:rsid w:val="00E40D7D"/>
    <w:rsid w:val="00E43855"/>
    <w:rsid w:val="00E46112"/>
    <w:rsid w:val="00E55DF5"/>
    <w:rsid w:val="00E566A7"/>
    <w:rsid w:val="00E93EDC"/>
    <w:rsid w:val="00EA0D9F"/>
    <w:rsid w:val="00EA7053"/>
    <w:rsid w:val="00EB13C6"/>
    <w:rsid w:val="00EB7869"/>
    <w:rsid w:val="00EC0480"/>
    <w:rsid w:val="00EC193D"/>
    <w:rsid w:val="00ED26CF"/>
    <w:rsid w:val="00ED2B33"/>
    <w:rsid w:val="00ED4379"/>
    <w:rsid w:val="00ED7DA1"/>
    <w:rsid w:val="00EF0C3B"/>
    <w:rsid w:val="00EF4D34"/>
    <w:rsid w:val="00EF6251"/>
    <w:rsid w:val="00F02E99"/>
    <w:rsid w:val="00F128CE"/>
    <w:rsid w:val="00F1445F"/>
    <w:rsid w:val="00F14B73"/>
    <w:rsid w:val="00F27AD8"/>
    <w:rsid w:val="00F27FDC"/>
    <w:rsid w:val="00F36D65"/>
    <w:rsid w:val="00F45424"/>
    <w:rsid w:val="00F4572B"/>
    <w:rsid w:val="00F46036"/>
    <w:rsid w:val="00F4776E"/>
    <w:rsid w:val="00F50676"/>
    <w:rsid w:val="00F63D04"/>
    <w:rsid w:val="00F67635"/>
    <w:rsid w:val="00F70D2B"/>
    <w:rsid w:val="00F8052D"/>
    <w:rsid w:val="00F90A00"/>
    <w:rsid w:val="00FA7740"/>
    <w:rsid w:val="00FC096E"/>
    <w:rsid w:val="00FC109E"/>
    <w:rsid w:val="00FC2B32"/>
    <w:rsid w:val="00FC2E28"/>
    <w:rsid w:val="00FC34E6"/>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styleId="Naslov2" w:type="paragraph">
    <w:name w:val="heading 2"/>
    <w:basedOn w:val="Standard"/>
    <w:next w:val="Textbody"/>
    <w:link w:val="Naslov2Char"/>
    <w:rsid w:val="00692836"/>
    <w:pPr>
      <w:keepNext/>
      <w:overflowPunct w:val="false"/>
      <w:jc w:val="center"/>
      <w:outlineLvl w:val="1"/>
    </w:pPr>
    <w:rPr>
      <w:b/>
      <w:sz w:val="28"/>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uiPriority w:val="99"/>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C35874"/>
    <w:pPr>
      <w:ind w:left="720"/>
      <w:contextualSpacing/>
    </w:pPr>
  </w:style>
  <w:style w:styleId="Bezproreda" w:type="paragraph">
    <w:name w:val="No Spacing"/>
    <w:uiPriority w:val="99"/>
    <w:qFormat/>
    <w:rsid w:val="003E5BAD"/>
    <w:pPr>
      <w:spacing w:after="80"/>
    </w:pPr>
    <w:rPr>
      <w:rFonts w:eastAsiaTheme="minorEastAsia" w:cs="Calibri" w:hAnsi="Calibri" w:ascii="Calibri"/>
      <w:sz w:val="22"/>
      <w:szCs w:val="22"/>
      <w:lang w:eastAsia="en-US"/>
    </w:rPr>
  </w:style>
  <w:style w:customStyle="true" w:styleId="WWNum3" w:type="numbering">
    <w:name w:val="WWNum3"/>
    <w:basedOn w:val="Bezpopisa"/>
    <w:rsid w:val="001E7A13"/>
    <w:pPr>
      <w:numPr>
        <w:numId w:val="24"/>
      </w:numPr>
    </w:pPr>
  </w:style>
  <w:style w:customStyle="true" w:styleId="WWNum29" w:type="numbering">
    <w:name w:val="WWNum29"/>
    <w:basedOn w:val="Bezpopisa"/>
    <w:rsid w:val="001E7A13"/>
    <w:pPr>
      <w:numPr>
        <w:numId w:val="25"/>
      </w:numPr>
    </w:pPr>
  </w:style>
  <w:style w:customStyle="true" w:styleId="WWNum7" w:type="numbering">
    <w:name w:val="WWNum7"/>
    <w:basedOn w:val="Bezpopisa"/>
    <w:rsid w:val="001E7A13"/>
    <w:pPr>
      <w:numPr>
        <w:numId w:val="28"/>
      </w:numPr>
    </w:pPr>
  </w:style>
  <w:style w:customStyle="true" w:styleId="WWNum9" w:type="numbering">
    <w:name w:val="WWNum9"/>
    <w:basedOn w:val="Bezpopisa"/>
    <w:rsid w:val="001E7A13"/>
    <w:pPr>
      <w:numPr>
        <w:numId w:val="29"/>
      </w:numPr>
    </w:pPr>
  </w:style>
  <w:style w:customStyle="true" w:styleId="WWNum15" w:type="numbering">
    <w:name w:val="WWNum15"/>
    <w:basedOn w:val="Bezpopisa"/>
    <w:rsid w:val="001E7A13"/>
    <w:pPr>
      <w:numPr>
        <w:numId w:val="30"/>
      </w:numPr>
    </w:pPr>
  </w:style>
  <w:style w:customStyle="true" w:styleId="WWNum20" w:type="numbering">
    <w:name w:val="WWNum20"/>
    <w:basedOn w:val="Bezpopisa"/>
    <w:rsid w:val="001E7A13"/>
    <w:pPr>
      <w:numPr>
        <w:numId w:val="31"/>
      </w:numPr>
    </w:pPr>
  </w:style>
  <w:style w:customStyle="true" w:styleId="WWNum23" w:type="numbering">
    <w:name w:val="WWNum23"/>
    <w:basedOn w:val="Bezpopisa"/>
    <w:rsid w:val="001E7A13"/>
    <w:pPr>
      <w:numPr>
        <w:numId w:val="32"/>
      </w:numPr>
    </w:pPr>
  </w:style>
  <w:style w:customStyle="true" w:styleId="WWNum25" w:type="numbering">
    <w:name w:val="WWNum25"/>
    <w:basedOn w:val="Bezpopisa"/>
    <w:rsid w:val="001E7A13"/>
    <w:pPr>
      <w:numPr>
        <w:numId w:val="33"/>
      </w:numPr>
    </w:pPr>
  </w:style>
  <w:style w:styleId="Tekstfusnote" w:type="paragraph">
    <w:name w:val="footnote text"/>
    <w:basedOn w:val="Normal"/>
    <w:link w:val="TekstfusnoteChar"/>
    <w:uiPriority w:val="99"/>
    <w:rsid w:val="00CA279A"/>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rsid w:val="00CA279A"/>
    <w:rPr>
      <w:rFonts w:eastAsia="Calibri" w:hAnsi="Calibri" w:ascii="Calibri"/>
      <w:lang w:eastAsia="en-US"/>
    </w:rPr>
  </w:style>
  <w:style w:customStyle="true" w:styleId="Naslov2Char" w:type="character">
    <w:name w:val="Naslov 2 Char"/>
    <w:basedOn w:val="Zadanifontodlomka"/>
    <w:link w:val="Naslov2"/>
    <w:rsid w:val="00692836"/>
    <w:rPr>
      <w:b/>
      <w:kern w:val="3"/>
      <w:sz w:val="28"/>
      <w:lang w:eastAsia="en-US"/>
    </w:rPr>
  </w:style>
  <w:style w:customStyle="true" w:styleId="Textbody" w:type="paragraph">
    <w:name w:val="Text body"/>
    <w:basedOn w:val="Standard"/>
    <w:rsid w:val="00692836"/>
    <w:pPr>
      <w:overflowPunct w:val="false"/>
      <w:jc w:val="both"/>
    </w:pPr>
    <w:rPr>
      <w:szCs w:val="20"/>
      <w:lang w:eastAsia="en-US"/>
    </w:rPr>
  </w:style>
  <w:style w:customStyle="true" w:styleId="TableContents" w:type="paragraph">
    <w:name w:val="Table Contents"/>
    <w:basedOn w:val="Standard"/>
    <w:rsid w:val="001A528B"/>
    <w:pPr>
      <w:suppressLineNumbers/>
      <w:overflowPunct w:val="false"/>
    </w:pPr>
    <w:rPr>
      <w:szCs w:val="20"/>
      <w:lang w:eastAsia="en-US"/>
    </w:rPr>
  </w:style>
  <w:style w:styleId="Tekstrezerviranogmjesta" w:type="character">
    <w:name w:val="Placeholder Text"/>
    <w:basedOn w:val="Zadanifontodlomka"/>
    <w:uiPriority w:val="99"/>
    <w:semiHidden/>
    <w:rsid w:val="00FC34E6"/>
    <w:rPr>
      <w:color w:val="808080"/>
      <w:bdr w:space="0" w:sz="0" w:color="auto" w:val="none"/>
      <w:shd w:fill="auto" w:color="auto" w:val="clear"/>
    </w:rPr>
  </w:style>
  <w:style w:customStyle="true" w:styleId="eSPISCCParagraphDefaultFont" w:type="character">
    <w:name w:val="eSPIS_CC_Paragraph Default Font"/>
    <w:basedOn w:val="Zadanifontodlomka"/>
    <w:rsid w:val="00FC34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C34E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C34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C34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styleId="Naslov2" w:type="paragraph">
    <w:name w:val="heading 2"/>
    <w:basedOn w:val="Standard"/>
    <w:next w:val="Textbody"/>
    <w:link w:val="Naslov2Char"/>
    <w:rsid w:val="00692836"/>
    <w:pPr>
      <w:keepNext/>
      <w:overflowPunct w:val="0"/>
      <w:jc w:val="center"/>
      <w:outlineLvl w:val="1"/>
    </w:pPr>
    <w:rPr>
      <w:b/>
      <w:sz w:val="28"/>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uiPriority w:val="99"/>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C35874"/>
    <w:pPr>
      <w:ind w:left="720"/>
      <w:contextualSpacing/>
    </w:pPr>
  </w:style>
  <w:style w:styleId="Bezproreda" w:type="paragraph">
    <w:name w:val="No Spacing"/>
    <w:uiPriority w:val="99"/>
    <w:qFormat/>
    <w:rsid w:val="003E5BAD"/>
    <w:pPr>
      <w:spacing w:after="80"/>
    </w:pPr>
    <w:rPr>
      <w:rFonts w:ascii="Calibri" w:cs="Calibri" w:eastAsiaTheme="minorEastAsia" w:hAnsi="Calibri"/>
      <w:sz w:val="22"/>
      <w:szCs w:val="22"/>
      <w:lang w:eastAsia="en-US"/>
    </w:rPr>
  </w:style>
  <w:style w:customStyle="1" w:styleId="WWNum3" w:type="numbering">
    <w:name w:val="WWNum3"/>
    <w:basedOn w:val="Bezpopisa"/>
    <w:rsid w:val="001E7A13"/>
    <w:pPr>
      <w:numPr>
        <w:numId w:val="24"/>
      </w:numPr>
    </w:pPr>
  </w:style>
  <w:style w:customStyle="1" w:styleId="WWNum29" w:type="numbering">
    <w:name w:val="WWNum29"/>
    <w:basedOn w:val="Bezpopisa"/>
    <w:rsid w:val="001E7A13"/>
    <w:pPr>
      <w:numPr>
        <w:numId w:val="25"/>
      </w:numPr>
    </w:pPr>
  </w:style>
  <w:style w:customStyle="1" w:styleId="WWNum7" w:type="numbering">
    <w:name w:val="WWNum7"/>
    <w:basedOn w:val="Bezpopisa"/>
    <w:rsid w:val="001E7A13"/>
    <w:pPr>
      <w:numPr>
        <w:numId w:val="28"/>
      </w:numPr>
    </w:pPr>
  </w:style>
  <w:style w:customStyle="1" w:styleId="WWNum9" w:type="numbering">
    <w:name w:val="WWNum9"/>
    <w:basedOn w:val="Bezpopisa"/>
    <w:rsid w:val="001E7A13"/>
    <w:pPr>
      <w:numPr>
        <w:numId w:val="29"/>
      </w:numPr>
    </w:pPr>
  </w:style>
  <w:style w:customStyle="1" w:styleId="WWNum15" w:type="numbering">
    <w:name w:val="WWNum15"/>
    <w:basedOn w:val="Bezpopisa"/>
    <w:rsid w:val="001E7A13"/>
    <w:pPr>
      <w:numPr>
        <w:numId w:val="30"/>
      </w:numPr>
    </w:pPr>
  </w:style>
  <w:style w:customStyle="1" w:styleId="WWNum20" w:type="numbering">
    <w:name w:val="WWNum20"/>
    <w:basedOn w:val="Bezpopisa"/>
    <w:rsid w:val="001E7A13"/>
    <w:pPr>
      <w:numPr>
        <w:numId w:val="31"/>
      </w:numPr>
    </w:pPr>
  </w:style>
  <w:style w:customStyle="1" w:styleId="WWNum23" w:type="numbering">
    <w:name w:val="WWNum23"/>
    <w:basedOn w:val="Bezpopisa"/>
    <w:rsid w:val="001E7A13"/>
    <w:pPr>
      <w:numPr>
        <w:numId w:val="32"/>
      </w:numPr>
    </w:pPr>
  </w:style>
  <w:style w:customStyle="1" w:styleId="WWNum25" w:type="numbering">
    <w:name w:val="WWNum25"/>
    <w:basedOn w:val="Bezpopisa"/>
    <w:rsid w:val="001E7A13"/>
    <w:pPr>
      <w:numPr>
        <w:numId w:val="33"/>
      </w:numPr>
    </w:pPr>
  </w:style>
  <w:style w:styleId="Tekstfusnote" w:type="paragraph">
    <w:name w:val="footnote text"/>
    <w:basedOn w:val="Normal"/>
    <w:link w:val="TekstfusnoteChar"/>
    <w:uiPriority w:val="99"/>
    <w:rsid w:val="00CA279A"/>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rsid w:val="00CA279A"/>
    <w:rPr>
      <w:rFonts w:ascii="Calibri" w:eastAsia="Calibri" w:hAnsi="Calibri"/>
      <w:lang w:eastAsia="en-US"/>
    </w:rPr>
  </w:style>
  <w:style w:customStyle="1" w:styleId="Naslov2Char" w:type="character">
    <w:name w:val="Naslov 2 Char"/>
    <w:basedOn w:val="Zadanifontodlomka"/>
    <w:link w:val="Naslov2"/>
    <w:rsid w:val="00692836"/>
    <w:rPr>
      <w:b/>
      <w:kern w:val="3"/>
      <w:sz w:val="28"/>
      <w:lang w:eastAsia="en-US"/>
    </w:rPr>
  </w:style>
  <w:style w:customStyle="1" w:styleId="Textbody" w:type="paragraph">
    <w:name w:val="Text body"/>
    <w:basedOn w:val="Standard"/>
    <w:rsid w:val="00692836"/>
    <w:pPr>
      <w:overflowPunct w:val="0"/>
      <w:jc w:val="both"/>
    </w:pPr>
    <w:rPr>
      <w:szCs w:val="20"/>
      <w:lang w:eastAsia="en-US"/>
    </w:rPr>
  </w:style>
  <w:style w:customStyle="1" w:styleId="TableContents" w:type="paragraph">
    <w:name w:val="Table Contents"/>
    <w:basedOn w:val="Standard"/>
    <w:rsid w:val="001A528B"/>
    <w:pPr>
      <w:suppressLineNumbers/>
      <w:overflowPunct w:val="0"/>
    </w:pPr>
    <w:rPr>
      <w:szCs w:val="20"/>
      <w:lang w:eastAsia="en-US"/>
    </w:rPr>
  </w:style>
  <w:style w:styleId="Tekstrezerviranogmjesta" w:type="character">
    <w:name w:val="Placeholder Text"/>
    <w:basedOn w:val="Zadanifontodlomka"/>
    <w:uiPriority w:val="99"/>
    <w:semiHidden/>
    <w:rsid w:val="00FC34E6"/>
    <w:rPr>
      <w:color w:val="808080"/>
      <w:bdr w:color="auto" w:space="0" w:sz="0" w:val="none"/>
      <w:shd w:color="auto" w:fill="auto" w:val="clear"/>
    </w:rPr>
  </w:style>
  <w:style w:customStyle="1" w:styleId="eSPISCCParagraphDefaultFont" w:type="character">
    <w:name w:val="eSPIS_CC_Paragraph Default Font"/>
    <w:basedOn w:val="Zadanifontodlomka"/>
    <w:rsid w:val="00FC34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C34E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C34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34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273612">
      <w:bodyDiv w:val="true"/>
      <w:marLeft w:val="0"/>
      <w:marRight w:val="0"/>
      <w:marTop w:val="0"/>
      <w:marBottom w:val="0"/>
      <w:divBdr>
        <w:top w:space="0" w:sz="0" w:color="auto" w:val="none"/>
        <w:left w:space="0" w:sz="0" w:color="auto" w:val="none"/>
        <w:bottom w:space="0" w:sz="0" w:color="auto" w:val="none"/>
        <w:right w:space="0" w:sz="0" w:color="auto" w:val="none"/>
      </w:divBdr>
    </w:div>
    <w:div w:id="511535288">
      <w:bodyDiv w:val="true"/>
      <w:marLeft w:val="0"/>
      <w:marRight w:val="0"/>
      <w:marTop w:val="0"/>
      <w:marBottom w:val="0"/>
      <w:divBdr>
        <w:top w:space="0" w:sz="0" w:color="auto" w:val="none"/>
        <w:left w:space="0" w:sz="0" w:color="auto" w:val="none"/>
        <w:bottom w:space="0" w:sz="0" w:color="auto" w:val="none"/>
        <w:right w:space="0" w:sz="0" w:color="auto" w:val="none"/>
      </w:divBdr>
    </w:div>
    <w:div w:id="733620099">
      <w:bodyDiv w:val="true"/>
      <w:marLeft w:val="0"/>
      <w:marRight w:val="0"/>
      <w:marTop w:val="0"/>
      <w:marBottom w:val="0"/>
      <w:divBdr>
        <w:top w:space="0" w:sz="0" w:color="auto" w:val="none"/>
        <w:left w:space="0" w:sz="0" w:color="auto" w:val="none"/>
        <w:bottom w:space="0" w:sz="0" w:color="auto" w:val="none"/>
        <w:right w:space="0" w:sz="0" w:color="auto" w:val="none"/>
      </w:divBdr>
    </w:div>
    <w:div w:id="740102385">
      <w:bodyDiv w:val="true"/>
      <w:marLeft w:val="0"/>
      <w:marRight w:val="0"/>
      <w:marTop w:val="0"/>
      <w:marBottom w:val="0"/>
      <w:divBdr>
        <w:top w:space="0" w:sz="0" w:color="auto" w:val="none"/>
        <w:left w:space="0" w:sz="0" w:color="auto" w:val="none"/>
        <w:bottom w:space="0" w:sz="0" w:color="auto" w:val="none"/>
        <w:right w:space="0" w:sz="0" w:color="auto" w:val="none"/>
      </w:divBdr>
    </w:div>
    <w:div w:id="966201182">
      <w:bodyDiv w:val="true"/>
      <w:marLeft w:val="0"/>
      <w:marRight w:val="0"/>
      <w:marTop w:val="0"/>
      <w:marBottom w:val="0"/>
      <w:divBdr>
        <w:top w:space="0" w:sz="0" w:color="auto" w:val="none"/>
        <w:left w:space="0" w:sz="0" w:color="auto" w:val="none"/>
        <w:bottom w:space="0" w:sz="0" w:color="auto" w:val="none"/>
        <w:right w:space="0" w:sz="0" w:color="auto" w:val="none"/>
      </w:divBdr>
    </w:div>
    <w:div w:id="978609569">
      <w:bodyDiv w:val="true"/>
      <w:marLeft w:val="0"/>
      <w:marRight w:val="0"/>
      <w:marTop w:val="0"/>
      <w:marBottom w:val="0"/>
      <w:divBdr>
        <w:top w:space="0" w:sz="0" w:color="auto" w:val="none"/>
        <w:left w:space="0" w:sz="0" w:color="auto" w:val="none"/>
        <w:bottom w:space="0" w:sz="0" w:color="auto" w:val="none"/>
        <w:right w:space="0" w:sz="0" w:color="auto" w:val="none"/>
      </w:divBdr>
    </w:div>
    <w:div w:id="1079593421">
      <w:bodyDiv w:val="true"/>
      <w:marLeft w:val="0"/>
      <w:marRight w:val="0"/>
      <w:marTop w:val="0"/>
      <w:marBottom w:val="0"/>
      <w:divBdr>
        <w:top w:space="0" w:sz="0" w:color="auto" w:val="none"/>
        <w:left w:space="0" w:sz="0" w:color="auto" w:val="none"/>
        <w:bottom w:space="0" w:sz="0" w:color="auto" w:val="none"/>
        <w:right w:space="0" w:sz="0" w:color="auto" w:val="none"/>
      </w:divBdr>
    </w:div>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1304964570">
      <w:bodyDiv w:val="true"/>
      <w:marLeft w:val="0"/>
      <w:marRight w:val="0"/>
      <w:marTop w:val="0"/>
      <w:marBottom w:val="0"/>
      <w:divBdr>
        <w:top w:space="0" w:sz="0" w:color="auto" w:val="none"/>
        <w:left w:space="0" w:sz="0" w:color="auto" w:val="none"/>
        <w:bottom w:space="0" w:sz="0" w:color="auto" w:val="none"/>
        <w:right w:space="0" w:sz="0" w:color="auto" w:val="none"/>
      </w:divBdr>
    </w:div>
    <w:div w:id="1659068538">
      <w:bodyDiv w:val="true"/>
      <w:marLeft w:val="0"/>
      <w:marRight w:val="0"/>
      <w:marTop w:val="0"/>
      <w:marBottom w:val="0"/>
      <w:divBdr>
        <w:top w:space="0" w:sz="0" w:color="auto" w:val="none"/>
        <w:left w:space="0" w:sz="0" w:color="auto" w:val="none"/>
        <w:bottom w:space="0" w:sz="0" w:color="auto" w:val="none"/>
        <w:right w:space="0" w:sz="0" w:color="auto" w:val="none"/>
      </w:divBdr>
    </w:div>
    <w:div w:id="1728718491">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11. lipnja 2018.</izvorni_sadrzaj>
    <derivirana_varijabla naziv="DomainObject.StvarniPocetakDatum_1">11. lipnja 2018.</derivirana_varijabla>
  </DomainObject.StvarniPocetakDatum>
  <DomainObject.StvarniZavrsetakDatum>
    <izvorni_sadrzaj>11. lipnja 2018.</izvorni_sadrzaj>
    <derivirana_varijabla naziv="DomainObject.StvarniZavrsetakDatum_1">11. lipnja 2018.</derivirana_varijabla>
  </DomainObject.StvarniZavrsetakDatum>
  <DomainObject.PlaniraniZavrsetakDatum>
    <izvorni_sadrzaj>11. lipnja 2018.</izvorni_sadrzaj>
    <derivirana_varijabla naziv="DomainObject.PlaniraniZavrsetakDatum_1">11. lipnja 2018.</derivirana_varijabla>
  </DomainObject.PlaniraniZavrsetakDatum>
  <DomainObject.PlaniraniPocetakDatum>
    <izvorni_sadrzaj>11. lipnja 2018.</izvorni_sadrzaj>
    <derivirana_varijabla naziv="DomainObject.PlaniraniPocetakDatum_1">11. lipnja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2018.</izvorni_sadrzaj>
    <derivirana_varijabla naziv="DomainObject.Zapisnik.DatumKreiranja_1">12. lipnja 2018.</derivirana_varijabla>
  </DomainObject.Zapisnik.DatumKreiranja>
  <DomainObject.Zapisnik.ImovinskaKorist>
    <izvorni_sadrzaj/>
    <derivirana_varijabla naziv="DomainObject.Zapisnik.ImovinskaKorist_1"/>
  </DomainObject.Zapisnik.ImovinskaKorist>
  <DomainObject.Zapisnik.Oznaka>
    <izvorni_sadrzaj>St-437/2017-28</izvorni_sadrzaj>
    <derivirana_varijabla naziv="DomainObject.Zapisnik.Oznaka_1">St-437/2017-28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St-437/2017</izvorni_sadrzaj>
    <derivirana_varijabla naziv="DomainObject.Predmet.OznakaBroj_1">St-437/2017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St-506/2017
Prileži Ovrv-2/18  od 28.2.2018.</izvorni_sadrzaj>
    <derivirana_varijabla naziv="DomainObject.Predmet.PrimjedbaSuca_1">4 St-506/2017
Prileži Ovrv-2/18  od 28.2.2018.</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svibnja 2018.</izvorni_sadrzaj>
    <derivirana_varijabla naziv="DomainObject.Predmet.SpisIzvanSuda.DatumIzlazaSpisa_1">21. svibnja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Energo Projects društvo s ograničenom odgovornošću za proizvodnju i usluge</izvorni_sadrzaj>
    <derivirana_varijabla naziv="DomainObject.Predmet.StrankaFormated_1">  Energo Projects društvo s ograničenom odgovornošću za proizvodnju i usluge</derivirana_varijabla>
  </DomainObject.Predmet.StrankaFormated>
  <DomainObject.Predmet.StrankaFormatedOIB>
    <izvorni_sadrzaj>  Energo Projects društvo s ograničenom odgovornošću za proizvodnju i usluge, OIB 55279499369</izvorni_sadrzaj>
    <derivirana_varijabla naziv="DomainObject.Predmet.StrankaFormatedOIB_1">  Energo Projects društvo s ograničenom odgovornošću za proizvodnju i usluge, OIB 55279499369</derivirana_varijabla>
  </DomainObject.Predmet.StrankaFormatedOIB>
  <DomainObject.Predmet.StrankaFormatedWithAdress>
    <izvorni_sadrzaj> Energo Projects društvo s ograničenom odgovornošću za proizvodnju i usluge, Gospodarska 12, 40313 Vrhovljan</izvorni_sadrzaj>
    <derivirana_varijabla naziv="DomainObject.Predmet.StrankaFormatedWithAdress_1"> Energo Projects društvo s ograničenom odgovornošću za proizvodnju i usluge, Gospodarska 12, 40313 Vrhovljan</derivirana_varijabla>
  </DomainObject.Predmet.StrankaFormatedWithAdress>
  <DomainObject.Predmet.StrankaFormatedWithAdressOIB>
    <izvorni_sadrzaj> Energo Projects društvo s ograničenom odgovornošću za proizvodnju i usluge, OIB 55279499369, Gospodarska 12, 40313 Vrhovljan</izvorni_sadrzaj>
    <derivirana_varijabla naziv="DomainObject.Predmet.StrankaFormatedWithAdressOIB_1"> Energo Projects društvo s ograničenom odgovornošću za proizvodnju i usluge, OIB 55279499369, Gospodarska 12, 40313 Vrhovljan</derivirana_varijabla>
  </DomainObject.Predmet.StrankaFormatedWithAdressOIB>
  <DomainObject.Predmet.StrankaWithAdress>
    <izvorni_sadrzaj>Energo Projects društvo s ograničenom odgovornošću za proizvodnju i usluge Gospodarska 12,40313 Vrhovljan</izvorni_sadrzaj>
    <derivirana_varijabla naziv="DomainObject.Predmet.StrankaWithAdress_1">Energo Projects društvo s ograničenom odgovornošću za proizvodnju i usluge Gospodarska 12,40313 Vrhovljan</derivirana_varijabla>
  </DomainObject.Predmet.StrankaWithAdress>
  <DomainObject.Predmet.StrankaWithAdressOIB>
    <izvorni_sadrzaj>Energo Projects društvo s ograničenom odgovornošću za proizvodnju i usluge, OIB 55279499369, Gospodarska 12,40313 Vrhovljan</izvorni_sadrzaj>
    <derivirana_varijabla naziv="DomainObject.Predmet.StrankaWithAdressOIB_1">Energo Projects društvo s ograničenom odgovornošću za proizvodnju i usluge, OIB 55279499369, Gospodarska 12,40313 Vrhovljan</derivirana_varijabla>
  </DomainObject.Predmet.StrankaWithAdressOIB>
  <DomainObject.Predmet.StrankaNazivFormated>
    <izvorni_sadrzaj>Energo Projects društvo s ograničenom odgovornošću za proizvodnju i usluge</izvorni_sadrzaj>
    <derivirana_varijabla naziv="DomainObject.Predmet.StrankaNazivFormated_1">Energo Projects društvo s ograničenom odgovornošću za proizvodnju i usluge</derivirana_varijabla>
  </DomainObject.Predmet.StrankaNazivFormated>
  <DomainObject.Predmet.StrankaNazivFormatedOIB>
    <izvorni_sadrzaj>Energo Projects društvo s ograničenom odgovornošću za proizvodnju i usluge, OIB 55279499369</izvorni_sadrzaj>
    <derivirana_varijabla naziv="DomainObject.Predmet.StrankaNazivFormatedOIB_1">Energo Projects društvo s ograničenom odgovornošću za proizvodnju i usluge, OIB 55279499369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Energo Projects društvo s ograničenom odgovornošću za proizvodnju i usluge</item>
    </izvorni_sadrzaj>
    <derivirana_varijabla naziv="DomainObject.Predmet.StrankaListFormated_1">
      <item>Energo Projects društvo s ograničenom odgovornošću za proizvodnju i usluge</item>
    </derivirana_varijabla>
  </DomainObject.Predmet.StrankaListFormated>
  <DomainObject.Predmet.StrankaListFormatedOIB>
    <izvorni_sadrzaj>
      <item>Energo Projects društvo s ograničenom odgovornošću za proizvodnju i usluge, OIB 55279499369</item>
    </izvorni_sadrzaj>
    <derivirana_varijabla naziv="DomainObject.Predmet.StrankaListFormatedOIB_1">
      <item>Energo Projects društvo s ograničenom odgovornošću za proizvodnju i usluge, OIB 55279499369</item>
    </derivirana_varijabla>
  </DomainObject.Predmet.StrankaListFormatedOIB>
  <DomainObject.Predmet.StrankaListFormatedWithAdress>
    <izvorni_sadrzaj>
      <item>Energo Projects društvo s ograničenom odgovornošću za proizvodnju i usluge, Gospodarska 12, 40313 Vrhovljan</item>
    </izvorni_sadrzaj>
    <derivirana_varijabla naziv="DomainObject.Predmet.StrankaListFormatedWithAdress_1">
      <item>Energo Projects društvo s ograničenom odgovornošću za proizvodnju i usluge, Gospodarska 12, 40313 Vrhovljan</item>
    </derivirana_varijabla>
  </DomainObject.Predmet.StrankaListFormatedWithAdress>
  <DomainObject.Predmet.StrankaListFormatedWithAdressOIB>
    <izvorni_sadrzaj>
      <item>Energo Projects društvo s ograničenom odgovornošću za proizvodnju i usluge, OIB 55279499369, Gospodarska 12, 40313 Vrhovljan</item>
    </izvorni_sadrzaj>
    <derivirana_varijabla naziv="DomainObject.Predmet.StrankaListFormatedWithAdressOIB_1">
      <item>Energo Projects društvo s ograničenom odgovornošću za proizvodnju i usluge, OIB 55279499369, Gospodarska 12, 40313 Vrhovljan</item>
    </derivirana_varijabla>
  </DomainObject.Predmet.StrankaListFormatedWithAdressOIB>
  <DomainObject.Predmet.StrankaListNazivFormated>
    <izvorni_sadrzaj>
      <item>Energo Projects društvo s ograničenom odgovornošću za proizvodnju i usluge</item>
    </izvorni_sadrzaj>
    <derivirana_varijabla naziv="DomainObject.Predmet.StrankaListNazivFormated_1">
      <item>Energo Projects društvo s ograničenom odgovornošću za proizvodnju i usluge</item>
    </derivirana_varijabla>
  </DomainObject.Predmet.StrankaListNazivFormated>
  <DomainObject.Predmet.StrankaListNazivFormatedOIB>
    <izvorni_sadrzaj>
      <item>Energo Projects društvo s ograničenom odgovornošću za proizvodnju i usluge, OIB 55279499369</item>
    </izvorni_sadrzaj>
    <derivirana_varijabla naziv="DomainObject.Predmet.StrankaListNazivFormatedOIB_1">
      <item>Energo Projects društvo s ograničenom odgovornošću za proizvodnju i usluge, OIB 55279499369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Bernard Kordić</item>
      <item>BUREAU VERITAS CROATIA, društvo s ograničenom odgovornošću za kontrolu, ispitivanje i nadzor</item>
      <item>MAĆEŠIĆ I PARTNERI odvjetničko društvo d. o. o.</item>
      <item>SIGMAT d. o. o. za proizvodnju, inženjering i trgovinu</item>
    </izvorni_sadrzaj>
    <derivirana_varijabla naziv="DomainObject.Predmet.OstaliListFormated_1">
      <item>Sudski registar</item>
      <item>Bernard Kordić</item>
      <item>BUREAU VERITAS CROATIA, društvo s ograničenom odgovornošću za kontrolu, ispitivanje i nadzor</item>
      <item>MAĆEŠIĆ I PARTNERI odvjetničko društvo d. o. o.</item>
      <item>SIGMAT d. o. o. za proizvodnju, inženjering i trgovinu</item>
    </derivirana_varijabla>
  </DomainObject.Predmet.OstaliListFormated>
  <DomainObject.Predmet.OstaliListFormatedOIB>
    <izvorni_sadrzaj>
      <item>Sudski registar</item>
      <item>Bernard Kordić, OIB 93961825948</item>
      <item>BUREAU VERITAS CROATIA, društvo s ograničenom odgovornošću za kontrolu, ispitivanje i nadzor, OIB 82798532151</item>
      <item>MAĆEŠIĆ I PARTNERI odvjetničko društvo d. o. o., OIB 11793113837</item>
      <item>SIGMAT d. o. o. za proizvodnju, inženjering i trgovinu, OIB 47975086540</item>
    </izvorni_sadrzaj>
    <derivirana_varijabla naziv="DomainObject.Predmet.OstaliListFormatedOIB_1">
      <item>Sudski registar</item>
      <item>Bernard Kordić, OIB 93961825948</item>
      <item>BUREAU VERITAS CROATIA, društvo s ograničenom odgovornošću za kontrolu, ispitivanje i nadzor, OIB 82798532151</item>
      <item>MAĆEŠIĆ I PARTNERI odvjetničko društvo d. o. o., OIB 11793113837</item>
      <item>SIGMAT d. o. o. za proizvodnju, inženjering i trgovinu, OIB 47975086540</item>
    </derivirana_varijabla>
  </DomainObject.Predmet.OstaliListFormatedOIB>
  <DomainObject.Predmet.OstaliListFormatedWithAdress>
    <izvorni_sadrzaj>
      <item>Sudski registar</item>
      <item>Bernard Kordić, Blak 730, 3011 Rotterdam</item>
      <item>BUREAU VERITAS CROATIA, društvo s ograničenom odgovornošću za kontrolu, ispitivanje i nadzor, Ciottina 17/A, 51000 Rijeka</item>
      <item>MAĆEŠIĆ I PARTNERI odvjetničko društvo d. o. o., Pod Kaštelom 4, 51000 Rijeka</item>
      <item>SIGMAT d. o. o. za proizvodnju, inženjering i trgovinu, Ulica Dr. Franje Tuđmana 35, 35252 Gromačnik</item>
    </izvorni_sadrzaj>
    <derivirana_varijabla naziv="DomainObject.Predmet.OstaliListFormatedWithAdress_1">
      <item>Sudski registar</item>
      <item>Bernard Kordić, Blak 730, 3011 Rotterdam</item>
      <item>BUREAU VERITAS CROATIA, društvo s ograničenom odgovornošću za kontrolu, ispitivanje i nadzor, Ciottina 17/A, 51000 Rijeka</item>
      <item>MAĆEŠIĆ I PARTNERI odvjetničko društvo d. o. o., Pod Kaštelom 4, 51000 Rijeka</item>
      <item>SIGMAT d. o. o. za proizvodnju, inženjering i trgovinu, Ulica Dr. Franje Tuđmana 35, 35252 Gromačnik</item>
    </derivirana_varijabla>
  </DomainObject.Predmet.OstaliListFormatedWithAdress>
  <DomainObject.Predmet.OstaliListFormatedWithAdressOIB>
    <izvorni_sadrzaj>
      <item>Sudski registar</item>
      <item>Bernard Kordić, OIB 93961825948, Blak 730, 3011 Rotterdam</item>
      <item>BUREAU VERITAS CROATIA, društvo s ograničenom odgovornošću za kontrolu, ispitivanje i nadzor, OIB 82798532151, Ciottina 17/A, 51000 Rijeka</item>
      <item>MAĆEŠIĆ I PARTNERI odvjetničko društvo d. o. o., OIB 11793113837, Pod Kaštelom 4, 51000 Rijeka</item>
      <item>SIGMAT d. o. o. za proizvodnju, inženjering i trgovinu, OIB 47975086540, Ulica Dr. Franje Tuđmana 35, 35252 Gromačnik</item>
    </izvorni_sadrzaj>
    <derivirana_varijabla naziv="DomainObject.Predmet.OstaliListFormatedWithAdressOIB_1">
      <item>Sudski registar</item>
      <item>Bernard Kordić, OIB 93961825948, Blak 730, 3011 Rotterdam</item>
      <item>BUREAU VERITAS CROATIA, društvo s ograničenom odgovornošću za kontrolu, ispitivanje i nadzor, OIB 82798532151, Ciottina 17/A, 51000 Rijeka</item>
      <item>MAĆEŠIĆ I PARTNERI odvjetničko društvo d. o. o., OIB 11793113837, Pod Kaštelom 4, 51000 Rijeka</item>
      <item>SIGMAT d. o. o. za proizvodnju, inženjering i trgovinu, OIB 47975086540, Ulica Dr. Franje Tuđmana 35, 35252 Gromačnik</item>
    </derivirana_varijabla>
  </DomainObject.Predmet.OstaliListFormatedWithAdressOIB>
  <DomainObject.Predmet.OstaliListNazivFormated>
    <izvorni_sadrzaj>
      <item>Sudski registar</item>
      <item>Bernard Kordić</item>
      <item>BUREAU VERITAS CROATIA, društvo s ograničenom odgovornošću za kontrolu, ispitivanje i nadzor</item>
      <item>MAĆEŠIĆ I PARTNERI odvjetničko društvo d. o. o.</item>
      <item>SIGMAT d. o. o. za proizvodnju, inženjering i trgovinu</item>
    </izvorni_sadrzaj>
    <derivirana_varijabla naziv="DomainObject.Predmet.OstaliListNazivFormated_1">
      <item>Sudski registar</item>
      <item>Bernard Kordić</item>
      <item>BUREAU VERITAS CROATIA, društvo s ograničenom odgovornošću za kontrolu, ispitivanje i nadzor</item>
      <item>MAĆEŠIĆ I PARTNERI odvjetničko društvo d. o. o.</item>
      <item>SIGMAT d. o. o. za proizvodnju, inženjering i trgovinu</item>
    </derivirana_varijabla>
  </DomainObject.Predmet.OstaliListNazivFormated>
  <DomainObject.Predmet.OstaliListNazivFormatedOIB>
    <izvorni_sadrzaj>
      <item>Sudski registar</item>
      <item>Bernard Kordić, OIB 93961825948</item>
      <item>BUREAU VERITAS CROATIA, društvo s ograničenom odgovornošću za kontrolu, ispitivanje i nadzor, OIB 82798532151</item>
      <item>MAĆEŠIĆ I PARTNERI odvjetničko društvo d. o. o., OIB 11793113837</item>
      <item>SIGMAT d. o. o. za proizvodnju, inženjering i trgovinu, OIB 47975086540</item>
    </izvorni_sadrzaj>
    <derivirana_varijabla naziv="DomainObject.Predmet.OstaliListNazivFormatedOIB_1">
      <item>Sudski registar</item>
      <item>Bernard Kordić, OIB 93961825948</item>
      <item>BUREAU VERITAS CROATIA, društvo s ograničenom odgovornošću za kontrolu, ispitivanje i nadzor, OIB 82798532151</item>
      <item>MAĆEŠIĆ I PARTNERI odvjetničko društvo d. o. o., OIB 11793113837</item>
      <item>SIGMAT d. o. o. za proizvodnju, inženjering i trgovinu, OIB 47975086540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St-437/2017-28</izvorni_sadrzaj>
    <derivirana_varijabla naziv="DomainObject.PoslovniBrojDokumenta_1">St-437/2017-28</derivirana_varijabla>
  </DomainObject.PoslovniBrojDokumenta>
  <DomainObject.Predmet.StrankaIDrugi>
    <izvorni_sadrzaj>Energo Projects društvo s ograničenom odgovornošću za proizvodnju i usluge</izvorni_sadrzaj>
    <derivirana_varijabla naziv="DomainObject.Predmet.StrankaIDrugi_1">Energo Projects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Energo Projects društvo s ograničenom odgovornošću za proizvodnju i usluge, OIB 55279499369, Gospodarska 12, 40313 Vrhovljan</izvorni_sadrzaj>
    <derivirana_varijabla naziv="DomainObject.Predmet.StrankaIDrugiAdressOIB_1">Energo Projects društvo s ograničenom odgovornošću za proizvodnju i usluge, OIB 55279499369, Gospodarska 12, 40313 Vrhovljan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 Projects društvo s ograničenom odgovornošću za proizvodnju i usluge</item>
      <item>Sudski registar</item>
      <item>Bernard Kordić</item>
      <item>BUREAU VERITAS CROATIA, društvo s ograničenom odgovornošću za kontrolu, ispitivanje i nadzor</item>
      <item>MAĆEŠIĆ I PARTNERI odvjetničko društvo d. o. o.</item>
      <item>SIGMAT d. o. o. za proizvodnju, inženjering i trgovinu</item>
    </izvorni_sadrzaj>
    <derivirana_varijabla naziv="DomainObject.Predmet.SudioniciListNaziv_1">
      <item>Energo Projects društvo s ograničenom odgovornošću za proizvodnju i usluge</item>
      <item>Sudski registar</item>
      <item>Bernard Kordić</item>
      <item>BUREAU VERITAS CROATIA, društvo s ograničenom odgovornošću za kontrolu, ispitivanje i nadzor</item>
      <item>MAĆEŠIĆ I PARTNERI odvjetničko društvo d. o. o.</item>
      <item>SIGMAT d. o. o. za proizvodnju, inženjering i trgovinu</item>
    </derivirana_varijabla>
  </DomainObject.Predmet.SudioniciListNaziv>
  <DomainObject.Predmet.SudioniciListAdressOIB>
    <izvorni_sadrzaj>
      <item>Energo Projects društvo s ograničenom odgovornošću za proizvodnju i usluge, OIB 55279499369, Gospodarska 12,40313 Vrhovljan</item>
      <item>Sudski registar</item>
      <item>Bernard Kordić, OIB 93961825948, Blak 730,3011 Rotterdam</item>
      <item>BUREAU VERITAS CROATIA, društvo s ograničenom odgovornošću za kontrolu, ispitivanje i nadzor, OIB 82798532151, Ciottina 17/A,51000 Rijeka</item>
      <item>MAĆEŠIĆ I PARTNERI odvjetničko društvo d. o. o., OIB 11793113837, Pod Kaštelom 4,51000 Rijeka</item>
      <item>SIGMAT d. o. o. za proizvodnju, inženjering i trgovinu, OIB 47975086540, Ulica Dr. Franje Tuđmana 35,35252 Gromačnik</item>
    </izvorni_sadrzaj>
    <derivirana_varijabla naziv="DomainObject.Predmet.SudioniciListAdressOIB_1">
      <item>Energo Projects društvo s ograničenom odgovornošću za proizvodnju i usluge, OIB 55279499369, Gospodarska 12,40313 Vrhovljan</item>
      <item>Sudski registar</item>
      <item>Bernard Kordić, OIB 93961825948, Blak 730,3011 Rotterdam</item>
      <item>BUREAU VERITAS CROATIA, društvo s ograničenom odgovornošću za kontrolu, ispitivanje i nadzor, OIB 82798532151, Ciottina 17/A,51000 Rijeka</item>
      <item>MAĆEŠIĆ I PARTNERI odvjetničko društvo d. o. o., OIB 11793113837, Pod Kaštelom 4,51000 Rijeka</item>
      <item>SIGMAT d. o. o. za proizvodnju, inženjering i trgovinu, OIB 47975086540, Ulica Dr. Franje Tuđmana 35,35252 Gromačnik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55279499369</item>
      <item>, OIB null</item>
      <item>, OIB 93961825948</item>
      <item>, OIB 82798532151</item>
      <item>, OIB 11793113837</item>
      <item>, OIB 47975086540</item>
    </izvorni_sadrzaj>
    <derivirana_varijabla naziv="DomainObject.Predmet.SudioniciListNazivOIB_1">
      <item>, OIB 55279499369</item>
      <item>, OIB null</item>
      <item>, OIB 93961825948</item>
      <item>, OIB 82798532151</item>
      <item>, OIB 11793113837</item>
      <item>, OIB 47975086540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0FED6A-9F8C-420B-9031-5F577D2473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677</properties:Words>
  <properties:Characters>4052</properties:Characters>
  <properties:Lines>221</properties:Lines>
  <properties:Paragraphs>102</properties:Paragraphs>
  <properties:TotalTime>115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2017-01-10T08:25:00Z</dcterms:created>
  <dc:creator>VOTA NĂO Ŕ REGIONALIZAÇĂO! SIM AO REFORÇO DO MUNICIPALISMO!</dc:creator>
  <dc:description>A REGIONALIZAÇĂO É UM ERRO COLOSSAL!</dc:description>
  <cp:lastModifiedBy>Lea Rogina</cp:lastModifiedBy>
  <cp:lastPrinted>2018-06-11T08:07:00Z</cp:lastPrinted>
  <dcterms:modified xmlns:xsi="http://www.w3.org/2001/XMLSchema-instance" xsi:type="dcterms:W3CDTF">2018-06-12T11:59:00Z</dcterms:modified>
  <cp:revision>31</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St-437/2017-28 / Zapisnik - Posebno ispitno ročište (ST-437-17- ZAPISNIK  POSEBNO ISPITNO ROČIŠTE.docx)</vt:lpwstr>
  </prop:property>
  <prop:property name="CC_coloring" pid="4" fmtid="{D5CDD505-2E9C-101B-9397-08002B2CF9AE}">
    <vt:bool>false</vt:bool>
  </prop:property>
  <prop:property name="BrojStranica" pid="5" fmtid="{D5CDD505-2E9C-101B-9397-08002B2CF9AE}">
    <vt:i4>3</vt:i4>
  </prop:property>
</prop:Properties>
</file>