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622bf" w14:paraId="88622bf" w:rsidRDefault="009E19B4" w:rsidP="009E19B4" w:rsidR="009E19B4" w:rsidRPr="00037BAB">
      <w:pPr>
        <w:spacing w:lineRule="auto" w:line="240" w:after="0"/>
        <w:ind w:left="5664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37BAB">
        <w:rPr>
          <w:rFonts w:cs="Times New Roman" w:hAnsi="Times New Roman" w:ascii="Times New Roman"/>
          <w:sz w:val="24"/>
          <w:szCs w:val="24"/>
        </w:rPr>
        <w:t xml:space="preserve">      </w:t>
      </w:r>
      <w:r w:rsidR="00714AD8">
        <w:rPr>
          <w:rFonts w:cs="Times New Roman" w:hAnsi="Times New Roman" w:ascii="Times New Roman"/>
          <w:sz w:val="24"/>
          <w:szCs w:val="24"/>
        </w:rPr>
        <w:t xml:space="preserve">  </w:t>
      </w:r>
      <w:r w:rsidRPr="00037BAB">
        <w:rPr>
          <w:rFonts w:cs="Times New Roman" w:hAnsi="Times New Roman" w:ascii="Times New Roman"/>
          <w:sz w:val="24"/>
          <w:szCs w:val="24"/>
        </w:rPr>
        <w:t xml:space="preserve"> Poslovni broj: 4 St-</w:t>
      </w:r>
      <w:r w:rsidR="0086471C">
        <w:rPr>
          <w:rFonts w:cs="Times New Roman" w:hAnsi="Times New Roman" w:ascii="Times New Roman"/>
          <w:sz w:val="24"/>
          <w:szCs w:val="24"/>
        </w:rPr>
        <w:t>786/16-26</w:t>
      </w:r>
    </w:p>
    <w:p w:rsidRDefault="009E19B4" w:rsidP="009E19B4" w:rsidR="009E19B4" w:rsidRPr="00037BAB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037BA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9"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37BA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9"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37BAB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9E19B4" w:rsidP="009E19B4" w:rsidR="009E19B4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 w:rsidRPr="00037BAB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9E19B4" w:rsidP="009E19B4" w:rsidR="009E19B4" w:rsidRPr="00037BAB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9E19B4" w:rsidP="009E19B4" w:rsidR="009E19B4" w:rsidRPr="00037BA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9E19B4" w:rsidP="009E19B4" w:rsidR="009E19B4" w:rsidRPr="00037BA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9E19B4" w:rsidP="009E19B4" w:rsidR="009E19B4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9E19B4" w:rsidP="009E19B4" w:rsidR="009E19B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9E19B4" w:rsidP="009E19B4" w:rsidR="009E19B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9E19B4" w:rsidP="009E19B4" w:rsidR="009E19B4" w:rsidRP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9E19B4" w:rsidP="009E19B4" w:rsidR="009E19B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>
      <w:pPr>
        <w:pStyle w:val="Naslov2"/>
        <w:rPr>
          <w:b w:val="false"/>
          <w:szCs w:val="24"/>
        </w:rPr>
      </w:pPr>
      <w:r w:rsidRPr="00037BAB">
        <w:rPr>
          <w:b w:val="false"/>
          <w:szCs w:val="24"/>
        </w:rPr>
        <w:t>R J E Š E NJ E</w:t>
      </w:r>
    </w:p>
    <w:p w:rsidRDefault="009E19B4" w:rsidP="009E19B4" w:rsidR="009E19B4" w:rsidRPr="00037BAB">
      <w:pPr>
        <w:spacing w:lineRule="auto" w:line="240" w:after="0"/>
        <w:rPr>
          <w:lang w:eastAsia="hr-HR"/>
        </w:rPr>
      </w:pPr>
    </w:p>
    <w:p w:rsidRDefault="009E19B4" w:rsidP="009E19B4" w:rsidR="009E19B4" w:rsidRPr="007058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 w:rsidRPr="00DC5771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058F6">
        <w:rPr>
          <w:rFonts w:cs="Times New Roman" w:hAnsi="Times New Roman" w:ascii="Times New Roman"/>
          <w:sz w:val="24"/>
          <w:szCs w:val="24"/>
        </w:rPr>
        <w:tab/>
      </w:r>
      <w:r w:rsidRPr="00E02296">
        <w:rPr>
          <w:rFonts w:cs="Times New Roman" w:hAnsi="Times New Roman" w:ascii="Times New Roman"/>
          <w:sz w:val="24"/>
          <w:szCs w:val="24"/>
        </w:rPr>
        <w:t xml:space="preserve">Trgovački sud u Varaždinu, po </w:t>
      </w:r>
      <w:r w:rsidRPr="0038209A">
        <w:rPr>
          <w:rFonts w:cs="Times New Roman" w:hAnsi="Times New Roman" w:ascii="Times New Roman"/>
          <w:sz w:val="24"/>
          <w:szCs w:val="24"/>
        </w:rPr>
        <w:t xml:space="preserve">sucu toga suda Iris Hatvalić Nemec, kao stečajnom sucu, </w:t>
      </w:r>
      <w:r w:rsidRPr="00DC5771">
        <w:rPr>
          <w:rFonts w:cs="Times New Roman" w:hAnsi="Times New Roman" w:ascii="Times New Roman"/>
          <w:sz w:val="24"/>
          <w:szCs w:val="24"/>
        </w:rPr>
        <w:t>u stečajnom predmetu povodom prijedloga podnositelja FINA, RC Zagreb, Podružnica Varaždin, A. Cesarca 2, OIB: 85821130368, za pokretanje stečajnog postupka nad dužnikom</w:t>
      </w:r>
      <w:r w:rsidR="0086471C" w:rsidRPr="0086471C">
        <w:rPr>
          <w:rFonts w:cs="Times New Roman"/>
        </w:rPr>
        <w:t xml:space="preserve"> </w:t>
      </w:r>
      <w:r w:rsidR="0086471C" w:rsidRPr="0086471C">
        <w:rPr>
          <w:rFonts w:cs="Times New Roman" w:hAnsi="Times New Roman" w:ascii="Times New Roman"/>
          <w:sz w:val="24"/>
          <w:szCs w:val="24"/>
        </w:rPr>
        <w:t>TENTORIUM d.o.o., Ludbreg, Vatroslava Lisinskog 36, OIB: 59129542165</w:t>
      </w:r>
      <w:r w:rsidRPr="00DC5771">
        <w:rPr>
          <w:rFonts w:cs="Times New Roman" w:hAnsi="Times New Roman" w:ascii="Times New Roman"/>
          <w:sz w:val="24"/>
          <w:szCs w:val="24"/>
        </w:rPr>
        <w:t xml:space="preserve">, dana </w:t>
      </w:r>
      <w:r w:rsidR="0086471C">
        <w:rPr>
          <w:rFonts w:cs="Times New Roman" w:hAnsi="Times New Roman" w:ascii="Times New Roman"/>
          <w:sz w:val="24"/>
          <w:szCs w:val="24"/>
        </w:rPr>
        <w:t>27</w:t>
      </w:r>
      <w:r w:rsidR="001D29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travnja</w:t>
      </w:r>
      <w:r w:rsidRPr="00DC5771">
        <w:rPr>
          <w:rFonts w:cs="Times New Roman" w:hAnsi="Times New Roman" w:ascii="Times New Roman"/>
          <w:sz w:val="24"/>
          <w:szCs w:val="24"/>
        </w:rPr>
        <w:t xml:space="preserve"> 2017. </w:t>
      </w:r>
    </w:p>
    <w:p w:rsidRDefault="009E19B4" w:rsidP="009E19B4" w:rsidR="009E19B4" w:rsidRPr="00037BAB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 w:rsidRPr="00037BA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b/>
          <w:sz w:val="24"/>
          <w:szCs w:val="24"/>
        </w:rPr>
        <w:t>r j e š i o    j e</w:t>
      </w:r>
    </w:p>
    <w:p w:rsidRDefault="009E19B4" w:rsidP="009E19B4" w:rsidR="009E19B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 w:rsidRP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1. Pozivaju se osobe koje imaju pravni interes za provedbom stečajnog postupka nad dužnikom </w:t>
      </w:r>
      <w:r w:rsidR="0086471C" w:rsidRPr="0086471C">
        <w:rPr>
          <w:rFonts w:cs="Times New Roman" w:hAnsi="Times New Roman" w:ascii="Times New Roman"/>
          <w:sz w:val="24"/>
          <w:szCs w:val="24"/>
        </w:rPr>
        <w:t>TENTORIUM d.o.o., Ludbreg, Vatroslava Lisinskog 36, OIB: 59129542165</w:t>
      </w:r>
      <w:r w:rsidRPr="00037BAB">
        <w:rPr>
          <w:rFonts w:cs="Times New Roman" w:hAnsi="Times New Roman" w:ascii="Times New Roman"/>
          <w:sz w:val="24"/>
          <w:szCs w:val="24"/>
        </w:rPr>
        <w:t xml:space="preserve">, da u roku od 15 dana od dana objave oglasa na mrežnoj stranici e-Oglasna ploča suda na žiro-račun ovog suda otvoren kod Hrvatske poštanske banke broj: HR4023900011300002754, </w:t>
      </w:r>
      <w:r w:rsidRPr="00B729E6">
        <w:rPr>
          <w:rFonts w:cs="Times New Roman" w:hAnsi="Times New Roman" w:ascii="Times New Roman"/>
          <w:sz w:val="24"/>
          <w:szCs w:val="24"/>
        </w:rPr>
        <w:t>p</w:t>
      </w:r>
      <w:r w:rsidRPr="00B729E6">
        <w:rPr>
          <w:rStyle w:val="Naglaeno"/>
          <w:rFonts w:cs="Times New Roman" w:hAnsi="Times New Roman" w:ascii="Times New Roman"/>
          <w:b w:val="false"/>
          <w:color w:val="000000"/>
          <w:sz w:val="24"/>
          <w:szCs w:val="24"/>
        </w:rPr>
        <w:t>oziv na broj odobrenja</w:t>
      </w:r>
      <w:r w:rsidRPr="00037BAB">
        <w:rPr>
          <w:rStyle w:val="Naglaeno"/>
          <w:rFonts w:cs="Times New Roman" w:hAnsi="Times New Roman" w:ascii="Times New Roman"/>
          <w:color w:val="000000"/>
          <w:sz w:val="24"/>
          <w:szCs w:val="24"/>
        </w:rPr>
        <w:t>:</w:t>
      </w:r>
      <w:r w:rsidRPr="00037BAB">
        <w:rPr>
          <w:rFonts w:cs="Times New Roman" w:hAnsi="Times New Roman" w:ascii="Times New Roman"/>
          <w:color w:val="000000"/>
          <w:sz w:val="24"/>
          <w:szCs w:val="24"/>
        </w:rPr>
        <w:t xml:space="preserve">  </w:t>
      </w:r>
      <w:r w:rsidRPr="00635446">
        <w:rPr>
          <w:rFonts w:cs="Times New Roman" w:hAnsi="Times New Roman" w:ascii="Times New Roman"/>
          <w:b/>
          <w:sz w:val="24"/>
          <w:szCs w:val="24"/>
        </w:rPr>
        <w:t>220</w:t>
      </w:r>
      <w:r w:rsidR="0086471C">
        <w:rPr>
          <w:rFonts w:cs="Times New Roman" w:hAnsi="Times New Roman" w:ascii="Times New Roman"/>
          <w:b/>
          <w:sz w:val="24"/>
          <w:szCs w:val="24"/>
        </w:rPr>
        <w:t>78616</w:t>
      </w:r>
      <w:r w:rsidRPr="00037BAB">
        <w:rPr>
          <w:rFonts w:cs="Times New Roman" w:hAnsi="Times New Roman" w:ascii="Times New Roman"/>
          <w:sz w:val="24"/>
          <w:szCs w:val="24"/>
        </w:rPr>
        <w:t>, iznos od 8.000,00 kn na ime predujmljivanja troškova prethodnog i otvorenog stečajnog postupka.</w:t>
      </w:r>
    </w:p>
    <w:p w:rsidRDefault="009E19B4" w:rsidP="009E19B4" w:rsidR="009E19B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9E19B4" w:rsidP="009E19B4" w:rsidR="009E19B4" w:rsidRP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U V</w:t>
      </w:r>
      <w:r w:rsidR="0086471C">
        <w:rPr>
          <w:rFonts w:cs="Times New Roman" w:hAnsi="Times New Roman" w:ascii="Times New Roman"/>
          <w:sz w:val="24"/>
          <w:szCs w:val="24"/>
        </w:rPr>
        <w:t>araždinu, 27</w:t>
      </w:r>
      <w:r>
        <w:rPr>
          <w:rFonts w:cs="Times New Roman" w:hAnsi="Times New Roman" w:ascii="Times New Roman"/>
          <w:sz w:val="24"/>
          <w:szCs w:val="24"/>
        </w:rPr>
        <w:t>. travnja 2017</w:t>
      </w:r>
      <w:r w:rsidRPr="00037BAB">
        <w:rPr>
          <w:rFonts w:cs="Times New Roman" w:hAnsi="Times New Roman" w:ascii="Times New Roman"/>
          <w:sz w:val="24"/>
          <w:szCs w:val="24"/>
        </w:rPr>
        <w:t>.</w:t>
      </w:r>
    </w:p>
    <w:p w:rsidRDefault="009E19B4" w:rsidP="009E19B4" w:rsidR="009E19B4" w:rsidRP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                </w:t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  <w:t xml:space="preserve">      STEČAJNI SUDAC:</w:t>
      </w:r>
    </w:p>
    <w:p w:rsidRDefault="009E19B4" w:rsidP="009E19B4" w:rsidR="009E19B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 w:rsidRPr="00037BAB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Iris Hatvalić Nemec</w:t>
      </w:r>
      <w:r w:rsidR="0086471C">
        <w:rPr>
          <w:rFonts w:cs="Times New Roman" w:hAnsi="Times New Roman" w:ascii="Times New Roman"/>
          <w:sz w:val="24"/>
          <w:szCs w:val="24"/>
        </w:rPr>
        <w:t>, v. r.</w:t>
      </w:r>
    </w:p>
    <w:p w:rsidRDefault="009E19B4" w:rsidP="009E19B4" w:rsidR="009E19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9E19B4" w:rsidP="009E19B4" w:rsidR="009E19B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9E19B4" w:rsidP="009E19B4" w:rsidR="009E19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9E19B4" w:rsidP="009E19B4" w:rsidR="009E19B4" w:rsidRPr="00037BA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066EE5" w:rsidR="00066EE5"/>
    <w:sectPr w:rsidR="00066E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doNotDisplayPageBoundaries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19B4"/>
    <w:rsid w:val="00066EE5"/>
    <w:rsid w:val="001D29FA"/>
    <w:rsid w:val="002E79F9"/>
    <w:rsid w:val="005C62B6"/>
    <w:rsid w:val="00714AD8"/>
    <w:rsid w:val="007354E2"/>
    <w:rsid w:val="007B484E"/>
    <w:rsid w:val="008248B9"/>
    <w:rsid w:val="0086471C"/>
    <w:rsid w:val="009E19B4"/>
    <w:rsid w:val="009E40E2"/>
    <w:rsid w:val="00DC3FBF"/>
    <w:rsid w:val="00FA2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19B4"/>
  </w:style>
  <w:style w:styleId="Naslov2" w:type="paragraph">
    <w:name w:val="heading 2"/>
    <w:basedOn w:val="Normal"/>
    <w:next w:val="Normal"/>
    <w:link w:val="Naslov2Char"/>
    <w:qFormat/>
    <w:rsid w:val="009E19B4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E19B4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9E19B4"/>
    <w:rPr>
      <w:b/>
      <w:bCs/>
    </w:rPr>
  </w:style>
  <w:style w:styleId="Odlomakpopisa" w:type="paragraph">
    <w:name w:val="List Paragraph"/>
    <w:basedOn w:val="Normal"/>
    <w:uiPriority w:val="34"/>
    <w:qFormat/>
    <w:rsid w:val="009E19B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3F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3F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3FB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3F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3F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19B4"/>
  </w:style>
  <w:style w:styleId="Naslov2" w:type="paragraph">
    <w:name w:val="heading 2"/>
    <w:basedOn w:val="Normal"/>
    <w:next w:val="Normal"/>
    <w:link w:val="Naslov2Char"/>
    <w:qFormat/>
    <w:rsid w:val="009E19B4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E19B4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9E19B4"/>
    <w:rPr>
      <w:b/>
      <w:bCs/>
    </w:rPr>
  </w:style>
  <w:style w:styleId="Odlomakpopisa" w:type="paragraph">
    <w:name w:val="List Paragraph"/>
    <w:basedOn w:val="Normal"/>
    <w:uiPriority w:val="34"/>
    <w:qFormat/>
    <w:rsid w:val="009E19B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3F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3F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3FB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3F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3F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hr.wikipedia.org/wiki/Datoteka:Coat_of_arms_of_Croatia.sv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upload.wikimedia.org/wikipedia/commons/thumb/c/c9/Coat_of_arms_of_Croatia.svg/220px-Coat_of_arms_of_Croatia.svg.pn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Prijelog za otvaranje st. postupka 7.3.2016.</izvorni_sadrzaj>
    <derivirana_varijabla naziv="DomainObject.Predmet.Opis_1">Prijelog za otvaranje st. postupka 7.3.2016.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St-786/2016</izvorni_sadrzaj>
    <derivirana_varijabla naziv="DomainObject.Predmet.OznakaBroj_1">St-786/2016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TENTORIUM društvo s ograničenom odgovornošću za trgovinu i usluge</izvorni_sadrzaj>
    <derivirana_varijabla naziv="DomainObject.Predmet.ProtustrankaFormated_1">  TENTORIUM društvo s ograničenom odgovornošću za trgovinu i usluge</derivirana_varijabla>
  </DomainObject.Predmet.ProtustrankaFormated>
  <DomainObject.Predmet.ProtustrankaFormatedOIB>
    <izvorni_sadrzaj>  TENTORIUM društvo s ograničenom odgovornošću za trgovinu i usluge, OIB 59129542165</izvorni_sadrzaj>
    <derivirana_varijabla naziv="DomainObject.Predmet.ProtustrankaFormatedOIB_1">  TENTORIUM društvo s ograničenom odgovornošću za trgovinu i usluge, OIB 59129542165</derivirana_varijabla>
  </DomainObject.Predmet.ProtustrankaFormatedOIB>
  <DomainObject.Predmet.ProtustrankaFormatedWithAdress>
    <izvorni_sadrzaj> TENTORIUM društvo s ograničenom odgovornošću za trgovinu i usluge, Vatroslava Lisinskog 36, 42230 Ludbreg</izvorni_sadrzaj>
    <derivirana_varijabla naziv="DomainObject.Predmet.ProtustrankaFormatedWithAdress_1"> TENTORIUM društvo s ograničenom odgovornošću za trgovinu i usluge, Vatroslava Lisinskog 36, 42230 Ludbreg</derivirana_varijabla>
  </DomainObject.Predmet.ProtustrankaFormatedWithAdress>
  <DomainObject.Predmet.ProtustrankaFormatedWithAdressOIB>
    <izvorni_sadrzaj> TENTORIUM društvo s ograničenom odgovornošću za trgovinu i usluge, OIB 59129542165, Vatroslava Lisinskog 36, 42230 Ludbreg</izvorni_sadrzaj>
    <derivirana_varijabla naziv="DomainObject.Predmet.ProtustrankaFormatedWithAdressOIB_1"> TENTORIUM društvo s ograničenom odgovornošću za trgovinu i usluge, OIB 59129542165, Vatroslava Lisinskog 36, 42230 Ludbreg</derivirana_varijabla>
  </DomainObject.Predmet.ProtustrankaFormatedWithAdressOIB>
  <DomainObject.Predmet.ProtustrankaWithAdress>
    <izvorni_sadrzaj>TENTORIUM društvo s ograničenom odgovornošću za trgovinu i usluge Vatroslava Lisinskog 36, 42230 Ludbreg</izvorni_sadrzaj>
    <derivirana_varijabla naziv="DomainObject.Predmet.ProtustrankaWithAdress_1">TENTORIUM društvo s ograničenom odgovornošću za trgovinu i usluge Vatroslava Lisinskog 36, 42230 Ludbreg</derivirana_varijabla>
  </DomainObject.Predmet.ProtustrankaWithAdress>
  <DomainObject.Predmet.ProtustrankaWithAdressOIB>
    <izvorni_sadrzaj>TENTORIUM društvo s ograničenom odgovornošću za trgovinu i usluge, OIB 59129542165, Vatroslava Lisinskog 36, 42230 Ludbreg</izvorni_sadrzaj>
    <derivirana_varijabla naziv="DomainObject.Predmet.ProtustrankaWithAdressOIB_1">TENTORIUM društvo s ograničenom odgovornošću za trgovinu i usluge, OIB 59129542165, Vatroslava Lisinskog 36, 42230 Ludbreg</derivirana_varijabla>
  </DomainObject.Predmet.ProtustrankaWithAdressOIB>
  <DomainObject.Predmet.ProtustrankaNazivFormated>
    <izvorni_sadrzaj>TENTORIUM društvo s ograničenom odgovornošću za trgovinu i usluge</izvorni_sadrzaj>
    <derivirana_varijabla naziv="DomainObject.Predmet.ProtustrankaNazivFormated_1">TENTORIUM društvo s ograničenom odgovornošću za trgovinu i usluge</derivirana_varijabla>
  </DomainObject.Predmet.ProtustrankaNazivFormated>
  <DomainObject.Predmet.ProtustrankaNazivFormatedOIB>
    <izvorni_sadrzaj>TENTORIUM društvo s ograničenom odgovornošću za trgovinu i usluge, OIB 59129542165</izvorni_sadrzaj>
    <derivirana_varijabla naziv="DomainObject.Predmet.ProtustrankaNazivFormatedOIB_1">TENTORIUM društvo s ograničenom odgovornošću za trgovinu i usluge, OIB 59129542165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Područni ured sjeverna Hrvatska zastupanog po punomoćniku Županijsko državno odvjetništvo u Varaždinu</izvorni_sadrzaj>
    <derivirana_varijabla naziv="DomainObject.Predmet.StrankaFormated_1">  RH MF Porezna uprava, Područni ured sjeverna Hrvatska zastupanog po punomoćniku Županijsko državno odvjetništvo u Varaždinu</derivirana_varijabla>
  </DomainObject.Predmet.StrankaFormated>
  <DomainObject.Predmet.StrankaFormatedOIB>
    <izvorni_sadrzaj>  RH MF Porezna uprava, Područni ured sjeverna Hrvatska, OIB 18683136487 zastupanog po punomoćniku Županijsko državno odvjetništvo u Varaždinu</izvorni_sadrzaj>
    <derivirana_varijabla naziv="DomainObject.Predmet.StrankaFormatedOIB_1">  RH MF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MF Porezna uprava, Područni ured sjeverna Hrvatska, Graberje 1, 42000 Varaždin zastupanog po punomoćniku Županijsko državno odvjetništvo u Varaždinu</izvorni_sadrzaj>
    <derivirana_varijabla naziv="DomainObject.Predmet.StrankaFormatedWithAdress_1"> RH MF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MF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MF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MF Porezna uprava, Područni ured sjeverna Hrvatska Graberje 1,42000 Varaždin</izvorni_sadrzaj>
    <derivirana_varijabla naziv="DomainObject.Predmet.StrankaWithAdress_1">RH MF Porezna uprava, Područni ured sjeverna Hrvatska Graberje 1,42000 Varaždin</derivirana_varijabla>
  </DomainObject.Predmet.StrankaWithAdress>
  <DomainObject.Predmet.StrankaWithAdressOIB>
    <izvorni_sadrzaj>RH MF Porezna uprava, Područni ured sjeverna Hrvatska, OIB 18683136487, Graberje 1,42000 Varaždin</izvorni_sadrzaj>
    <derivirana_varijabla naziv="DomainObject.Predmet.StrankaWithAdressOIB_1">RH MF Porezna uprava, Područni ured sjeverna Hrvatska, OIB 18683136487, Graberje 1,42000 Varaždin</derivirana_varijabla>
  </DomainObject.Predmet.StrankaWithAdressOIB>
  <DomainObject.Predmet.StrankaNazivFormated>
    <izvorni_sadrzaj>RH MF Porezna uprava, Područni ured sjeverna Hrvatska</izvorni_sadrzaj>
    <derivirana_varijabla naziv="DomainObject.Predmet.StrankaNazivFormated_1">RH MF Porezna uprava, Područni ured sjeverna Hrvatska</derivirana_varijabla>
  </DomainObject.Predmet.StrankaNazivFormated>
  <DomainObject.Predmet.StrankaNazivFormatedOIB>
    <izvorni_sadrzaj>RH MF Porezna uprava, Područni ured sjeverna Hrvatska, OIB 18683136487</izvorni_sadrzaj>
    <derivirana_varijabla naziv="DomainObject.Predmet.StrankaNazivFormatedOIB_1">RH MF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MF Porezna uprava, Područni ured sjeverna Hrvatska zastupanog po punomoćniku Županijsko državno odvjetništvo u Varaždinu</item>
    </izvorni_sadrzaj>
    <derivirana_varijabla naziv="DomainObject.Predmet.StrankaListFormated_1">
      <item>RH MF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MF Porezna uprava, Područni ured sjeverna Hrvatska, OIB 18683136487 zastupanog po punomoćniku Županijsko državno odvjetništvo u Varaždinu</item>
    </izvorni_sadrzaj>
    <derivirana_varijabla naziv="DomainObject.Predmet.StrankaListFormatedOIB_1">
      <item>RH MF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MF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MF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MF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MF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MF Porezna uprava, Područni ured sjeverna Hrvatska</item>
    </izvorni_sadrzaj>
    <derivirana_varijabla naziv="DomainObject.Predmet.StrankaListNazivFormated_1">
      <item>RH MF Porezna uprava, Područni ured sjeverna Hrvatska</item>
    </derivirana_varijabla>
  </DomainObject.Predmet.StrankaListNazivFormated>
  <DomainObject.Predmet.StrankaListNazivFormatedOIB>
    <izvorni_sadrzaj>
      <item>RH MF Porezna uprava, Područni ured sjeverna Hrvatska, OIB 18683136487</item>
    </izvorni_sadrzaj>
    <derivirana_varijabla naziv="DomainObject.Predmet.StrankaListNazivFormatedOIB_1">
      <item>RH MF Porezna uprava, Područni ured sjeverna Hrvatska, OIB 18683136487</item>
    </derivirana_varijabla>
  </DomainObject.Predmet.StrankaListNazivFormatedOIB>
  <DomainObject.Predmet.ProtuStrankaListFormated>
    <izvorni_sadrzaj>
      <item>TENTORIUM društvo s ograničenom odgovornošću za trgovinu i usluge</item>
    </izvorni_sadrzaj>
    <derivirana_varijabla naziv="DomainObject.Predmet.ProtuStrankaListFormated_1">
      <item>TENTORIUM društvo s ograničenom odgovornošću za trgovinu i usluge</item>
    </derivirana_varijabla>
  </DomainObject.Predmet.ProtuStrankaListFormated>
  <DomainObject.Predmet.ProtuStrankaListFormatedOIB>
    <izvorni_sadrzaj>
      <item>TENTORIUM društvo s ograničenom odgovornošću za trgovinu i usluge, OIB 59129542165</item>
    </izvorni_sadrzaj>
    <derivirana_varijabla naziv="DomainObject.Predmet.ProtuStrankaListFormatedOIB_1">
      <item>TENTORIUM društvo s ograničenom odgovornošću za trgovinu i usluge, OIB 59129542165</item>
    </derivirana_varijabla>
  </DomainObject.Predmet.ProtuStrankaListFormatedOIB>
  <DomainObject.Predmet.ProtuStrankaListFormatedWithAdress>
    <izvorni_sadrzaj>
      <item>TENTORIUM društvo s ograničenom odgovornošću za trgovinu i usluge, Vatroslava Lisinskog 36, 42230 Ludbreg</item>
    </izvorni_sadrzaj>
    <derivirana_varijabla naziv="DomainObject.Predmet.ProtuStrankaListFormatedWithAdress_1">
      <item>TENTORIUM društvo s ograničenom odgovornošću za trgovinu i usluge, Vatroslava Lisinskog 36, 42230 Ludbreg</item>
    </derivirana_varijabla>
  </DomainObject.Predmet.ProtuStrankaListFormatedWithAdress>
  <DomainObject.Predmet.ProtuStrankaListFormatedWithAdressOIB>
    <izvorni_sadrzaj>
      <item>TENTORIUM društvo s ograničenom odgovornošću za trgovinu i usluge, OIB 59129542165, Vatroslava Lisinskog 36, 42230 Ludbreg</item>
    </izvorni_sadrzaj>
    <derivirana_varijabla naziv="DomainObject.Predmet.ProtuStrankaListFormatedWithAdressOIB_1">
      <item>TENTORIUM društvo s ograničenom odgovornošću za trgovinu i usluge, OIB 59129542165, Vatroslava Lisinskog 36, 42230 Ludbreg</item>
    </derivirana_varijabla>
  </DomainObject.Predmet.ProtuStrankaListFormatedWithAdressOIB>
  <DomainObject.Predmet.ProtuStrankaListNazivFormated>
    <izvorni_sadrzaj>
      <item>TENTORIUM društvo s ograničenom odgovornošću za trgovinu i usluge</item>
    </izvorni_sadrzaj>
    <derivirana_varijabla naziv="DomainObject.Predmet.ProtuStrankaListNazivFormated_1">
      <item>TENTORIUM društvo s ograničenom odgovornošću za trgovinu i usluge</item>
    </derivirana_varijabla>
  </DomainObject.Predmet.ProtuStrankaListNazivFormated>
  <DomainObject.Predmet.ProtuStrankaListNazivFormatedOIB>
    <izvorni_sadrzaj>
      <item>TENTORIUM društvo s ograničenom odgovornošću za trgovinu i usluge, OIB 59129542165</item>
    </izvorni_sadrzaj>
    <derivirana_varijabla naziv="DomainObject.Predmet.ProtuStrankaListNazivFormatedOIB_1">
      <item>TENTORIUM društvo s ograničenom odgovornošću za trgovinu i usluge, OIB 59129542165</item>
    </derivirana_varijabla>
  </DomainObject.Predmet.ProtuStrankaListNazivFormatedOIB>
  <DomainObject.Predmet.OstaliListFormated>
    <izvorni_sadrzaj>
      <item>Dragan Barbarić</item>
      <item>Županijsko državno odvjetništvo u Varaždinu punomoćnik sudionika u postupku RH MF Porezna uprava, Područni ured sjeverna Hrvatska</item>
    </izvorni_sadrzaj>
    <derivirana_varijabla naziv="DomainObject.Predmet.OstaliListFormated_1">
      <item>Dragan Barbarić</item>
      <item>Županijsko državno odvjetništvo u Varaždinu punomoćnik sudionika u postupku RH MF Porezna uprava, Područni ured sjeverna Hrvatska</item>
    </derivirana_varijabla>
  </DomainObject.Predmet.OstaliListFormated>
  <DomainObject.Predmet.OstaliListFormatedOIB>
    <izvorni_sadrzaj>
      <item>Dragan Barbarić, OIB 27000522786</item>
      <item>Županijsko državno odvjetništvo u Varaždinu punomoćnik sudionika u postupku RH MF Porezna uprava, Područni ured sjeverna Hrvatska</item>
    </izvorni_sadrzaj>
    <derivirana_varijabla naziv="DomainObject.Predmet.OstaliListFormatedOIB_1">
      <item>Dragan Barbarić, OIB 27000522786</item>
      <item>Županijsko državno odvjetništvo u Varaždinu punomoćnik sudionika u postupku RH MF Porezna uprava, Područni ured sjeverna Hrvatska</item>
    </derivirana_varijabla>
  </DomainObject.Predmet.OstaliListFormatedOIB>
  <DomainObject.Predmet.OstaliListFormatedWithAdress>
    <izvorni_sadrzaj>
      <item>Dragan Barbarić, Ulica Vatroslava Lisinskog 36, 42230 Ludbreg</item>
      <item>Županijsko državno odvjetništvo u Varaždinu punomoćnik sudionika u postupku RH MF Porezna uprava, Područni ured sjeverna Hrvatska</item>
    </izvorni_sadrzaj>
    <derivirana_varijabla naziv="DomainObject.Predmet.OstaliListFormatedWithAdress_1">
      <item>Dragan Barbarić, Ulica Vatroslava Lisinskog 36, 42230 Ludbreg</item>
      <item>Županijsko državno odvjetništvo u Varaždinu punomoćnik sudionika u postupku RH MF Porezna uprava, Područni ured sjeverna Hrvatska</item>
    </derivirana_varijabla>
  </DomainObject.Predmet.OstaliListFormatedWithAdress>
  <DomainObject.Predmet.OstaliListFormatedWithAdressOIB>
    <izvorni_sadrzaj>
      <item>Dragan Barbarić, OIB 27000522786, Ulica Vatroslava Lisinskog 36, 42230 Ludbreg</item>
      <item>Županijsko državno odvjetništvo u Varaždinu punomoćnik sudionika u postupku RH MF Porezna uprava, Područni ured sjeverna Hrvatska</item>
    </izvorni_sadrzaj>
    <derivirana_varijabla naziv="DomainObject.Predmet.OstaliListFormatedWithAdressOIB_1">
      <item>Dragan Barbarić, OIB 27000522786, Ulica Vatroslava Lisinskog 36, 42230 Ludbreg</item>
      <item>Županijsko državno odvjetništvo u Varaždinu punomoćnik sudionika u postupku RH MF Porezna uprava, Područni ured sjeverna Hrvatska</item>
    </derivirana_varijabla>
  </DomainObject.Predmet.OstaliListFormatedWithAdressOIB>
  <DomainObject.Predmet.OstaliListNazivFormated>
    <izvorni_sadrzaj>
      <item>Dragan Barbarić</item>
      <item>Županijsko državno odvjetništvo u Varaždinu</item>
    </izvorni_sadrzaj>
    <derivirana_varijabla naziv="DomainObject.Predmet.OstaliListNazivFormated_1">
      <item>Dragan Barbarić</item>
      <item>Županijsko državno odvjetništvo u Varaždinu</item>
    </derivirana_varijabla>
  </DomainObject.Predmet.OstaliListNazivFormated>
  <DomainObject.Predmet.OstaliListNazivFormatedOIB>
    <izvorni_sadrzaj>
      <item>Dragan Barbarić, OIB 27000522786</item>
      <item>Županijsko državno odvjetništvo u Varaždinu</item>
    </izvorni_sadrzaj>
    <derivirana_varijabla naziv="DomainObject.Predmet.OstaliListNazivFormatedOIB_1">
      <item>Dragan Barbarić, OIB 27000522786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Područni ured sjeverna Hrvatska</izvorni_sadrzaj>
    <derivirana_varijabla naziv="DomainObject.Predmet.StrankaIDrugi_1">RH MF Porezna uprava, Područni ured sjeverna Hrvatska</derivirana_varijabla>
  </DomainObject.Predmet.StrankaIDrugi>
  <DomainObject.Predmet.ProtustrankaIDrugi>
    <izvorni_sadrzaj>TENTORIUM društvo s ograničenom odgovornošću za trgovinu i usluge</izvorni_sadrzaj>
    <derivirana_varijabla naziv="DomainObject.Predmet.ProtustrankaIDrugi_1">TENTORIUM društvo s ograničenom odgovornošću za trgovinu i usluge</derivirana_varijabla>
  </DomainObject.Predmet.ProtustrankaIDrugi>
  <DomainObject.Predmet.StrankaIDrugiAdressOIB>
    <izvorni_sadrzaj>RH MF Porezna uprava, Područni ured sjeverna Hrvatska, OIB 18683136487, Graberje 1, 42000 Varaždin</izvorni_sadrzaj>
    <derivirana_varijabla naziv="DomainObject.Predmet.StrankaIDrugiAdressOIB_1">RH MF Porezna uprava, Područni ured sjeverna Hrvatska, OIB 18683136487, Graberje 1, 42000 Varaždin</derivirana_varijabla>
  </DomainObject.Predmet.StrankaIDrugiAdressOIB>
  <DomainObject.Predmet.ProtustrankaIDrugiAdressOIB>
    <izvorni_sadrzaj>TENTORIUM društvo s ograničenom odgovornošću za trgovinu i usluge, OIB 59129542165, Vatroslava Lisinskog 36, 42230 Ludbreg</izvorni_sadrzaj>
    <derivirana_varijabla naziv="DomainObject.Predmet.ProtustrankaIDrugiAdressOIB_1">TENTORIUM društvo s ograničenom odgovornošću za trgovinu i usluge, OIB 59129542165, Vatroslava Lisinskog 36,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TENTORIUM društvo s ograničenom odgovornošću za trgovinu i usluge</item>
      <item>RH MF Porezna uprava, Područni ured sjeverna Hrvatska</item>
      <item>Dragan Barbarić</item>
      <item>Županijsko državno odvjetništvo u Varaždinu</item>
    </izvorni_sadrzaj>
    <derivirana_varijabla naziv="DomainObject.Predmet.SudioniciListNaziv_1">
      <item>TENTORIUM društvo s ograničenom odgovornošću za trgovinu i usluge</item>
      <item>RH MF Porezna uprava, Područni ured sjeverna Hrvatska</item>
      <item>Dragan Barbarić</item>
      <item>Županijsko državno odvjetništvo u Varaždinu</item>
    </derivirana_varijabla>
  </DomainObject.Predmet.SudioniciListNaziv>
  <DomainObject.Predmet.SudioniciListAdressOIB>
    <izvorni_sadrzaj>
      <item>TENTORIUM društvo s ograničenom odgovornošću za trgovinu i usluge, OIB 59129542165, Vatroslava Lisinskog 36,42230 Ludbreg</item>
      <item>RH MF Porezna uprava, Područni ured sjeverna Hrvatska, OIB 18683136487, Graberje 1,42000 Varaždin</item>
      <item>Dragan Barbarić, OIB 27000522786, Ulica Vatroslava Lisinskog 36,42230 Ludbreg</item>
      <item>Županijsko državno odvjetništvo u Varaždinu</item>
    </izvorni_sadrzaj>
    <derivirana_varijabla naziv="DomainObject.Predmet.SudioniciListAdressOIB_1">
      <item>TENTORIUM društvo s ograničenom odgovornošću za trgovinu i usluge, OIB 59129542165, Vatroslava Lisinskog 36,42230 Ludbreg</item>
      <item>RH MF Porezna uprava, Područni ured sjeverna Hrvatska, OIB 18683136487, Graberje 1,42000 Varaždin</item>
      <item>Dragan Barbarić, OIB 27000522786, Ulica Vatroslava Lisinskog 36,42230 Ludbreg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59129542165</item>
      <item>, OIB 18683136487</item>
      <item>, OIB 27000522786</item>
      <item>, OIB null</item>
    </izvorni_sadrzaj>
    <derivirana_varijabla naziv="DomainObject.Predmet.SudioniciListNazivOIB_1">
      <item>, OIB 59129542165</item>
      <item>, OIB 18683136487</item>
      <item>, OIB 27000522786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1212</properties:Characters>
  <properties:Lines>48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2017-04-27T11:36:00Z</dcterms:created>
  <dc:creator>Katarina Breški</dc:creator>
  <cp:lastModifiedBy>Katarina Breški</cp:lastModifiedBy>
  <cp:lastPrinted>2017-04-27T11:39:00Z</cp:lastPrinted>
  <dcterms:modified xmlns:xsi="http://www.w3.org/2001/XMLSchema-instance" xsi:type="dcterms:W3CDTF">2017-04-27T11:41:00Z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