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9f5a8" w14:paraId="849f5a8" w:rsidRDefault="0093750A" w:rsidP="0093750A" w:rsidR="0093750A">
      <w:pPr>
        <w15:collapsed w:val="false"/>
      </w:pPr>
      <w:bookmarkStart w:name="_GoBack" w:id="0"/>
      <w:bookmarkEnd w:id="0"/>
    </w:p>
    <w:p w:rsidRDefault="0093750A" w:rsidP="00913FF5" w:rsidR="0093750A"/>
    <w:p w:rsidRDefault="0093750A" w:rsidP="00913FF5" w:rsidR="0093750A">
      <w:r>
        <w:t xml:space="preserve">       </w:t>
      </w:r>
      <w:r w:rsidR="00021E19">
        <w:t xml:space="preserve">                                                                                                                 </w:t>
      </w:r>
      <w:r>
        <w:t xml:space="preserve"> </w:t>
      </w:r>
      <w:r w:rsidR="00913FF5">
        <w:t xml:space="preserve">         1</w:t>
      </w:r>
      <w:r>
        <w:t xml:space="preserve"> St-</w:t>
      </w:r>
      <w:r w:rsidR="002A6808">
        <w:t>74</w:t>
      </w:r>
      <w:r>
        <w:t>/201</w:t>
      </w:r>
      <w:r w:rsidR="00913FF5">
        <w:t>5-2</w:t>
      </w:r>
    </w:p>
    <w:p w:rsidRDefault="0093750A" w:rsidP="00913FF5" w:rsidR="0093750A"/>
    <w:p w:rsidRDefault="00C11D81" w:rsidP="00A9703E" w:rsidR="00C11D81">
      <w:pPr>
        <w:jc w:val="center"/>
        <w:rPr>
          <w:b/>
        </w:rPr>
      </w:pPr>
      <w:r w:rsidRPr="00C11D81">
        <w:rPr>
          <w:b/>
        </w:rPr>
        <w:t>O G L A S</w:t>
      </w:r>
    </w:p>
    <w:p w:rsidRDefault="00C11D81" w:rsidP="00913FF5" w:rsidR="00C11D81"/>
    <w:p w:rsidRDefault="0093750A" w:rsidP="00913FF5" w:rsidR="0093750A">
      <w:r>
        <w:t>Trgovački sud u Bjelovaru, u skraćenom stečajnom postupku nad stečajnim dužnikom</w:t>
      </w:r>
      <w:r w:rsidR="00034DB1">
        <w:t xml:space="preserve"> </w:t>
      </w:r>
      <w:r w:rsidR="002A6808">
        <w:t>DIJABETIČKA UDRUGA GRADINA, Gradina, Trg kralja Zvonimira 3, OIB: 14119775730</w:t>
      </w:r>
      <w:r w:rsidR="00A9703E">
        <w:t>,</w:t>
      </w:r>
      <w:r w:rsidR="00C11D81">
        <w:t xml:space="preserve"> </w:t>
      </w:r>
      <w:r>
        <w:t>koji se vodi kod ovoga suda pod brojem St-</w:t>
      </w:r>
      <w:r w:rsidR="002A6808">
        <w:t>74</w:t>
      </w:r>
      <w:r>
        <w:t>/201</w:t>
      </w:r>
      <w:r w:rsidR="00092BD7">
        <w:t>5</w:t>
      </w:r>
      <w:r>
        <w:t xml:space="preserve">, </w:t>
      </w:r>
      <w:r w:rsidR="00C11D81">
        <w:t xml:space="preserve">temeljem odredbe čl. 430., </w:t>
      </w:r>
      <w:r w:rsidR="00034DB1">
        <w:t xml:space="preserve"> 431</w:t>
      </w:r>
      <w:r w:rsidR="00C11D81">
        <w:t xml:space="preserve">. i 434. Stečajnog zakona (Narodne novine 71/15), </w:t>
      </w:r>
      <w:r>
        <w:t>objavljuje:</w:t>
      </w:r>
    </w:p>
    <w:p w:rsidRDefault="00092BD7" w:rsidP="00913FF5" w:rsidR="0093750A">
      <w:r>
        <w:t>I. Na dan 1</w:t>
      </w:r>
      <w:r w:rsidR="002A6808">
        <w:t>7</w:t>
      </w:r>
      <w:r>
        <w:t xml:space="preserve">. rujna 2015. </w:t>
      </w:r>
      <w:r w:rsidR="00055253">
        <w:t>dužnik u Očevidniku redoslijeda osnova za plaćanje ime evidentirane neizvršene osnove za plaćanj</w:t>
      </w:r>
      <w:r w:rsidR="002A6808">
        <w:t>e u ukupnom iznosu od 1.717,57</w:t>
      </w:r>
      <w:r w:rsidR="00055253">
        <w:t xml:space="preserve"> k</w:t>
      </w:r>
      <w:r w:rsidR="00A9703E">
        <w:t>u</w:t>
      </w:r>
      <w:r w:rsidR="00055253">
        <w:t>n</w:t>
      </w:r>
      <w:r w:rsidR="00A9703E">
        <w:t>a</w:t>
      </w:r>
      <w:r w:rsidR="000547CF">
        <w:t xml:space="preserve">, u koji iznos je uračunata kamata i naknada Financijske agencije za provedbu ovrhe na novčanim sredstvima. </w:t>
      </w:r>
      <w:r w:rsidR="00055253">
        <w:t xml:space="preserve"> </w:t>
      </w:r>
    </w:p>
    <w:p w:rsidRDefault="00055253" w:rsidP="00913FF5" w:rsidR="00055253">
      <w:r>
        <w:t>II. Poziva</w:t>
      </w:r>
      <w:r w:rsidR="0093750A">
        <w:t xml:space="preserve"> se </w:t>
      </w:r>
      <w:r>
        <w:t xml:space="preserve">osoba ovlaštena za zastupanje dužnika </w:t>
      </w:r>
      <w:r w:rsidR="00D548CB">
        <w:t xml:space="preserve">Željka Lukačević iz Gradine </w:t>
      </w:r>
      <w:r>
        <w:t>da</w:t>
      </w:r>
      <w:r w:rsidR="0093750A">
        <w:t xml:space="preserve"> u roku od </w:t>
      </w:r>
      <w:r>
        <w:t>1</w:t>
      </w:r>
      <w:r w:rsidR="0093750A">
        <w:t xml:space="preserve">5 dana od objave ovog </w:t>
      </w:r>
      <w:r w:rsidR="000547CF">
        <w:t xml:space="preserve">oglasa </w:t>
      </w:r>
      <w:r>
        <w:t>na mrežnoj stranici e-Oglasna ploča Trgovačkog suda u Bjelovaru podnese sudu javnobilježnički ovjerovljen popis imovine i obveza na propisanom obrascu.</w:t>
      </w:r>
    </w:p>
    <w:p w:rsidRDefault="00055253" w:rsidP="00913FF5" w:rsidR="0093750A">
      <w:r>
        <w:t>III. Pozivaju se vjerovnici dužnika</w:t>
      </w:r>
      <w:r w:rsidRPr="00055253">
        <w:t xml:space="preserve"> </w:t>
      </w:r>
      <w:r>
        <w:t>da u roku od 45 dana od objave ovog oglasa na mrežnoj stranici e-Oglasna ploča Trgovačkog suda u Bjelovaru predlože otvaranje stečajnog postupka nad dužnikom.</w:t>
      </w:r>
      <w:r w:rsidR="000547CF">
        <w:t xml:space="preserve"> Vjerovnike koji predlože otvaranje stečajnog postupka sud će pozvati na solidarno plaćanje predujma za namirenje troškova stečajnog postupka. </w:t>
      </w:r>
      <w:r>
        <w:t xml:space="preserve"> </w:t>
      </w:r>
    </w:p>
    <w:p w:rsidRDefault="0093750A" w:rsidP="00913FF5" w:rsidR="0093750A">
      <w:r>
        <w:t xml:space="preserve">IV. Ako </w:t>
      </w:r>
      <w:r w:rsidR="00055253">
        <w:t xml:space="preserve">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</w:t>
      </w:r>
      <w:r w:rsidR="000547CF">
        <w:t xml:space="preserve">U tom će slučaju sud po službenoj dužnosti donijeti rješenje o otvaranju i zaključenju skraćenog stečajnog postupka. </w:t>
      </w:r>
    </w:p>
    <w:p w:rsidRDefault="0093750A" w:rsidP="00913FF5" w:rsidR="0093750A">
      <w:r>
        <w:t xml:space="preserve">U Bjelovaru, </w:t>
      </w:r>
      <w:r w:rsidR="00A9703E">
        <w:t xml:space="preserve">6. listopada </w:t>
      </w:r>
      <w:r w:rsidR="00C11D81">
        <w:t xml:space="preserve"> 2015. </w:t>
      </w:r>
    </w:p>
    <w:p w:rsidRDefault="0093750A" w:rsidP="00913FF5" w:rsidR="0093750A">
      <w:r>
        <w:t xml:space="preserve">    </w:t>
      </w:r>
      <w:r w:rsidR="00021E19">
        <w:t xml:space="preserve">                                                                                           </w:t>
      </w:r>
      <w:r w:rsidR="001A3331">
        <w:t xml:space="preserve">         </w:t>
      </w:r>
      <w:r w:rsidR="00A9703E">
        <w:t xml:space="preserve">   ST</w:t>
      </w:r>
      <w:r>
        <w:t>EČAJNI SUDAC</w:t>
      </w:r>
    </w:p>
    <w:p w:rsidRDefault="0093750A" w:rsidP="00913FF5" w:rsidR="0093750A">
      <w:r>
        <w:t xml:space="preserve">              </w:t>
      </w:r>
      <w:r w:rsidR="00021E19">
        <w:t xml:space="preserve">                                                                              </w:t>
      </w:r>
      <w:r w:rsidR="001A3331">
        <w:t xml:space="preserve">             </w:t>
      </w:r>
      <w:r w:rsidR="00021E19">
        <w:t xml:space="preserve"> </w:t>
      </w:r>
      <w:r w:rsidR="00A9703E">
        <w:t>BRANKA PLESKALT</w:t>
      </w:r>
    </w:p>
    <w:p w:rsidRDefault="001A3331" w:rsidP="00913FF5" w:rsidR="001A3331"/>
    <w:p w:rsidRDefault="001A3331" w:rsidP="001A3331" w:rsidR="001A3331">
      <w:pPr>
        <w:pStyle w:val="Bezproreda"/>
      </w:pPr>
      <w:r>
        <w:t>Rj.</w:t>
      </w:r>
    </w:p>
    <w:p w:rsidRDefault="001A3331" w:rsidP="001A3331" w:rsidR="001A3331">
      <w:pPr>
        <w:pStyle w:val="Bezproreda"/>
      </w:pPr>
      <w:r>
        <w:t>Dna: putem e-oglasne ploče suda</w:t>
      </w:r>
    </w:p>
    <w:p w:rsidRDefault="001A3331" w:rsidP="001A3331" w:rsidR="001A3331">
      <w:pPr>
        <w:pStyle w:val="Bezproreda"/>
      </w:pPr>
      <w:r>
        <w:t xml:space="preserve">         kal. 45 dana</w:t>
      </w:r>
    </w:p>
    <w:p w:rsidRDefault="001A3331" w:rsidP="001A3331" w:rsidR="001A3331">
      <w:pPr>
        <w:pStyle w:val="Bezproreda"/>
      </w:pPr>
      <w:r>
        <w:t>Bjelovar, 6. X 2015.</w:t>
      </w:r>
    </w:p>
    <w:p w:rsidRDefault="0093750A" w:rsidP="00913FF5" w:rsidR="0093750A"/>
    <w:p w:rsidRDefault="00DB052E" w:rsidR="00DB052E"/>
    <w:sectPr w:rsidR="00DB052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1"/>
  <w:proofState w:grammar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750A"/>
    <w:rsid w:val="00021E19"/>
    <w:rsid w:val="00034DB1"/>
    <w:rsid w:val="000547CF"/>
    <w:rsid w:val="00055253"/>
    <w:rsid w:val="00092BD7"/>
    <w:rsid w:val="001A3331"/>
    <w:rsid w:val="00243DBC"/>
    <w:rsid w:val="002A6808"/>
    <w:rsid w:val="005E2A4E"/>
    <w:rsid w:val="00913FF5"/>
    <w:rsid w:val="0093750A"/>
    <w:rsid w:val="00A9703E"/>
    <w:rsid w:val="00C11D81"/>
    <w:rsid w:val="00D548CB"/>
    <w:rsid w:val="00DB0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A3331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2A68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680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680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680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680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A3331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2A68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680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680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680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680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listopada 2015.</izvorni_sadrzaj>
    <derivirana_varijabla naziv="DomainObject.DatumDonosenjaOdluke_1">6.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St-74/2015-2</izvorni_sadrzaj>
    <derivirana_varijabla naziv="DomainObject.Oznaka_1">St-74/2015-2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</izvorni_sadrzaj>
    <derivirana_varijabla naziv="DomainObject.Predmet.Broj_1">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St-74/2015</izvorni_sadrzaj>
    <derivirana_varijabla naziv="DomainObject.Predmet.OznakaBroj_1">St-74/2015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DIJABETIČKA UDRUGA GRADINA, Gradina</izvorni_sadrzaj>
    <derivirana_varijabla naziv="DomainObject.Predmet.ProtustrankaFormated_1">  DIJABETIČKA UDRUGA GRADINA, Gradina</derivirana_varijabla>
  </DomainObject.Predmet.ProtustrankaFormated>
  <DomainObject.Predmet.ProtustrankaFormatedOIB>
    <izvorni_sadrzaj>  DIJABETIČKA UDRUGA GRADINA, Gradina, OIB 14119775730</izvorni_sadrzaj>
    <derivirana_varijabla naziv="DomainObject.Predmet.ProtustrankaFormatedOIB_1">  DIJABETIČKA UDRUGA GRADINA, Gradina, OIB 14119775730</derivirana_varijabla>
  </DomainObject.Predmet.ProtustrankaFormatedOIB>
  <DomainObject.Predmet.ProtustrankaFormatedWithAdress>
    <izvorni_sadrzaj> DIJABETIČKA UDRUGA GRADINA, Gradina, Trg kralja Zvonimira 3, 33411 Gradina</izvorni_sadrzaj>
    <derivirana_varijabla naziv="DomainObject.Predmet.ProtustrankaFormatedWithAdress_1"> DIJABETIČKA UDRUGA GRADINA, Gradina, Trg kralja Zvonimira 3, 33411 Gradina</derivirana_varijabla>
  </DomainObject.Predmet.ProtustrankaFormatedWithAdress>
  <DomainObject.Predmet.ProtustrankaFormatedWithAdressOIB>
    <izvorni_sadrzaj> DIJABETIČKA UDRUGA GRADINA, Gradina, OIB 14119775730, Trg kralja Zvonimira 3, 33411 Gradina</izvorni_sadrzaj>
    <derivirana_varijabla naziv="DomainObject.Predmet.ProtustrankaFormatedWithAdressOIB_1"> DIJABETIČKA UDRUGA GRADINA, Gradina, OIB 14119775730, Trg kralja Zvonimira 3, 33411 Gradina</derivirana_varijabla>
  </DomainObject.Predmet.ProtustrankaFormatedWithAdressOIB>
  <DomainObject.Predmet.ProtustrankaWithAdress>
    <izvorni_sadrzaj>DIJABETIČKA UDRUGA GRADINA, Gradina Trg kralja Zvonimira 3, 33411 Gradina</izvorni_sadrzaj>
    <derivirana_varijabla naziv="DomainObject.Predmet.ProtustrankaWithAdress_1">DIJABETIČKA UDRUGA GRADINA, Gradina Trg kralja Zvonimira 3, 33411 Gradina</derivirana_varijabla>
  </DomainObject.Predmet.ProtustrankaWithAdress>
  <DomainObject.Predmet.ProtustrankaWithAdressOIB>
    <izvorni_sadrzaj>DIJABETIČKA UDRUGA GRADINA, Gradina, OIB 14119775730, Trg kralja Zvonimira 3, 33411 Gradina</izvorni_sadrzaj>
    <derivirana_varijabla naziv="DomainObject.Predmet.ProtustrankaWithAdressOIB_1">DIJABETIČKA UDRUGA GRADINA, Gradina, OIB 14119775730, Trg kralja Zvonimira 3, 33411 Gradina</derivirana_varijabla>
  </DomainObject.Predmet.ProtustrankaWithAdressOIB>
  <DomainObject.Predmet.ProtustrankaNazivFormated>
    <izvorni_sadrzaj>DIJABETIČKA UDRUGA GRADINA, Gradina</izvorni_sadrzaj>
    <derivirana_varijabla naziv="DomainObject.Predmet.ProtustrankaNazivFormated_1">DIJABETIČKA UDRUGA GRADINA, Gradina</derivirana_varijabla>
  </DomainObject.Predmet.ProtustrankaNazivFormated>
  <DomainObject.Predmet.ProtustrankaNazivFormatedOIB>
    <izvorni_sadrzaj>DIJABETIČKA UDRUGA GRADINA, Gradina, OIB 14119775730</izvorni_sadrzaj>
    <derivirana_varijabla naziv="DomainObject.Predmet.ProtustrankaNazivFormatedOIB_1">DIJABETIČKA UDRUGA GRADINA, Gradina, OIB 14119775730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</izvorni_sadrzaj>
    <derivirana_varijabla naziv="DomainObject.Predmet.StrankaFormated_1">  FINANCIJSKA AGENCIJA, RC ZAGREB, Podružnica Bjelovar</derivirana_varijabla>
  </DomainObject.Predmet.StrankaFormated>
  <DomainObject.Predmet.StrankaFormatedOIB>
    <izvorni_sadrzaj>  FINANCIJSKA AGENCIJA, RC ZAGREB, Podružnica Bjelovar</izvorni_sadrzaj>
    <derivirana_varijabla naziv="DomainObject.Predmet.StrankaFormatedOIB_1">  FINANCIJSKA AGENCIJA, RC ZAGREB, Podružnica Bjelovar</derivirana_varijabla>
  </DomainObject.Predmet.StrankaFormatedOIB>
  <DomainObject.Predmet.StrankaFormatedWithAdress>
    <izvorni_sadrzaj> FINANCIJSKA AGENCIJA, RC ZAGREB, Podružnica Bjelovar, F. Supila 4, 43000 Bjelovar</izvorni_sadrzaj>
    <derivirana_varijabla naziv="DomainObject.Predmet.StrankaFormatedWithAdress_1"> FINANCIJSKA AGENCIJA, RC ZAGREB, Podružnica Bjelovar, F. Supila 4, 43000 Bjelovar</derivirana_varijabla>
  </DomainObject.Predmet.StrankaFormatedWithAdress>
  <DomainObject.Predmet.StrankaFormatedWithAdressOIB>
    <izvorni_sadrzaj> FINANCIJSKA AGENCIJA, RC ZAGREB, Podružnica Bjelovar, F. Supila 4, 43000 Bjelovar</izvorni_sadrzaj>
    <derivirana_varijabla naziv="DomainObject.Predmet.StrankaFormatedWithAdressOIB_1"> FINANCIJSKA AGENCIJA, RC ZAGREB, Podružnica Bjelovar, F. Supila 4, 43000 Bjelovar</derivirana_varijabla>
  </DomainObject.Predmet.StrankaFormatedWithAdressOIB>
  <DomainObject.Predmet.StrankaWithAdress>
    <izvorni_sadrzaj>FINANCIJSKA AGENCIJA, RC ZAGREB, Podružnica Bjelovar F. Supila 4,43000 Bjelovar</izvorni_sadrzaj>
    <derivirana_varijabla naziv="DomainObject.Predmet.StrankaWithAdress_1">FINANCIJSKA AGENCIJA, RC ZAGREB, Podružnica Bjelovar F. Supila 4,43000 Bjelovar</derivirana_varijabla>
  </DomainObject.Predmet.StrankaWithAdress>
  <DomainObject.Predmet.StrankaWithAdressOIB>
    <izvorni_sadrzaj>FINANCIJSKA AGENCIJA, RC ZAGREB, Podružnica Bjelovar, F. Supila 4,43000 Bjelovar</izvorni_sadrzaj>
    <derivirana_varijabla naziv="DomainObject.Predmet.StrankaWithAdressOIB_1">FINANCIJSKA AGENCIJA, RC ZAGREB, Podružnica Bjelovar, F. Supila 4,43000 Bjelovar</derivirana_varijabla>
  </DomainObject.Predmet.StrankaWithAdressOIB>
  <DomainObject.Predmet.StrankaNazivFormated>
    <izvorni_sadrzaj>FINANCIJSKA AGENCIJA, RC ZAGREB, Podružnica Bjelovar</izvorni_sadrzaj>
    <derivirana_varijabla naziv="DomainObject.Predmet.StrankaNazivFormated_1">FINANCIJSKA AGENCIJA, RC ZAGREB, Podružnica Bjelovar</derivirana_varijabla>
  </DomainObject.Predmet.StrankaNazivFormated>
  <DomainObject.Predmet.StrankaNazivFormatedOIB>
    <izvorni_sadrzaj>FINANCIJSKA AGENCIJA, RC ZAGREB, Podružnica Bjelovar</izvorni_sadrzaj>
    <derivirana_varijabla naziv="DomainObject.Predmet.StrankaNazivFormatedOIB_1">FINANCIJSKA AGENCIJA, RC ZAGREB, Podružnica Bjelovar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FINANCIJSKA AGENCIJA, RC ZAGREB, Podružnica Bjelovar</item>
    </izvorni_sadrzaj>
    <derivirana_varijabla naziv="DomainObject.Predmet.StrankaListFormated_1">
      <item>FINANCIJSKA AGENCIJA, RC ZAGREB, Podružnica Bjelovar</item>
    </derivirana_varijabla>
  </DomainObject.Predmet.StrankaListFormated>
  <DomainObject.Predmet.StrankaListFormatedOIB>
    <izvorni_sadrzaj>
      <item>FINANCIJSKA AGENCIJA, RC ZAGREB, Podružnica Bjelovar</item>
    </izvorni_sadrzaj>
    <derivirana_varijabla naziv="DomainObject.Predmet.StrankaListFormatedOIB_1">
      <item>FINANCIJSKA AGENCIJA, RC ZAGREB, Podružnica Bjelovar</item>
    </derivirana_varijabla>
  </DomainObject.Predmet.StrankaListFormatedOIB>
  <DomainObject.Predmet.StrankaListFormatedWithAdress>
    <izvorni_sadrzaj>
      <item>FINANCIJSKA AGENCIJA, RC ZAGREB, Podružnica Bjelovar, F. Supila 4, 43000 Bjelovar</item>
    </izvorni_sadrzaj>
    <derivirana_varijabla naziv="DomainObject.Predmet.StrankaListFormatedWithAdress_1">
      <item>FINANCIJSKA AGENCIJA, RC ZAGREB, Podružnica Bjelovar, F. Supila 4, 43000 Bjelovar</item>
    </derivirana_varijabla>
  </DomainObject.Predmet.StrankaListFormatedWithAdress>
  <DomainObject.Predmet.StrankaListFormatedWithAdressOIB>
    <izvorni_sadrzaj>
      <item>FINANCIJSKA AGENCIJA, RC ZAGREB, Podružnica Bjelovar, F. Supila 4, 43000 Bjelovar</item>
    </izvorni_sadrzaj>
    <derivirana_varijabla naziv="DomainObject.Predmet.StrankaListFormatedWithAdressOIB_1">
      <item>FINANCIJSKA AGENCIJA, RC ZAGREB, Podružnica Bjelovar, F. Supila 4, 43000 Bjelovar</item>
    </derivirana_varijabla>
  </DomainObject.Predmet.StrankaListFormatedWithAdressOIB>
  <DomainObject.Predmet.StrankaListNazivFormated>
    <izvorni_sadrzaj>
      <item>FINANCIJSKA AGENCIJA, RC ZAGREB, Podružnica Bjelovar</item>
    </izvorni_sadrzaj>
    <derivirana_varijabla naziv="DomainObject.Predmet.StrankaListNazivFormated_1">
      <item>FINANCIJSKA AGENCIJA, RC ZAGREB, Podružnica Bjelovar</item>
    </derivirana_varijabla>
  </DomainObject.Predmet.StrankaListNazivFormated>
  <DomainObject.Predmet.StrankaListNazivFormatedOIB>
    <izvorni_sadrzaj>
      <item>FINANCIJSKA AGENCIJA, RC ZAGREB, Podružnica Bjelovar</item>
    </izvorni_sadrzaj>
    <derivirana_varijabla naziv="DomainObject.Predmet.StrankaListNazivFormatedOIB_1">
      <item>FINANCIJSKA AGENCIJA, RC ZAGREB, Podružnica Bjelovar</item>
    </derivirana_varijabla>
  </DomainObject.Predmet.StrankaListNazivFormatedOIB>
  <DomainObject.Predmet.ProtuStrankaListFormated>
    <izvorni_sadrzaj>
      <item>DIJABETIČKA UDRUGA GRADINA, Gradina</item>
    </izvorni_sadrzaj>
    <derivirana_varijabla naziv="DomainObject.Predmet.ProtuStrankaListFormated_1">
      <item>DIJABETIČKA UDRUGA GRADINA, Gradina</item>
    </derivirana_varijabla>
  </DomainObject.Predmet.ProtuStrankaListFormated>
  <DomainObject.Predmet.ProtuStrankaListFormatedOIB>
    <izvorni_sadrzaj>
      <item>DIJABETIČKA UDRUGA GRADINA, Gradina, OIB 14119775730</item>
    </izvorni_sadrzaj>
    <derivirana_varijabla naziv="DomainObject.Predmet.ProtuStrankaListFormatedOIB_1">
      <item>DIJABETIČKA UDRUGA GRADINA, Gradina, OIB 14119775730</item>
    </derivirana_varijabla>
  </DomainObject.Predmet.ProtuStrankaListFormatedOIB>
  <DomainObject.Predmet.ProtuStrankaListFormatedWithAdress>
    <izvorni_sadrzaj>
      <item>DIJABETIČKA UDRUGA GRADINA, Gradina, Trg kralja Zvonimira 3, 33411 Gradina</item>
    </izvorni_sadrzaj>
    <derivirana_varijabla naziv="DomainObject.Predmet.ProtuStrankaListFormatedWithAdress_1">
      <item>DIJABETIČKA UDRUGA GRADINA, Gradina, Trg kralja Zvonimira 3, 33411 Gradina</item>
    </derivirana_varijabla>
  </DomainObject.Predmet.ProtuStrankaListFormatedWithAdress>
  <DomainObject.Predmet.ProtuStrankaListFormatedWithAdressOIB>
    <izvorni_sadrzaj>
      <item>DIJABETIČKA UDRUGA GRADINA, Gradina, OIB 14119775730, Trg kralja Zvonimira 3, 33411 Gradina</item>
    </izvorni_sadrzaj>
    <derivirana_varijabla naziv="DomainObject.Predmet.ProtuStrankaListFormatedWithAdressOIB_1">
      <item>DIJABETIČKA UDRUGA GRADINA, Gradina, OIB 14119775730, Trg kralja Zvonimira 3, 33411 Gradina</item>
    </derivirana_varijabla>
  </DomainObject.Predmet.ProtuStrankaListFormatedWithAdressOIB>
  <DomainObject.Predmet.ProtuStrankaListNazivFormated>
    <izvorni_sadrzaj>
      <item>DIJABETIČKA UDRUGA GRADINA, Gradina</item>
    </izvorni_sadrzaj>
    <derivirana_varijabla naziv="DomainObject.Predmet.ProtuStrankaListNazivFormated_1">
      <item>DIJABETIČKA UDRUGA GRADINA, Gradina</item>
    </derivirana_varijabla>
  </DomainObject.Predmet.ProtuStrankaListNazivFormated>
  <DomainObject.Predmet.ProtuStrankaListNazivFormatedOIB>
    <izvorni_sadrzaj>
      <item>DIJABETIČKA UDRUGA GRADINA, Gradina, OIB 14119775730</item>
    </izvorni_sadrzaj>
    <derivirana_varijabla naziv="DomainObject.Predmet.ProtuStrankaListNazivFormatedOIB_1">
      <item>DIJABETIČKA UDRUGA GRADINA, Gradina, OIB 14119775730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2015.</izvorni_sadrzaj>
    <derivirana_varijabla naziv="DomainObject.Datum_1">13. listopada 2015.</derivirana_varijabla>
  </DomainObject.Datum>
  <DomainObject.PoslovniBrojDokumenta>
    <izvorni_sadrzaj>St-74/2015-2</izvorni_sadrzaj>
    <derivirana_varijabla naziv="DomainObject.PoslovniBrojDokumenta_1">St-74/2015-2</derivirana_varijabla>
  </DomainObject.PoslovniBrojDokumenta>
  <DomainObject.Predmet.StrankaIDrugi>
    <izvorni_sadrzaj>FINANCIJSKA AGENCIJA, RC ZAGREB, Podružnica Bjelovar</izvorni_sadrzaj>
    <derivirana_varijabla naziv="DomainObject.Predmet.StrankaIDrugi_1">FINANCIJSKA AGENCIJA, RC ZAGREB, Podružnica Bjelovar</derivirana_varijabla>
  </DomainObject.Predmet.StrankaIDrugi>
  <DomainObject.Predmet.ProtustrankaIDrugi>
    <izvorni_sadrzaj>DIJABETIČKA UDRUGA GRADINA, Gradina</izvorni_sadrzaj>
    <derivirana_varijabla naziv="DomainObject.Predmet.ProtustrankaIDrugi_1">DIJABETIČKA UDRUGA GRADINA, Gradina</derivirana_varijabla>
  </DomainObject.Predmet.ProtustrankaIDrugi>
  <DomainObject.Predmet.StrankaIDrugiAdressOIB>
    <izvorni_sadrzaj>FINANCIJSKA AGENCIJA, RC ZAGREB, Podružnica Bjelovar, F. Supila 4, 43000 Bjelovar</izvorni_sadrzaj>
    <derivirana_varijabla naziv="DomainObject.Predmet.StrankaIDrugiAdressOIB_1">FINANCIJSKA AGENCIJA, RC ZAGREB, Podružnica Bjelovar, F. Supila 4, 43000 Bjelovar</derivirana_varijabla>
  </DomainObject.Predmet.StrankaIDrugiAdressOIB>
  <DomainObject.Predmet.ProtustrankaIDrugiAdressOIB>
    <izvorni_sadrzaj>DIJABETIČKA UDRUGA GRADINA, Gradina, OIB 14119775730, Trg kralja Zvonimira 3, 33411 Gradina</izvorni_sadrzaj>
    <derivirana_varijabla naziv="DomainObject.Predmet.ProtustrankaIDrugiAdressOIB_1">DIJABETIČKA UDRUGA GRADINA, Gradina, OIB 14119775730, Trg kralja Zvonimira 3, 33411 Gradina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Bjelovar</item>
      <item>DIJABETIČKA UDRUGA GRADINA, Gradina</item>
    </izvorni_sadrzaj>
    <derivirana_varijabla naziv="DomainObject.Predmet.SudioniciListNaziv_1">
      <item>FINANCIJSKA AGENCIJA, RC ZAGREB, Podružnica Bjelovar</item>
      <item>DIJABETIČKA UDRUGA GRADINA, Gradina</item>
    </derivirana_varijabla>
  </DomainObject.Predmet.SudioniciListNaziv>
  <DomainObject.Predmet.SudioniciListAdressOIB>
    <izvorni_sadrzaj>
      <item>FINANCIJSKA AGENCIJA, RC ZAGREB, Podružnica Bjelovar, F. Supila 4,43000 Bjelovar</item>
      <item>DIJABETIČKA UDRUGA GRADINA, Gradina, OIB 14119775730, Trg kralja Zvonimira 3,33411 Gradina</item>
    </izvorni_sadrzaj>
    <derivirana_varijabla naziv="DomainObject.Predmet.SudioniciListAdressOIB_1">
      <item>FINANCIJSKA AGENCIJA, RC ZAGREB, Podružnica Bjelovar, F. Supila 4,43000 Bjelovar</item>
      <item>DIJABETIČKA UDRUGA GRADINA, Gradina, OIB 14119775730, Trg kralja Zvonimira 3,33411 Gradina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14119775730</item>
    </izvorni_sadrzaj>
    <derivirana_varijabla naziv="DomainObject.Predmet.SudioniciListNazivOIB_1">
      <item>, OIB null</item>
      <item>, OIB 14119775730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291</properties:Words>
  <properties:Characters>1594</properties:Characters>
  <properties:Lines>35</properties:Lines>
  <properties:Paragraphs>14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2015-10-06T06:51:00Z</dcterms:created>
  <dc:creator>wsadmin</dc:creator>
  <cp:lastModifiedBy>Vesna Dragišić</cp:lastModifiedBy>
  <cp:lastPrinted>2015-10-06T07:03:00Z</cp:lastPrinted>
  <dcterms:modified xmlns:xsi="http://www.w3.org/2001/XMLSchema-instance" xsi:type="dcterms:W3CDTF">2015-10-13T06:52:00Z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St-74/2015-2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