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935b2" w14:paraId="27935b2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FD7657">
        <w:rPr>
          <w:rFonts w:hAnsi="Times New Roman" w:ascii="Times New Roman"/>
        </w:rPr>
        <w:t>789</w:t>
      </w:r>
      <w:r w:rsidRPr="00EC42FB">
        <w:rPr>
          <w:rFonts w:hAnsi="Times New Roman" w:ascii="Times New Roman"/>
        </w:rPr>
        <w:t>/</w:t>
      </w:r>
      <w:r w:rsidR="0020453D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1</w:t>
      </w:r>
      <w:r w:rsidR="00FD7657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="00761DED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B808D0">
      <w:pPr>
        <w:pStyle w:val="Odlomakpopisa"/>
        <w:ind w:left="0"/>
        <w:jc w:val="both"/>
        <w:rPr>
          <w:rFonts w:hAnsi="Times New Roman" w:ascii="Times New Roman"/>
        </w:rPr>
      </w:pPr>
      <w:r w:rsidRPr="00B808D0">
        <w:rPr>
          <w:rFonts w:hAnsi="Times New Roman" w:ascii="Times New Roman"/>
        </w:rPr>
        <w:tab/>
        <w:t xml:space="preserve">Trgovački sud u Zagrebu po sucu tog suda Anti Galiću, u pravnoj stvari podnositelja zahtijeva Financijska agencija, za provedbu skraćenog stečajnog postupka nad </w:t>
      </w:r>
      <w:r w:rsidR="00FD7657" w:rsidRPr="00B808D0">
        <w:rPr>
          <w:rFonts w:hAnsi="Times New Roman" w:ascii="Times New Roman"/>
          <w:szCs w:val="24"/>
        </w:rPr>
        <w:t>dužnikom CONNECTUS GRUPA d.o.o., Zagreb, Božidara Magovca 107 (OIB 01248359552)</w:t>
      </w:r>
      <w:r w:rsidRPr="00B808D0">
        <w:rPr>
          <w:rFonts w:hAnsi="Times New Roman" w:ascii="Times New Roman"/>
        </w:rPr>
        <w:t xml:space="preserve">, dana </w:t>
      </w:r>
      <w:r w:rsidR="00FD7657" w:rsidRPr="00B808D0">
        <w:rPr>
          <w:rFonts w:hAnsi="Times New Roman" w:ascii="Times New Roman"/>
        </w:rPr>
        <w:t>5</w:t>
      </w:r>
      <w:r w:rsidR="0020453D" w:rsidRPr="00B808D0">
        <w:rPr>
          <w:rFonts w:hAnsi="Times New Roman" w:ascii="Times New Roman"/>
        </w:rPr>
        <w:t>.siječnja</w:t>
      </w:r>
      <w:r w:rsidRPr="00B808D0">
        <w:rPr>
          <w:rFonts w:hAnsi="Times New Roman" w:ascii="Times New Roman"/>
        </w:rPr>
        <w:t xml:space="preserve"> 201</w:t>
      </w:r>
      <w:r w:rsidR="0020453D" w:rsidRPr="00B808D0">
        <w:rPr>
          <w:rFonts w:hAnsi="Times New Roman" w:ascii="Times New Roman"/>
        </w:rPr>
        <w:t>7</w:t>
      </w:r>
      <w:r w:rsidRPr="00B808D0">
        <w:rPr>
          <w:rFonts w:hAnsi="Times New Roman" w:ascii="Times New Roman"/>
        </w:rPr>
        <w:t>.</w:t>
      </w:r>
    </w:p>
    <w:p w:rsidRDefault="00EC42FB" w:rsidP="00EC42FB" w:rsidR="00EC42FB" w:rsidRPr="00B808D0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B808D0">
      <w:pPr>
        <w:jc w:val="center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 xml:space="preserve">r i j e š </w:t>
      </w:r>
      <w:r w:rsidR="00997BA9" w:rsidRPr="00B808D0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B808D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B808D0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 xml:space="preserve">I. </w:t>
      </w:r>
      <w:r w:rsidR="00EE69E5" w:rsidRPr="00B808D0">
        <w:rPr>
          <w:rFonts w:hAnsi="Times New Roman" w:ascii="Times New Roman"/>
          <w:szCs w:val="24"/>
        </w:rPr>
        <w:t xml:space="preserve">Otvara se </w:t>
      </w:r>
      <w:r w:rsidR="00C87EE2" w:rsidRPr="00B808D0">
        <w:rPr>
          <w:rFonts w:hAnsi="Times New Roman" w:ascii="Times New Roman"/>
          <w:szCs w:val="24"/>
        </w:rPr>
        <w:t xml:space="preserve">skraćeni </w:t>
      </w:r>
      <w:r w:rsidR="00EE69E5" w:rsidRPr="00B808D0">
        <w:rPr>
          <w:rFonts w:hAnsi="Times New Roman" w:ascii="Times New Roman"/>
          <w:szCs w:val="24"/>
        </w:rPr>
        <w:t>stečajni postupak nad dužnikom</w:t>
      </w:r>
      <w:r w:rsidRPr="00B808D0">
        <w:rPr>
          <w:rFonts w:hAnsi="Times New Roman" w:ascii="Times New Roman"/>
          <w:szCs w:val="24"/>
        </w:rPr>
        <w:t xml:space="preserve"> </w:t>
      </w:r>
      <w:r w:rsidR="00FD7657" w:rsidRPr="00B808D0">
        <w:rPr>
          <w:rFonts w:hAnsi="Times New Roman" w:ascii="Times New Roman"/>
          <w:szCs w:val="24"/>
        </w:rPr>
        <w:t>CONNECTUS GRUPA d.o.o., Zagreb, Božidara Magovca 107 (OIB 01248359552).</w:t>
      </w:r>
      <w:r w:rsidR="00F25613" w:rsidRPr="00B808D0">
        <w:rPr>
          <w:rFonts w:hAnsi="Times New Roman" w:ascii="Times New Roman"/>
          <w:szCs w:val="24"/>
        </w:rPr>
        <w:t xml:space="preserve"> </w:t>
      </w:r>
      <w:r w:rsidR="00EE69E5" w:rsidRPr="00B808D0">
        <w:rPr>
          <w:rFonts w:hAnsi="Times New Roman" w:ascii="Times New Roman"/>
          <w:szCs w:val="24"/>
        </w:rPr>
        <w:t>Stečajni postupak otvoren je dana</w:t>
      </w:r>
      <w:r w:rsidR="001A0ADD" w:rsidRPr="00B808D0">
        <w:rPr>
          <w:rFonts w:hAnsi="Times New Roman" w:ascii="Times New Roman"/>
          <w:szCs w:val="24"/>
        </w:rPr>
        <w:t xml:space="preserve"> </w:t>
      </w:r>
      <w:r w:rsidR="00FD7657" w:rsidRPr="00B808D0">
        <w:rPr>
          <w:rFonts w:hAnsi="Times New Roman" w:ascii="Times New Roman"/>
          <w:szCs w:val="24"/>
        </w:rPr>
        <w:t>5</w:t>
      </w:r>
      <w:r w:rsidR="00BD6627" w:rsidRPr="00B808D0">
        <w:rPr>
          <w:rFonts w:hAnsi="Times New Roman" w:ascii="Times New Roman"/>
          <w:szCs w:val="24"/>
        </w:rPr>
        <w:t>.siječnja</w:t>
      </w:r>
      <w:r w:rsidR="001A0ADD" w:rsidRPr="00B808D0">
        <w:rPr>
          <w:rFonts w:hAnsi="Times New Roman" w:ascii="Times New Roman"/>
          <w:szCs w:val="24"/>
        </w:rPr>
        <w:t xml:space="preserve"> </w:t>
      </w:r>
      <w:r w:rsidR="00FE2B5A" w:rsidRPr="00B808D0">
        <w:rPr>
          <w:rFonts w:hAnsi="Times New Roman" w:ascii="Times New Roman"/>
          <w:szCs w:val="24"/>
        </w:rPr>
        <w:t>201</w:t>
      </w:r>
      <w:r w:rsidR="000B7C63">
        <w:rPr>
          <w:rFonts w:hAnsi="Times New Roman" w:ascii="Times New Roman"/>
          <w:szCs w:val="24"/>
        </w:rPr>
        <w:t>7</w:t>
      </w:r>
      <w:r w:rsidR="00FE2B5A" w:rsidRPr="00B808D0">
        <w:rPr>
          <w:rFonts w:hAnsi="Times New Roman" w:ascii="Times New Roman"/>
          <w:szCs w:val="24"/>
        </w:rPr>
        <w:t xml:space="preserve">., </w:t>
      </w:r>
      <w:r w:rsidR="001A0ADD" w:rsidRPr="00B808D0">
        <w:rPr>
          <w:rFonts w:hAnsi="Times New Roman" w:ascii="Times New Roman"/>
          <w:szCs w:val="24"/>
        </w:rPr>
        <w:t>u 1</w:t>
      </w:r>
      <w:r w:rsidR="00156B58" w:rsidRPr="00B808D0">
        <w:rPr>
          <w:rFonts w:hAnsi="Times New Roman" w:ascii="Times New Roman"/>
          <w:szCs w:val="24"/>
        </w:rPr>
        <w:t>2</w:t>
      </w:r>
      <w:r w:rsidR="001A0ADD" w:rsidRPr="00B808D0">
        <w:rPr>
          <w:rFonts w:hAnsi="Times New Roman" w:ascii="Times New Roman"/>
          <w:szCs w:val="24"/>
        </w:rPr>
        <w:t xml:space="preserve"> sati i </w:t>
      </w:r>
      <w:r w:rsidR="000B7C63">
        <w:rPr>
          <w:rFonts w:hAnsi="Times New Roman" w:ascii="Times New Roman"/>
          <w:szCs w:val="24"/>
        </w:rPr>
        <w:t>45</w:t>
      </w:r>
      <w:r w:rsidR="001A0ADD" w:rsidRPr="00B808D0">
        <w:rPr>
          <w:rFonts w:hAnsi="Times New Roman" w:ascii="Times New Roman"/>
          <w:szCs w:val="24"/>
        </w:rPr>
        <w:t xml:space="preserve"> minuta</w:t>
      </w:r>
      <w:r w:rsidR="00EE69E5" w:rsidRPr="00B808D0">
        <w:rPr>
          <w:rFonts w:hAnsi="Times New Roman" w:ascii="Times New Roman"/>
          <w:szCs w:val="24"/>
        </w:rPr>
        <w:t>, kada je ovo rješenje</w:t>
      </w:r>
      <w:r w:rsidR="00B2463B" w:rsidRPr="00B808D0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B808D0">
        <w:rPr>
          <w:rFonts w:hAnsi="Times New Roman" w:ascii="Times New Roman"/>
          <w:szCs w:val="24"/>
        </w:rPr>
        <w:t>Trgovačkog suda u Zagrebu</w:t>
      </w:r>
      <w:r w:rsidR="00B2463B" w:rsidRPr="00B808D0">
        <w:rPr>
          <w:rFonts w:hAnsi="Times New Roman" w:ascii="Times New Roman"/>
          <w:szCs w:val="24"/>
        </w:rPr>
        <w:t>.</w:t>
      </w:r>
    </w:p>
    <w:p w:rsidRDefault="00836165" w:rsidP="00EB1310" w:rsidR="00836165" w:rsidRPr="00B808D0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B808D0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808D0">
        <w:rPr>
          <w:rFonts w:hAnsi="Times New Roman" w:ascii="Times New Roman"/>
          <w:szCs w:val="24"/>
        </w:rPr>
        <w:t xml:space="preserve">II. </w:t>
      </w:r>
      <w:r w:rsidR="00EE69E5" w:rsidRPr="00B808D0">
        <w:rPr>
          <w:rFonts w:hAnsi="Times New Roman" w:ascii="Times New Roman"/>
          <w:szCs w:val="24"/>
        </w:rPr>
        <w:t xml:space="preserve">Za stečajnog upravitelja imenuje se </w:t>
      </w:r>
      <w:r w:rsidR="00FD7657" w:rsidRPr="00B808D0">
        <w:rPr>
          <w:rFonts w:hAnsi="Times New Roman" w:ascii="Times New Roman"/>
          <w:szCs w:val="24"/>
        </w:rPr>
        <w:t xml:space="preserve">Martina Pancer, </w:t>
      </w:r>
      <w:r w:rsidR="000C1713" w:rsidRPr="00B808D0">
        <w:rPr>
          <w:rFonts w:hAnsi="Times New Roman" w:ascii="Times New Roman"/>
          <w:szCs w:val="24"/>
        </w:rPr>
        <w:t>Zagreb, Trnjanska 59 A</w:t>
      </w:r>
      <w:r w:rsidR="005E7A3D" w:rsidRPr="00B808D0">
        <w:rPr>
          <w:rFonts w:hAnsi="Times New Roman" w:ascii="Times New Roman"/>
          <w:szCs w:val="24"/>
        </w:rPr>
        <w:t>.</w:t>
      </w:r>
      <w:r w:rsidR="00156B58" w:rsidRPr="00B808D0">
        <w:rPr>
          <w:rFonts w:hAnsi="Times New Roman" w:ascii="Times New Roman"/>
          <w:szCs w:val="24"/>
        </w:rPr>
        <w:t xml:space="preserve">, OIB: </w:t>
      </w:r>
      <w:r w:rsidR="000C1713" w:rsidRPr="00B808D0">
        <w:rPr>
          <w:rFonts w:hAnsi="Times New Roman" w:ascii="Times New Roman"/>
          <w:szCs w:val="24"/>
        </w:rPr>
        <w:t>09308771365</w:t>
      </w:r>
      <w:r w:rsidR="00156B58" w:rsidRPr="00B808D0">
        <w:rPr>
          <w:rFonts w:hAnsi="Times New Roman" w:ascii="Times New Roman"/>
          <w:szCs w:val="24"/>
        </w:rPr>
        <w:t>.</w:t>
      </w:r>
    </w:p>
    <w:p w:rsidRDefault="00EE69E5" w:rsidP="00EE69E5" w:rsidR="00EE69E5" w:rsidRPr="00B808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C42FB" w:rsidR="00EE69E5" w:rsidRPr="00B808D0">
      <w:pPr>
        <w:ind w:firstLine="720"/>
        <w:jc w:val="both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 xml:space="preserve">III. </w:t>
      </w:r>
      <w:r w:rsidR="00EE69E5" w:rsidRPr="00B808D0">
        <w:rPr>
          <w:rFonts w:hAnsi="Times New Roman" w:ascii="Times New Roman"/>
          <w:szCs w:val="24"/>
        </w:rPr>
        <w:t xml:space="preserve">Zaključuje se </w:t>
      </w:r>
      <w:r w:rsidR="00C87EE2" w:rsidRPr="00B808D0">
        <w:rPr>
          <w:rFonts w:hAnsi="Times New Roman" w:ascii="Times New Roman"/>
          <w:szCs w:val="24"/>
        </w:rPr>
        <w:t xml:space="preserve">skraćeni </w:t>
      </w:r>
      <w:r w:rsidR="00EE69E5" w:rsidRPr="00B808D0">
        <w:rPr>
          <w:rFonts w:hAnsi="Times New Roman" w:ascii="Times New Roman"/>
          <w:szCs w:val="24"/>
        </w:rPr>
        <w:t>stečajni postupak nad dužnikom</w:t>
      </w:r>
      <w:r w:rsidRPr="00B808D0">
        <w:rPr>
          <w:rFonts w:hAnsi="Times New Roman" w:ascii="Times New Roman"/>
        </w:rPr>
        <w:t xml:space="preserve"> </w:t>
      </w:r>
      <w:r w:rsidR="00E25FFD" w:rsidRPr="00B808D0">
        <w:rPr>
          <w:rFonts w:hAnsi="Times New Roman" w:ascii="Times New Roman"/>
        </w:rPr>
        <w:t xml:space="preserve"> </w:t>
      </w:r>
      <w:r w:rsidR="00FD7657" w:rsidRPr="00B808D0">
        <w:rPr>
          <w:rFonts w:hAnsi="Times New Roman" w:ascii="Times New Roman"/>
          <w:szCs w:val="24"/>
        </w:rPr>
        <w:t>CONNECTUS GRUPA d.o.o., Zagreb, Božidara Magovca 107 (OIB 01248359552)</w:t>
      </w:r>
    </w:p>
    <w:p w:rsidRDefault="00EE69E5" w:rsidP="00EE69E5" w:rsidR="00EE69E5" w:rsidRPr="00B808D0">
      <w:pPr>
        <w:pStyle w:val="Odlomakpopisa"/>
        <w:rPr>
          <w:rFonts w:hAnsi="Times New Roman" w:ascii="Times New Roman"/>
          <w:szCs w:val="24"/>
        </w:rPr>
      </w:pPr>
    </w:p>
    <w:p w:rsidRDefault="00EB1310" w:rsidP="00EC42FB" w:rsidR="00EE69E5" w:rsidRPr="00B808D0">
      <w:pPr>
        <w:ind w:firstLine="360"/>
        <w:jc w:val="both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 xml:space="preserve">IV. </w:t>
      </w:r>
      <w:r w:rsidR="00B2463B" w:rsidRPr="00B808D0">
        <w:rPr>
          <w:rFonts w:hAnsi="Times New Roman" w:ascii="Times New Roman"/>
          <w:szCs w:val="24"/>
        </w:rPr>
        <w:t>Nakon po</w:t>
      </w:r>
      <w:r w:rsidR="00EE69E5" w:rsidRPr="00B808D0">
        <w:rPr>
          <w:rFonts w:hAnsi="Times New Roman" w:ascii="Times New Roman"/>
          <w:szCs w:val="24"/>
        </w:rPr>
        <w:t xml:space="preserve"> pravomoćnosti </w:t>
      </w:r>
      <w:r w:rsidR="00B2463B" w:rsidRPr="00B808D0">
        <w:rPr>
          <w:rFonts w:hAnsi="Times New Roman" w:ascii="Times New Roman"/>
          <w:szCs w:val="24"/>
        </w:rPr>
        <w:t>ovog rješenja,</w:t>
      </w:r>
      <w:r w:rsidR="00EE69E5" w:rsidRPr="00B808D0">
        <w:rPr>
          <w:rFonts w:hAnsi="Times New Roman" w:ascii="Times New Roman"/>
          <w:szCs w:val="24"/>
        </w:rPr>
        <w:t xml:space="preserve"> dužnik</w:t>
      </w:r>
      <w:r w:rsidR="00B2463B" w:rsidRPr="00B808D0">
        <w:rPr>
          <w:rFonts w:hAnsi="Times New Roman" w:ascii="Times New Roman"/>
          <w:szCs w:val="24"/>
        </w:rPr>
        <w:t xml:space="preserve"> će se </w:t>
      </w:r>
      <w:r w:rsidR="00EE69E5" w:rsidRPr="00B808D0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B808D0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B808D0">
      <w:pPr>
        <w:ind w:left="360"/>
        <w:jc w:val="center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t xml:space="preserve">-osobe ovlaštene za zastupanje dužnika po zakonu </w:t>
      </w:r>
      <w:r w:rsidR="00BD6627">
        <w:rPr>
          <w:rFonts w:hAnsi="Times New Roman" w:ascii="Times New Roman"/>
        </w:rPr>
        <w:t xml:space="preserve">nisu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FD7657">
        <w:rPr>
          <w:rFonts w:hAnsi="Times New Roman" w:ascii="Times New Roman"/>
        </w:rPr>
        <w:t>5</w:t>
      </w:r>
      <w:r w:rsidR="00A94E90">
        <w:rPr>
          <w:rFonts w:hAnsi="Times New Roman" w:ascii="Times New Roman"/>
        </w:rPr>
        <w:t xml:space="preserve">.siječnja </w:t>
      </w:r>
      <w:r>
        <w:rPr>
          <w:rFonts w:hAnsi="Times New Roman" w:ascii="Times New Roman"/>
        </w:rPr>
        <w:t>201</w:t>
      </w:r>
      <w:r w:rsidR="00A94E90">
        <w:rPr>
          <w:rFonts w:hAnsi="Times New Roman" w:ascii="Times New Roman"/>
        </w:rPr>
        <w:t>7</w:t>
      </w:r>
      <w:r>
        <w:rPr>
          <w:rFonts w:hAnsi="Times New Roman" w:ascii="Times New Roman"/>
        </w:rPr>
        <w:t>. godine</w:t>
      </w: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0B7C63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Ante Galić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0B7C63" w:rsidP="00422EE0" w:rsidR="000B7C63" w:rsidRPr="000B7C63">
      <w:pPr>
        <w:jc w:val="both"/>
        <w:rPr>
          <w:rFonts w:hAnsi="Times New Roman" w:ascii="Times New Roman"/>
        </w:rPr>
      </w:pPr>
      <w:r w:rsidRPr="000B7C63">
        <w:rPr>
          <w:rFonts w:hAnsi="Times New Roman" w:ascii="Times New Roman"/>
        </w:rPr>
        <w:t>Za točnost otpravka, ovlašteni službenik:</w:t>
      </w:r>
    </w:p>
    <w:p w:rsidRDefault="000B7C63" w:rsidP="00422EE0" w:rsidR="000B7C63" w:rsidRPr="000B7C63">
      <w:pPr>
        <w:jc w:val="both"/>
        <w:rPr>
          <w:rFonts w:hAnsi="Times New Roman" w:ascii="Times New Roman"/>
        </w:rPr>
      </w:pPr>
      <w:r w:rsidRPr="000B7C63">
        <w:rPr>
          <w:rFonts w:hAnsi="Times New Roman" w:ascii="Times New Roman"/>
        </w:rPr>
        <w:t xml:space="preserve">               Valentina Delač</w:t>
      </w:r>
    </w:p>
    <w:p w:rsidRDefault="000C1713" w:rsidP="000C1713" w:rsidR="000C1713" w:rsidRPr="000B7C63">
      <w:pPr>
        <w:jc w:val="both"/>
        <w:rPr>
          <w:rFonts w:hAnsi="Times New Roman" w:ascii="Times New Roman"/>
          <w:szCs w:val="24"/>
        </w:rPr>
      </w:pPr>
    </w:p>
    <w:p w:rsidRDefault="000C1713" w:rsidR="000C1713" w:rsidRPr="000B7C63">
      <w:pPr>
        <w:jc w:val="both"/>
        <w:rPr>
          <w:rFonts w:hAnsi="Times New Roman" w:ascii="Times New Roman"/>
          <w:sz w:val="22"/>
        </w:rPr>
      </w:pPr>
    </w:p>
    <w:sectPr w:rsidSect="00840E3D" w:rsidR="000C1713" w:rsidRPr="000B7C63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7C63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7C63" w:rsidP="000B7C63" w:rsidR="00DB4528">
    <w:pPr>
      <w:pStyle w:val="Zaglavlje"/>
      <w:jc w:val="center"/>
    </w:pPr>
    <w:r>
      <w:rPr>
        <w:rFonts w:hAnsi="Times New Roman" w:ascii="Times New Roman"/>
      </w:rPr>
      <w:t>2                        40. St-789/15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A4F52"/>
    <w:rsid w:val="000B609B"/>
    <w:rsid w:val="000B7C63"/>
    <w:rsid w:val="000C1713"/>
    <w:rsid w:val="000C47B3"/>
    <w:rsid w:val="00112B50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D13FF"/>
    <w:rsid w:val="0020453D"/>
    <w:rsid w:val="00280A5F"/>
    <w:rsid w:val="002B3ED7"/>
    <w:rsid w:val="002E1310"/>
    <w:rsid w:val="00314802"/>
    <w:rsid w:val="00325C1E"/>
    <w:rsid w:val="003336E2"/>
    <w:rsid w:val="003500B2"/>
    <w:rsid w:val="0036343F"/>
    <w:rsid w:val="0042162E"/>
    <w:rsid w:val="004470B4"/>
    <w:rsid w:val="004567D4"/>
    <w:rsid w:val="00480E62"/>
    <w:rsid w:val="004B795C"/>
    <w:rsid w:val="004C4AD3"/>
    <w:rsid w:val="004F50FD"/>
    <w:rsid w:val="00532B71"/>
    <w:rsid w:val="00537BDA"/>
    <w:rsid w:val="00560B25"/>
    <w:rsid w:val="00591C1A"/>
    <w:rsid w:val="005940E9"/>
    <w:rsid w:val="005E7A3D"/>
    <w:rsid w:val="005F2889"/>
    <w:rsid w:val="006356C5"/>
    <w:rsid w:val="00730EAB"/>
    <w:rsid w:val="00751C7E"/>
    <w:rsid w:val="00761DED"/>
    <w:rsid w:val="007A29F9"/>
    <w:rsid w:val="007F34F5"/>
    <w:rsid w:val="00836165"/>
    <w:rsid w:val="00840E3D"/>
    <w:rsid w:val="00867F16"/>
    <w:rsid w:val="008A274F"/>
    <w:rsid w:val="008D5425"/>
    <w:rsid w:val="0090428A"/>
    <w:rsid w:val="00955E9E"/>
    <w:rsid w:val="00974C2D"/>
    <w:rsid w:val="00987982"/>
    <w:rsid w:val="0099623A"/>
    <w:rsid w:val="00997BA9"/>
    <w:rsid w:val="009A59F6"/>
    <w:rsid w:val="009F5765"/>
    <w:rsid w:val="00A94E90"/>
    <w:rsid w:val="00A95334"/>
    <w:rsid w:val="00AB7883"/>
    <w:rsid w:val="00AF40B4"/>
    <w:rsid w:val="00B03169"/>
    <w:rsid w:val="00B07B03"/>
    <w:rsid w:val="00B2463B"/>
    <w:rsid w:val="00B4251A"/>
    <w:rsid w:val="00B808D0"/>
    <w:rsid w:val="00BA25F3"/>
    <w:rsid w:val="00BB2D96"/>
    <w:rsid w:val="00BC0475"/>
    <w:rsid w:val="00BD6627"/>
    <w:rsid w:val="00C06C05"/>
    <w:rsid w:val="00C402E3"/>
    <w:rsid w:val="00C56D4F"/>
    <w:rsid w:val="00C57CAF"/>
    <w:rsid w:val="00C87EE2"/>
    <w:rsid w:val="00CB3343"/>
    <w:rsid w:val="00CF2939"/>
    <w:rsid w:val="00D028CC"/>
    <w:rsid w:val="00D44D4F"/>
    <w:rsid w:val="00D746D9"/>
    <w:rsid w:val="00D955F3"/>
    <w:rsid w:val="00DB29D2"/>
    <w:rsid w:val="00DB4528"/>
    <w:rsid w:val="00DC7FA5"/>
    <w:rsid w:val="00DF190F"/>
    <w:rsid w:val="00DF5C12"/>
    <w:rsid w:val="00E25FFD"/>
    <w:rsid w:val="00E714D7"/>
    <w:rsid w:val="00EB1310"/>
    <w:rsid w:val="00EC42FB"/>
    <w:rsid w:val="00EE5750"/>
    <w:rsid w:val="00EE69E5"/>
    <w:rsid w:val="00F25613"/>
    <w:rsid w:val="00F32F0D"/>
    <w:rsid w:val="00F62A72"/>
    <w:rsid w:val="00F667BC"/>
    <w:rsid w:val="00F7711F"/>
    <w:rsid w:val="00FC7393"/>
    <w:rsid w:val="00FD450E"/>
    <w:rsid w:val="00FD7657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0B7C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C6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C6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C6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C6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0B7C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C6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C6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C6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C6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St-789/2015</izvorni_sadrzaj>
    <derivirana_varijabla naziv="DomainObject.Predmet.OznakaBroj_1">St-789/2015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CONNECTUS GRUPA d.o.o.</izvorni_sadrzaj>
    <derivirana_varijabla naziv="DomainObject.Predmet.ProtustrankaFormated_1">  CONNECTUS GRUPA d.o.o.</derivirana_varijabla>
  </DomainObject.Predmet.ProtustrankaFormated>
  <DomainObject.Predmet.ProtustrankaFormatedOIB>
    <izvorni_sadrzaj>  CONNECTUS GRUPA d.o.o., OIB 01248359552</izvorni_sadrzaj>
    <derivirana_varijabla naziv="DomainObject.Predmet.ProtustrankaFormatedOIB_1">  CONNECTUS GRUPA d.o.o., OIB 01248359552</derivirana_varijabla>
  </DomainObject.Predmet.ProtustrankaFormatedOIB>
  <DomainObject.Predmet.ProtustrankaFormatedWithAdress>
    <izvorni_sadrzaj> CONNECTUS GRUPA d.o.o., Božidara Magovca 107, 10000 Zagreb</izvorni_sadrzaj>
    <derivirana_varijabla naziv="DomainObject.Predmet.ProtustrankaFormatedWithAdress_1"> CONNECTUS GRUPA d.o.o., Božidara Magovca 107, 10000 Zagreb</derivirana_varijabla>
  </DomainObject.Predmet.ProtustrankaFormatedWithAdress>
  <DomainObject.Predmet.ProtustrankaFormatedWithAdressOIB>
    <izvorni_sadrzaj> CONNECTUS GRUPA d.o.o., OIB 01248359552, Božidara Magovca 107, 10000 Zagreb</izvorni_sadrzaj>
    <derivirana_varijabla naziv="DomainObject.Predmet.ProtustrankaFormatedWithAdressOIB_1"> CONNECTUS GRUPA d.o.o., OIB 01248359552, Božidara Magovca 107, 10000 Zagreb</derivirana_varijabla>
  </DomainObject.Predmet.ProtustrankaFormatedWithAdressOIB>
  <DomainObject.Predmet.ProtustrankaWithAdress>
    <izvorni_sadrzaj>CONNECTUS GRUPA d.o.o. Božidara Magovca 107, 10000 Zagreb</izvorni_sadrzaj>
    <derivirana_varijabla naziv="DomainObject.Predmet.ProtustrankaWithAdress_1">CONNECTUS GRUPA d.o.o. Božidara Magovca 107, 10000 Zagreb</derivirana_varijabla>
  </DomainObject.Predmet.ProtustrankaWithAdress>
  <DomainObject.Predmet.ProtustrankaWithAdressOIB>
    <izvorni_sadrzaj>CONNECTUS GRUPA d.o.o., OIB 01248359552, Božidara Magovca 107, 10000 Zagreb</izvorni_sadrzaj>
    <derivirana_varijabla naziv="DomainObject.Predmet.ProtustrankaWithAdressOIB_1">CONNECTUS GRUPA d.o.o., OIB 01248359552, Božidara Magovca 107, 10000 Zagreb</derivirana_varijabla>
  </DomainObject.Predmet.ProtustrankaWithAdressOIB>
  <DomainObject.Predmet.ProtustrankaNazivFormated>
    <izvorni_sadrzaj>CONNECTUS GRUPA d.o.o.</izvorni_sadrzaj>
    <derivirana_varijabla naziv="DomainObject.Predmet.ProtustrankaNazivFormated_1">CONNECTUS GRUPA d.o.o.</derivirana_varijabla>
  </DomainObject.Predmet.ProtustrankaNazivFormated>
  <DomainObject.Predmet.ProtustrankaNazivFormatedOIB>
    <izvorni_sadrzaj>CONNECTUS GRUPA d.o.o., OIB 01248359552</izvorni_sadrzaj>
    <derivirana_varijabla naziv="DomainObject.Predmet.ProtustrankaNazivFormatedOIB_1">CONNECTUS GRUPA d.o.o., OIB 01248359552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CONNECTUS GRUPA d.o.o.</item>
    </izvorni_sadrzaj>
    <derivirana_varijabla naziv="DomainObject.Predmet.ProtuStrankaListFormated_1">
      <item>CONNECTUS GRUPA d.o.o.</item>
    </derivirana_varijabla>
  </DomainObject.Predmet.ProtuStrankaListFormated>
  <DomainObject.Predmet.ProtuStrankaListFormatedOIB>
    <izvorni_sadrzaj>
      <item>CONNECTUS GRUPA d.o.o., OIB 01248359552</item>
    </izvorni_sadrzaj>
    <derivirana_varijabla naziv="DomainObject.Predmet.ProtuStrankaListFormatedOIB_1">
      <item>CONNECTUS GRUPA d.o.o., OIB 01248359552</item>
    </derivirana_varijabla>
  </DomainObject.Predmet.ProtuStrankaListFormatedOIB>
  <DomainObject.Predmet.ProtuStrankaListFormatedWithAdress>
    <izvorni_sadrzaj>
      <item>CONNECTUS GRUPA d.o.o., Božidara Magovca 107, 10000 Zagreb</item>
    </izvorni_sadrzaj>
    <derivirana_varijabla naziv="DomainObject.Predmet.ProtuStrankaListFormatedWithAdress_1">
      <item>CONNECTUS GRUPA d.o.o., Božidara Magovca 107, 10000 Zagreb</item>
    </derivirana_varijabla>
  </DomainObject.Predmet.ProtuStrankaListFormatedWithAdress>
  <DomainObject.Predmet.ProtuStrankaListFormatedWithAdressOIB>
    <izvorni_sadrzaj>
      <item>CONNECTUS GRUPA d.o.o., OIB 01248359552, Božidara Magovca 107, 10000 Zagreb</item>
    </izvorni_sadrzaj>
    <derivirana_varijabla naziv="DomainObject.Predmet.ProtuStrankaListFormatedWithAdressOIB_1">
      <item>CONNECTUS GRUPA d.o.o., OIB 01248359552, Božidara Magovca 107, 10000 Zagreb</item>
    </derivirana_varijabla>
  </DomainObject.Predmet.ProtuStrankaListFormatedWithAdressOIB>
  <DomainObject.Predmet.ProtuStrankaListNazivFormated>
    <izvorni_sadrzaj>
      <item>CONNECTUS GRUPA d.o.o.</item>
    </izvorni_sadrzaj>
    <derivirana_varijabla naziv="DomainObject.Predmet.ProtuStrankaListNazivFormated_1">
      <item>CONNECTUS GRUPA d.o.o.</item>
    </derivirana_varijabla>
  </DomainObject.Predmet.ProtuStrankaListNazivFormated>
  <DomainObject.Predmet.ProtuStrankaListNazivFormatedOIB>
    <izvorni_sadrzaj>
      <item>CONNECTUS GRUPA d.o.o., OIB 01248359552</item>
    </izvorni_sadrzaj>
    <derivirana_varijabla naziv="DomainObject.Predmet.ProtuStrankaListNazivFormatedOIB_1">
      <item>CONNECTUS GRUPA d.o.o., OIB 01248359552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CONNECTUS GRUPA d.o.o.</izvorni_sadrzaj>
    <derivirana_varijabla naziv="DomainObject.Predmet.ProtustrankaIDrugi_1">CONNECTUS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CONNECTUS GRUPA d.o.o., OIB 01248359552, Božidara Magovca 107, 10000 Zagreb</izvorni_sadrzaj>
    <derivirana_varijabla naziv="DomainObject.Predmet.ProtustrankaIDrugiAdressOIB_1">CONNECTUS GRUPA d.o.o., OIB 01248359552, Božidara Magovca 107,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CONNECTUS GRUPA d.o.o.</item>
    </izvorni_sadrzaj>
    <derivirana_varijabla naziv="DomainObject.Predmet.SudioniciListNaziv_1">
      <item>FINA Regionalni centar Zagreb</item>
      <item>CONNECTUS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CONNECTUS GRUPA d.o.o., OIB 01248359552, Božidara Magovca 107,10000 Zagreb</item>
    </izvorni_sadrzaj>
    <derivirana_varijabla naziv="DomainObject.Predmet.SudioniciListAdressOIB_1">
      <item>FINA Regionalni centar Zagreb, OIB 85821130368, Trg svibanjskih žrtava 1995. 1,10000 Zagreb</item>
      <item>CONNECTUS GRUPA d.o.o., OIB 01248359552, Božidara Magovca 107,10000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01248359552</item>
    </izvorni_sadrzaj>
    <derivirana_varijabla naziv="DomainObject.Predmet.SudioniciListNazivOIB_1">
      <item>, OIB 85821130368</item>
      <item>, OIB 01248359552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790C65-49F1-4FB5-ADE2-590D2D775F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508</properties:Words>
  <properties:Characters>2794</properties:Characters>
  <properties:Lines>78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2017-01-05T10:22:00Z</dcterms:created>
  <dc:creator>Sudsko vijeæe</dc:creator>
  <cp:lastModifiedBy>Valentina Delač</cp:lastModifiedBy>
  <cp:lastPrinted>2016-02-26T06:43:00Z</cp:lastPrinted>
  <dcterms:modified xmlns:xsi="http://www.w3.org/2001/XMLSchema-instance" xsi:type="dcterms:W3CDTF">2017-01-05T11:17:00Z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