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8c3d" w14:paraId="f888c3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D069CE">
        <w:t>St-5109/2016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E53D3D" w:rsidP="00912715" w:rsidR="00912715">
      <w:pPr>
        <w:jc w:val="both"/>
      </w:pPr>
      <w:r w:rsidRPr="00E53D3D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D1FD7">
        <w:t xml:space="preserve"> </w:t>
      </w:r>
      <w:r w:rsidR="00E1296C" w:rsidRPr="00E1296C">
        <w:t>PUSTIKE d.o.o., OIB:76166094781,  Zagreb, 4. Trnjanski nasip 21,</w:t>
      </w:r>
      <w:r w:rsidR="00E1296C">
        <w:t xml:space="preserve"> dana 22. o</w:t>
      </w:r>
      <w:r w:rsidR="009A3308">
        <w:t>žujka 2019.</w:t>
      </w:r>
    </w:p>
    <w:p w:rsidRDefault="00E1296C" w:rsidP="00912715" w:rsidR="00E1296C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AD1FD7" w:rsidP="00AD1FD7" w:rsidR="009A3308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9A3308" w:rsidRPr="009A3308">
        <w:t>PUSTIKE d.o.o., OIB:76166094781,  Zagreb, 4. Trnjanski nasip 21</w:t>
      </w:r>
      <w:r w:rsidR="009A3308">
        <w:t>.</w:t>
      </w:r>
    </w:p>
    <w:p w:rsidRDefault="00DB441F" w:rsidP="00AD1FD7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30B6B">
        <w:t xml:space="preserve">22. ožujka 2019. u </w:t>
      </w:r>
      <w:r w:rsidR="00231B3F">
        <w:t>1</w:t>
      </w:r>
      <w:r w:rsidR="00C131F7">
        <w:t>5</w:t>
      </w:r>
      <w:r w:rsidR="00D30B6B">
        <w:t xml:space="preserve">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77370C" w:rsidRPr="0077370C">
        <w:t>Mirjana Dujmović OIB:30711927799 iz Zagreba, Božidara Magovca 48.</w:t>
      </w:r>
    </w:p>
    <w:p w:rsidRDefault="00833A14" w:rsidP="00833A14" w:rsidR="00833A14">
      <w:pPr>
        <w:jc w:val="both"/>
      </w:pPr>
    </w:p>
    <w:p w:rsidRDefault="00DB441F" w:rsidP="00152F9B" w:rsidR="00AD1FD7">
      <w:pPr>
        <w:jc w:val="both"/>
      </w:pPr>
      <w:r>
        <w:t xml:space="preserve">III. Zaključuje se stečajni postupak nad dužnikom </w:t>
      </w:r>
      <w:r w:rsidR="007D53B1" w:rsidRPr="007D53B1">
        <w:t>PUSTIKE d.o.o., OIB:76166094781,  Zagreb, 4. Trnjanski nasip 21</w:t>
      </w:r>
      <w:r w:rsidR="007D53B1">
        <w:t>.</w:t>
      </w:r>
    </w:p>
    <w:p w:rsidRDefault="007D53B1" w:rsidP="00152F9B" w:rsidR="007D53B1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502F61" w:rsidP="00AA78A7" w:rsidR="00502F61">
      <w:pPr>
        <w:jc w:val="center"/>
      </w:pPr>
    </w:p>
    <w:p w:rsidRDefault="00502F61" w:rsidP="00502F61" w:rsidR="00502F61">
      <w:r>
        <w:t xml:space="preserve">          Financijska agencija, Regionalni centar Zagreb, podnijela je ovom sudu prijedlog za otvaranje skraćenog stečajnog postupka nad dužnikom PUSTIKE d.o.o., OIB:76166094781,  Zagreb, 4. Trnjanski nasip 21.</w:t>
      </w:r>
    </w:p>
    <w:p w:rsidRDefault="00502F61" w:rsidP="00502F61" w:rsidR="00DB441F">
      <w:r>
        <w:t xml:space="preserve">        Prijedlog je podnesen na temelju čl. 444. st. 1. Stečajnog zakona („Narodne novine“ broj 71/15, dalje: SZ).</w:t>
      </w:r>
    </w:p>
    <w:p w:rsidRDefault="00AA78A7" w:rsidP="00502F61" w:rsidR="00502F61">
      <w:pPr>
        <w:jc w:val="both"/>
      </w:pPr>
      <w:r>
        <w:t xml:space="preserve">     </w:t>
      </w:r>
      <w:r w:rsidR="00502F61">
        <w:t xml:space="preserve">      Rješenjem ovog suda br. St-8485/2015 od 23. svibnja 2016.g., a koje je postalo pravomo</w:t>
      </w:r>
      <w:r w:rsidR="005557BE">
        <w:t>ćno dana 09. lipnja 2016.</w:t>
      </w:r>
      <w:r w:rsidR="00502F61">
        <w:t xml:space="preserve"> obustavljen je skraćeni stečajni postupak jer je odredbom  čl. 433. Stečajnog zakona (NN 71/15,104/17 dalje SZ) propisano,  da, ukoliko nisu ispunjene pretpostavke za istodobno otvaranje i zaključenje skraćenog stečajnog postupka u smislu odredbe čl. 431. SZ-a, sud će obustaviti skraćeni stečajni postupak i odgovarajućom </w:t>
      </w:r>
      <w:r w:rsidR="00502F61">
        <w:lastRenderedPageBreak/>
        <w:t>primjenom općih odredbi stečajnog postupka SZ-a, donijeti rješenje o pokretanju prethodnog postupka, odnosno otvaranju stečajnog postupka.</w:t>
      </w:r>
    </w:p>
    <w:p w:rsidRDefault="00502F61" w:rsidP="00502F61" w:rsidR="00502F61">
      <w:pPr>
        <w:jc w:val="both"/>
      </w:pPr>
      <w:r>
        <w:t xml:space="preserve">          Tijekom skraćenog postupka, po pozivu suda sukladno odredbi čl. 430. SZ-a dužnikovi vjerovnici su predložili otvaranje redovnog stečajnog postupka nad dužnikom, čime su se ostvarili uvjeti iz čl. 433. SZ-a. </w:t>
      </w:r>
    </w:p>
    <w:p w:rsidRDefault="00502F61" w:rsidP="00502F61" w:rsidR="00502F61">
      <w:pPr>
        <w:jc w:val="both"/>
      </w:pPr>
      <w:r>
        <w:t xml:space="preserve">           Vjerovnik dužnika Republika Hrvatska je dana 04. travnja 2016. podnio prijedlog za otvaranje stečajnog postupka nad dužnikom te je izvijestio sud da prema dužniku ima potraživanje u iznosu od 388.939,72 kn na dan 23. ožujka 2016., kao i da dužnik ima imovinu.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AD1FD7" w:rsidRPr="00AD1FD7">
        <w:t>Financijska agencija, kao predlagatelj, navela je u prijedlogu za otvaranje stečajno</w:t>
      </w:r>
      <w:r w:rsidR="00EE2317">
        <w:t>g postupka kako dužnik na dan 01.09.2015</w:t>
      </w:r>
      <w:r w:rsidR="00AD1FD7" w:rsidRPr="00AD1FD7">
        <w:t>. u Očevidniku redoslijeda osnova za plaćanje ima evidentirane neizvršene osnove za plaćanje</w:t>
      </w:r>
      <w:r w:rsidR="00EE2317">
        <w:t xml:space="preserve"> u neprekinutom razdoblju od 548</w:t>
      </w:r>
      <w:r w:rsidR="00AD1FD7" w:rsidRPr="00AD1FD7">
        <w:t xml:space="preserve"> dana, u ukupnom iznosu od </w:t>
      </w:r>
      <w:r w:rsidR="00EE2317">
        <w:t>705.748,82 kn, kao i da dužnik ima nema</w:t>
      </w:r>
      <w:r w:rsidR="00AD1FD7" w:rsidRPr="00AD1FD7"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1B64E6" w:rsidR="005E3782" w:rsidRPr="001B64E6">
      <w:pPr>
        <w:jc w:val="both"/>
      </w:pPr>
      <w:r>
        <w:t xml:space="preserve">           Sud je rješenjem </w:t>
      </w:r>
      <w:r w:rsidR="00775794">
        <w:t>od 02.03</w:t>
      </w:r>
      <w:r w:rsidR="00193E0E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</w:t>
      </w:r>
      <w:r w:rsidR="005E3782" w:rsidRPr="005E3782">
        <w:t xml:space="preserve"> Zastupnik po zakonu dužnika nije pristu</w:t>
      </w:r>
      <w:r w:rsidR="00802CB6">
        <w:t>pio  na navedeno ročište dana</w:t>
      </w:r>
      <w:r w:rsidR="001B64E6">
        <w:t xml:space="preserve"> ali je </w:t>
      </w:r>
      <w:r w:rsidR="005E3782" w:rsidRPr="005E3782">
        <w:t xml:space="preserve"> nije postupio po rješenju od </w:t>
      </w:r>
      <w:r w:rsidR="001B64E6" w:rsidRPr="001B64E6">
        <w:t>02.03.2018.</w:t>
      </w:r>
    </w:p>
    <w:p w:rsidRDefault="00555EEF" w:rsidP="000E4567" w:rsidR="00AD3F60">
      <w:pPr>
        <w:jc w:val="both"/>
      </w:pPr>
      <w:r>
        <w:t xml:space="preserve"> </w:t>
      </w:r>
      <w:r w:rsidR="00802CB6">
        <w:t xml:space="preserve">            </w:t>
      </w:r>
      <w:r>
        <w:t xml:space="preserve">Uvidom u podnesak FINE od </w:t>
      </w:r>
      <w:r w:rsidR="001B64E6">
        <w:t>1</w:t>
      </w:r>
      <w:r w:rsidR="00802CB6">
        <w:t>0</w:t>
      </w:r>
      <w:r w:rsidR="001B64E6">
        <w:t>.04</w:t>
      </w:r>
      <w:r w:rsidR="00802CB6" w:rsidRPr="00802CB6">
        <w:t xml:space="preserve">.2018. </w:t>
      </w:r>
      <w:r w:rsidR="000E4567">
        <w:t xml:space="preserve">sud je </w:t>
      </w:r>
      <w:r w:rsidR="00802CB6">
        <w:t xml:space="preserve">utvrdio kako je dužnik na dan </w:t>
      </w:r>
      <w:r w:rsidR="008B241D">
        <w:t>10.04.2018</w:t>
      </w:r>
      <w:r w:rsidR="000E4567">
        <w:t xml:space="preserve">. u Očevidniku redoslijeda osnova za plaćanje imao neizvršene osnove za plaćanje u neprekinutom razdoblju od 120 dana u ukupnom iznosu od </w:t>
      </w:r>
      <w:r w:rsidR="008B241D">
        <w:t xml:space="preserve">801.579,52 </w:t>
      </w:r>
      <w:r w:rsidR="00AD3F60" w:rsidRPr="00AD3F60">
        <w:t>kn</w:t>
      </w:r>
      <w:r w:rsidR="00AD3F60">
        <w:t>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8B241D">
      <w:pPr>
        <w:jc w:val="both"/>
      </w:pPr>
      <w:r>
        <w:t xml:space="preserve">   </w:t>
      </w:r>
      <w:r w:rsidR="00C20C7B">
        <w:t xml:space="preserve">          Sud je rješenjem od</w:t>
      </w:r>
      <w:r w:rsidR="008B241D">
        <w:t xml:space="preserve"> 26</w:t>
      </w:r>
      <w:r w:rsidR="00AD3F60">
        <w:t>.10.2018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 </w:t>
      </w:r>
      <w:r w:rsidR="008B241D">
        <w:t>26</w:t>
      </w:r>
      <w:r w:rsidR="00AD3F60" w:rsidRPr="00AD3F60">
        <w:t xml:space="preserve">.10.2018. </w:t>
      </w:r>
      <w:r>
        <w:t xml:space="preserve">  </w:t>
      </w:r>
    </w:p>
    <w:p w:rsidRDefault="000E4567" w:rsidP="000E4567" w:rsidR="000E4567">
      <w:pPr>
        <w:jc w:val="both"/>
      </w:pPr>
      <w:r>
        <w:t xml:space="preserve">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</w:t>
      </w:r>
      <w:r>
        <w:lastRenderedPageBreak/>
        <w:t>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8B241D" w:rsidRPr="008B241D">
        <w:t>22. ožujka 2019.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04526D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4526D" w:rsidP="004F5146" w:rsidR="0004526D">
      <w:pPr>
        <w:jc w:val="right"/>
      </w:pPr>
      <w:r>
        <w:t>za točnost otpravka-ovlašteni službenik</w:t>
      </w:r>
    </w:p>
    <w:p w:rsidRDefault="0004526D" w:rsidP="004F5146" w:rsidR="0004526D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4526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E2317">
          <w:t>5109</w:t>
        </w:r>
        <w:r w:rsidR="003D592F">
          <w:t>/</w:t>
        </w:r>
        <w:r w:rsidR="00EE2317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3FC0753E"/>
    <w:multiLevelType w:val="hybridMultilevel"/>
    <w:tmpl w:val="2CAC3EEC"/>
    <w:lvl w:tplc="BDAA9D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4526D"/>
    <w:rsid w:val="00087CA3"/>
    <w:rsid w:val="000A6636"/>
    <w:rsid w:val="000A77E9"/>
    <w:rsid w:val="000B4CD8"/>
    <w:rsid w:val="000C5D82"/>
    <w:rsid w:val="000E1465"/>
    <w:rsid w:val="000E4567"/>
    <w:rsid w:val="000F3C79"/>
    <w:rsid w:val="000F6A25"/>
    <w:rsid w:val="00102A0F"/>
    <w:rsid w:val="001072E6"/>
    <w:rsid w:val="00127252"/>
    <w:rsid w:val="00127F6E"/>
    <w:rsid w:val="00144607"/>
    <w:rsid w:val="001519CE"/>
    <w:rsid w:val="00152F9B"/>
    <w:rsid w:val="001602A5"/>
    <w:rsid w:val="00185C05"/>
    <w:rsid w:val="00191282"/>
    <w:rsid w:val="00193E0E"/>
    <w:rsid w:val="001A684C"/>
    <w:rsid w:val="001B64E6"/>
    <w:rsid w:val="001B73F3"/>
    <w:rsid w:val="001C38BA"/>
    <w:rsid w:val="002261F5"/>
    <w:rsid w:val="0023149C"/>
    <w:rsid w:val="00231B3F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2278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2F61"/>
    <w:rsid w:val="005046AB"/>
    <w:rsid w:val="00505DE6"/>
    <w:rsid w:val="005168AB"/>
    <w:rsid w:val="00516ED0"/>
    <w:rsid w:val="005224DC"/>
    <w:rsid w:val="00533D8F"/>
    <w:rsid w:val="00543D7E"/>
    <w:rsid w:val="005448EA"/>
    <w:rsid w:val="005557BE"/>
    <w:rsid w:val="00555EEF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E3782"/>
    <w:rsid w:val="005E50D0"/>
    <w:rsid w:val="005F7440"/>
    <w:rsid w:val="00603A21"/>
    <w:rsid w:val="00616F59"/>
    <w:rsid w:val="00665971"/>
    <w:rsid w:val="006671E6"/>
    <w:rsid w:val="00682D9E"/>
    <w:rsid w:val="006A2246"/>
    <w:rsid w:val="006A3354"/>
    <w:rsid w:val="006A6354"/>
    <w:rsid w:val="006B10DF"/>
    <w:rsid w:val="006C3CCF"/>
    <w:rsid w:val="006C5196"/>
    <w:rsid w:val="00704D10"/>
    <w:rsid w:val="00705E40"/>
    <w:rsid w:val="00726A2E"/>
    <w:rsid w:val="007717BA"/>
    <w:rsid w:val="0077370C"/>
    <w:rsid w:val="00775794"/>
    <w:rsid w:val="00780919"/>
    <w:rsid w:val="007C2112"/>
    <w:rsid w:val="007C7596"/>
    <w:rsid w:val="007D53B1"/>
    <w:rsid w:val="007E0378"/>
    <w:rsid w:val="007E0DC8"/>
    <w:rsid w:val="007E349A"/>
    <w:rsid w:val="007F652C"/>
    <w:rsid w:val="00801605"/>
    <w:rsid w:val="00802CB6"/>
    <w:rsid w:val="00810257"/>
    <w:rsid w:val="00811710"/>
    <w:rsid w:val="00820DD9"/>
    <w:rsid w:val="00822C8A"/>
    <w:rsid w:val="0082423D"/>
    <w:rsid w:val="00833A14"/>
    <w:rsid w:val="008527B2"/>
    <w:rsid w:val="008A306D"/>
    <w:rsid w:val="008B241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330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1FD7"/>
    <w:rsid w:val="00AD35E7"/>
    <w:rsid w:val="00AD3F60"/>
    <w:rsid w:val="00AE0E35"/>
    <w:rsid w:val="00AE384B"/>
    <w:rsid w:val="00AE7439"/>
    <w:rsid w:val="00AF742A"/>
    <w:rsid w:val="00B06231"/>
    <w:rsid w:val="00B143AE"/>
    <w:rsid w:val="00B221D4"/>
    <w:rsid w:val="00B22DAB"/>
    <w:rsid w:val="00B42A98"/>
    <w:rsid w:val="00B46603"/>
    <w:rsid w:val="00B722DA"/>
    <w:rsid w:val="00B7682A"/>
    <w:rsid w:val="00B8024A"/>
    <w:rsid w:val="00BB2CC0"/>
    <w:rsid w:val="00BC237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31F7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4C3F"/>
    <w:rsid w:val="00D067DD"/>
    <w:rsid w:val="00D069CE"/>
    <w:rsid w:val="00D10768"/>
    <w:rsid w:val="00D1734F"/>
    <w:rsid w:val="00D26467"/>
    <w:rsid w:val="00D30B6B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1296C"/>
    <w:rsid w:val="00E30699"/>
    <w:rsid w:val="00E337EC"/>
    <w:rsid w:val="00E377B2"/>
    <w:rsid w:val="00E4038E"/>
    <w:rsid w:val="00E46026"/>
    <w:rsid w:val="00E53D3D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E2317"/>
    <w:rsid w:val="00EF5276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5109</izvorni_sadrzaj>
    <derivirana_varijabla naziv="DomainObject.Predmet.Broj_1">5109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St-5109/2016</izvorni_sadrzaj>
    <derivirana_varijabla naziv="DomainObject.Predmet.OznakaBroj_1">St-5109/2016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PUSTIKE d.o.o. zastupanog po punomoćniku Allan Josep Hleb</izvorni_sadrzaj>
    <derivirana_varijabla naziv="DomainObject.Predmet.ProtustrankaFormated_1">  PUSTIKE d.o.o. zastupanog po punomoćniku Allan Josep Hleb</derivirana_varijabla>
  </DomainObject.Predmet.ProtustrankaFormated>
  <DomainObject.Predmet.ProtustrankaFormatedOIB>
    <izvorni_sadrzaj>  PUSTIKE d.o.o., OIB 76166094781 zastupanog po punomoćniku Allan Josep Hleb</izvorni_sadrzaj>
    <derivirana_varijabla naziv="DomainObject.Predmet.ProtustrankaFormatedOIB_1">  PUSTIKE d.o.o., OIB 76166094781 zastupanog po punomoćniku Allan Josep Hleb</derivirana_varijabla>
  </DomainObject.Predmet.ProtustrankaFormatedOIB>
  <DomainObject.Predmet.ProtustrankaFormatedWithAdress>
    <izvorni_sadrzaj> PUSTIKE d.o.o., 4. Trnjanski nasip 21, 10000 Zagreb zastupanog po punomoćniku Allan Josep Hleb</izvorni_sadrzaj>
    <derivirana_varijabla naziv="DomainObject.Predmet.ProtustrankaFormatedWithAdress_1"> PUSTIKE d.o.o., 4. Trnjanski nasip 21, 10000 Zagreb zastupanog po punomoćniku Allan Josep Hleb</derivirana_varijabla>
  </DomainObject.Predmet.ProtustrankaFormatedWithAdress>
  <DomainObject.Predmet.ProtustrankaFormatedWithAdressOIB>
    <izvorni_sadrzaj> PUSTIKE d.o.o., OIB 76166094781, 4. Trnjanski nasip 21, 10000 Zagreb zastupanog po punomoćniku Allan Josep Hleb</izvorni_sadrzaj>
    <derivirana_varijabla naziv="DomainObject.Predmet.ProtustrankaFormatedWithAdressOIB_1"> PUSTIKE d.o.o., OIB 76166094781, 4. Trnjanski nasip 21, 10000 Zagreb zastupanog po punomoćniku Allan Josep Hleb</derivirana_varijabla>
  </DomainObject.Predmet.ProtustrankaFormatedWithAdressOIB>
  <DomainObject.Predmet.ProtustrankaWithAdress>
    <izvorni_sadrzaj>PUSTIKE d.o.o. 4. Trnjanski nasip 21, 10000 Zagreb</izvorni_sadrzaj>
    <derivirana_varijabla naziv="DomainObject.Predmet.ProtustrankaWithAdress_1">PUSTIKE d.o.o. 4. Trnjanski nasip 21, 10000 Zagreb</derivirana_varijabla>
  </DomainObject.Predmet.ProtustrankaWithAdress>
  <DomainObject.Predmet.ProtustrankaWithAdressOIB>
    <izvorni_sadrzaj>PUSTIKE d.o.o., OIB 76166094781, 4. Trnjanski nasip 21, 10000 Zagreb</izvorni_sadrzaj>
    <derivirana_varijabla naziv="DomainObject.Predmet.ProtustrankaWithAdressOIB_1">PUSTIKE d.o.o., OIB 76166094781, 4. Trnjanski nasip 21, 10000 Zagreb</derivirana_varijabla>
  </DomainObject.Predmet.ProtustrankaWithAdressOIB>
  <DomainObject.Predmet.ProtustrankaNazivFormated>
    <izvorni_sadrzaj>PUSTIKE d.o.o.</izvorni_sadrzaj>
    <derivirana_varijabla naziv="DomainObject.Predmet.ProtustrankaNazivFormated_1">PUSTIKE d.o.o.</derivirana_varijabla>
  </DomainObject.Predmet.ProtustrankaNazivFormated>
  <DomainObject.Predmet.ProtustrankaNazivFormatedOIB>
    <izvorni_sadrzaj>PUSTIKE d.o.o., OIB 76166094781</izvorni_sadrzaj>
    <derivirana_varijabla naziv="DomainObject.Predmet.ProtustrankaNazivFormatedOIB_1">PUSTIKE d.o.o., OIB 76166094781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</izvorni_sadrzaj>
    <derivirana_varijabla naziv="DomainObject.Predmet.StrankaFormated_1">  FINA Regionalni centar Zagreb; RH MINISTARSTVO FINANCIJA POREZNA UPRAVA</derivirana_varijabla>
  </DomainObject.Predmet.StrankaFormated>
  <DomainObject.Predmet.StrankaFormatedOIB>
    <izvorni_sadrzaj>  FINA Regionalni centar Zagreb, OIB 85821130368; RH MINISTARSTVO FINANCIJA POREZNA UPRAVA, OIB 18683136487</izvorni_sadrzaj>
    <derivirana_varijabla naziv="DomainObject.Predmet.StrankaFormatedOIB_1">  FINA Regionalni centar Zagreb, OIB 85821130368; RH MINISTARSTVO FINANCIJA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 POREZNA UPRAVA, Savska cesta 41, 10000 Zagreb</izvorni_sadrzaj>
    <derivirana_varijabla naziv="DomainObject.Predmet.StrankaFormatedWithAdress_1"> FINA Regionalni centar Zagreb, Trg svibanjskih žrtava 1995. br. 1, 10000 Zagreb; RH MINISTARSTVO FINANCIJA POREZNA UPRAVA, Savska cesta 41,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 POREZNA UPRAVA, OIB 18683136487, Savska cesta 41, 10000 Zagreb</izvorni_sadrzaj>
    <derivirana_varijabla naziv="DomainObject.Predmet.StrankaFormatedWithAdressOIB_1"> FINA Regionalni centar Zagreb, OIB 85821130368, Trg svibanjskih žrtava 1995. br. 1, 10000 Zagreb; RH MINISTARSTVO FINANCIJA POREZNA UPRAVA, OIB 18683136487, Savska cesta 41, 10000 Zagreb</derivirana_varijabla>
  </DomainObject.Predmet.StrankaFormatedWithAdressOIB>
  <DomainObject.Predmet.StrankaWithAdress>
    <izvorni_sadrzaj>FINA Regionalni centar Zagreb Trg svibanjskih žrtava 1995. br. 1,10000 Zagreb,RH MINISTARSTVO FINANCIJA POREZNA UPRAVA Savska cesta 41,10000 Zagreb</izvorni_sadrzaj>
    <derivirana_varijabla naziv="DomainObject.Predmet.StrankaWithAdress_1">FINA Regionalni centar Zagreb Trg svibanjskih žrtava 1995. br. 1,10000 Zagreb,RH MINISTARSTVO FINANCIJA POREZNA UPRAVA Savska cesta 41,10000 Zagreb</derivirana_varijabla>
  </DomainObject.Predmet.StrankaWithAdress>
  <DomainObject.Predmet.StrankaWithAdressOIB>
    <izvorni_sadrzaj>FINA Regionalni centar Zagreb, OIB 85821130368, Trg svibanjskih žrtava 1995. br. 1,10000 Zagreb,RH MINISTARSTVO FINANCIJA POREZNA UPRAVA, OIB 18683136487, Savska cesta 41,10000 Zagreb</izvorni_sadrzaj>
    <derivirana_varijabla naziv="DomainObject.Predmet.StrankaWithAdressOIB_1">FINA Regionalni centar Zagreb, OIB 85821130368, Trg svibanjskih žrtava 1995. br. 1,10000 Zagreb,RH MINISTARSTVO FINANCIJA POREZNA UPRAVA, OIB 18683136487, Savska cesta 41,10000 Zagreb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MINISTARSTVO FINANCIJA POREZNA UPRAVA</item>
    </izvorni_sadrzaj>
    <derivirana_varijabla naziv="DomainObject.Predmet.StrankaListFormated_1">
      <item>FINA Regionalni centar Zagreb</item>
      <item>RH MINISTARSTVO FINANCIJA POREZNA UPRAVA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</item>
    </izvorni_sadrzaj>
    <derivirana_varijabla naziv="DomainObject.Predmet.StrankaListFormatedOIB_1">
      <item>FINA Regionalni centar Zagreb, OIB 85821130368</item>
      <item>RH 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POREZNA UPRAVA, Savska cesta 41, 10000 Zagreb</item>
    </izvorni_sadrzaj>
    <derivirana_varijabla naziv="DomainObject.Predmet.StrankaListFormatedWithAdress_1">
      <item>FINA Regionalni centar Zagreb, Trg svibanjskih žrtava 1995. br. 1, 10000 Zagreb</item>
      <item>RH MINISTARSTVO FINANCIJA POREZNA UPRAVA,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 POREZNA UPRAVA, OIB 18683136487, Savska cesta 41,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 POREZNA UPRAVA, OIB 18683136487, Savska cesta 41, 10000 Zagreb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PUSTIKE d.o.o. zastupanog po punomoćniku Allan Josep Hleb</item>
    </izvorni_sadrzaj>
    <derivirana_varijabla naziv="DomainObject.Predmet.ProtuStrankaListFormated_1">
      <item>PUSTIKE d.o.o. zastupanog po punomoćniku Allan Josep Hleb</item>
    </derivirana_varijabla>
  </DomainObject.Predmet.ProtuStrankaListFormated>
  <DomainObject.Predmet.ProtuStrankaListFormatedOIB>
    <izvorni_sadrzaj>
      <item>PUSTIKE d.o.o., OIB 76166094781 zastupanog po punomoćniku Allan Josep Hleb</item>
    </izvorni_sadrzaj>
    <derivirana_varijabla naziv="DomainObject.Predmet.ProtuStrankaListFormatedOIB_1">
      <item>PUSTIKE d.o.o., OIB 76166094781 zastupanog po punomoćniku Allan Josep Hleb</item>
    </derivirana_varijabla>
  </DomainObject.Predmet.ProtuStrankaListFormatedOIB>
  <DomainObject.Predmet.ProtuStrankaListFormatedWithAdress>
    <izvorni_sadrzaj>
      <item>PUSTIKE d.o.o., 4. Trnjanski nasip 21, 10000 Zagreb zastupanog po punomoćniku Allan Josep Hleb</item>
    </izvorni_sadrzaj>
    <derivirana_varijabla naziv="DomainObject.Predmet.ProtuStrankaListFormatedWithAdress_1">
      <item>PUSTIKE d.o.o., 4. Trnjanski nasip 21, 10000 Zagreb zastupanog po punomoćniku Allan Josep Hleb</item>
    </derivirana_varijabla>
  </DomainObject.Predmet.ProtuStrankaListFormatedWithAdress>
  <DomainObject.Predmet.ProtuStrankaListFormatedWithAdressOIB>
    <izvorni_sadrzaj>
      <item>PUSTIKE d.o.o., OIB 76166094781, 4. Trnjanski nasip 21, 10000 Zagreb zastupanog po punomoćniku Allan Josep Hleb</item>
    </izvorni_sadrzaj>
    <derivirana_varijabla naziv="DomainObject.Predmet.ProtuStrankaListFormatedWithAdressOIB_1">
      <item>PUSTIKE d.o.o., OIB 76166094781, 4. Trnjanski nasip 21, 10000 Zagreb zastupanog po punomoćniku Allan Josep Hleb</item>
    </derivirana_varijabla>
  </DomainObject.Predmet.ProtuStrankaListFormatedWithAdressOIB>
  <DomainObject.Predmet.ProtuStrankaListNazivFormated>
    <izvorni_sadrzaj>
      <item>PUSTIKE d.o.o.</item>
    </izvorni_sadrzaj>
    <derivirana_varijabla naziv="DomainObject.Predmet.ProtuStrankaListNazivFormated_1">
      <item>PUSTIKE d.o.o.</item>
    </derivirana_varijabla>
  </DomainObject.Predmet.ProtuStrankaListNazivFormated>
  <DomainObject.Predmet.ProtuStrankaListNazivFormatedOIB>
    <izvorni_sadrzaj>
      <item>PUSTIKE d.o.o., OIB 76166094781</item>
    </izvorni_sadrzaj>
    <derivirana_varijabla naziv="DomainObject.Predmet.ProtuStrankaListNazivFormatedOIB_1">
      <item>PUSTIKE d.o.o., OIB 76166094781</item>
    </derivirana_varijabla>
  </DomainObject.Predmet.ProtuStrankaListNazivFormatedOIB>
  <DomainObject.Predmet.OstaliListFormated>
    <izvorni_sadrzaj>
      <item>Allan Josep Hleb punomoćnik sudionika u postupku PUSTIKE d.o.o.</item>
      <item>Županijsko državno odvjetništvo u Zagrebu</item>
      <item>Mirjana Dujmović</item>
    </izvorni_sadrzaj>
    <derivirana_varijabla naziv="DomainObject.Predmet.OstaliListFormated_1">
      <item>Allan Josep Hleb punomoćnik sudionika u postupku PUSTIKE d.o.o.</item>
      <item>Županijsko državno odvjetništvo u Zagrebu</item>
      <item>Mirjana Dujmović</item>
    </derivirana_varijabla>
  </DomainObject.Predmet.OstaliListFormated>
  <DomainObject.Predmet.OstaliListFormatedOIB>
    <izvorni_sadrzaj>
      <item>Allan Josep Hleb, OIB 47000117446 punomoćnik sudionika u postupku PUSTIKE d.o.o.</item>
      <item>Županijsko državno odvjetništvo u Zagrebu, OIB 16488001145</item>
      <item>Mirjana Dujmović, OIB 30711927799</item>
    </izvorni_sadrzaj>
    <derivirana_varijabla naziv="DomainObject.Predmet.OstaliListFormatedOIB_1">
      <item>Allan Josep Hleb, OIB 47000117446 punomoćnik sudionika u postupku PUSTIKE d.o.o.</item>
      <item>Županijsko državno odvjetništvo u Zagrebu, OIB 16488001145</item>
      <item>Mirjana Dujmović, OIB 30711927799</item>
    </derivirana_varijabla>
  </DomainObject.Predmet.OstaliListFormatedOIB>
  <DomainObject.Predmet.OstaliListFormatedWithAdress>
    <izvorni_sadrzaj>
      <item>Allan Josep Hleb, 4. Trnjanski nasip 21, 10000 Zagreb punomoćnik sudionika u postupku PUSTIKE d.o.o.</item>
      <item>Županijsko državno odvjetništvo u Zagrebu, Savska cesta 41, 10000 Zagreb</item>
      <item>Mirjana Dujmović, Božidara Magovca 48, 10000 Zagreb</item>
    </izvorni_sadrzaj>
    <derivirana_varijabla naziv="DomainObject.Predmet.OstaliListFormatedWithAdress_1">
      <item>Allan Josep Hleb, 4. Trnjanski nasip 21, 10000 Zagreb punomoćnik sudionika u postupku PUSTIKE d.o.o.</item>
      <item>Županijsko državno odvjetništvo u Zagrebu, Savska cesta 41, 10000 Zagreb</item>
      <item>Mirjana Dujmović, Božidara Magovca 48, 10000 Zagreb</item>
    </derivirana_varijabla>
  </DomainObject.Predmet.OstaliListFormatedWithAdress>
  <DomainObject.Predmet.OstaliListFormatedWithAdressOIB>
    <izvorni_sadrzaj>
      <item>Allan Josep Hleb, OIB 47000117446, 4. Trnjanski nasip 21, 10000 Zagreb punomoćnik sudionika u postupku PUSTIKE d.o.o.</item>
      <item>Županijsko državno odvjetništvo u Zagrebu, OIB 16488001145, Savska cesta 41, 10000 Zagreb</item>
      <item>Mirjana Dujmović, OIB 30711927799, Božidara Magovca 48, 10000 Zagreb</item>
    </izvorni_sadrzaj>
    <derivirana_varijabla naziv="DomainObject.Predmet.OstaliListFormatedWithAdressOIB_1">
      <item>Allan Josep Hleb, OIB 47000117446, 4. Trnjanski nasip 21, 10000 Zagreb punomoćnik sudionika u postupku PUSTIKE d.o.o.</item>
      <item>Županijsko državno odvjetništvo u Zagrebu, OIB 16488001145, Savska cesta 41, 10000 Zagreb</item>
      <item>Mirjana Dujmović, OIB 30711927799, Božidara Magovca 48, 10000 Zagreb</item>
    </derivirana_varijabla>
  </DomainObject.Predmet.OstaliListFormatedWithAdressOIB>
  <DomainObject.Predmet.OstaliListNazivFormated>
    <izvorni_sadrzaj>
      <item>Allan Josep Hleb</item>
      <item>Županijsko državno odvjetništvo u Zagrebu</item>
      <item>Mirjana Dujmović</item>
    </izvorni_sadrzaj>
    <derivirana_varijabla naziv="DomainObject.Predmet.OstaliListNazivFormated_1">
      <item>Allan Josep Hleb</item>
      <item>Županijsko državno odvjetništvo u Zagrebu</item>
      <item>Mirjana Dujmović</item>
    </derivirana_varijabla>
  </DomainObject.Predmet.OstaliListNazivFormated>
  <DomainObject.Predmet.OstaliListNazivFormatedOIB>
    <izvorni_sadrzaj>
      <item>Allan Josep Hleb, OIB 47000117446</item>
      <item>Županijsko državno odvjetništvo u Zagrebu, OIB 16488001145</item>
      <item>Mirjana Dujmović, OIB 30711927799</item>
    </izvorni_sadrzaj>
    <derivirana_varijabla naziv="DomainObject.Predmet.OstaliListNazivFormatedOIB_1">
      <item>Allan Josep Hleb, OIB 47000117446</item>
      <item>Županijsko državno odvjetništvo u Zagrebu, OIB 16488001145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PUSTIKE d.o.o.</izvorni_sadrzaj>
    <derivirana_varijabla naziv="DomainObject.Predmet.ProtustrankaIDrugi_1">PUSTIKE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PUSTIKE d.o.o., OIB 76166094781, 4. Trnjanski nasip 21, 10000 Zagreb</izvorni_sadrzaj>
    <derivirana_varijabla naziv="DomainObject.Predmet.ProtustrankaIDrugiAdressOIB_1">PUSTIKE d.o.o., OIB 76166094781, 4. Trnjanski nasip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PUSTIKE d.o.o.</item>
      <item>FINA Regionalni centar Zagreb</item>
      <item>Allan Josep Hleb</item>
      <item>Županijsko državno odvjetništvo u Zagrebu</item>
      <item>RH MINISTARSTVO FINANCIJA POREZNA UPRAVA</item>
      <item>Mirjana Dujmović</item>
    </izvorni_sadrzaj>
    <derivirana_varijabla naziv="DomainObject.Predmet.SudioniciListNaziv_1">
      <item>PUSTIKE d.o.o.</item>
      <item>FINA Regionalni centar Zagreb</item>
      <item>Allan Josep Hleb</item>
      <item>Županijsko državno odvjetništvo u Zagrebu</item>
      <item>RH MINISTARSTVO FINANCIJA POREZNA UPRAVA</item>
      <item>Mirjana Dujmović</item>
    </derivirana_varijabla>
  </DomainObject.Predmet.SudioniciListNaziv>
  <DomainObject.Predmet.SudioniciListAdressOIB>
    <izvorni_sadrzaj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  <item>Županijsko državno odvjetništvo u Zagrebu, OIB 16488001145, Savska cesta 41,10000 Zagreb</item>
      <item>RH MINISTARSTVO FINANCIJA POREZNA UPRAVA, OIB 18683136487, Savska cesta 41,10000 Zagreb</item>
      <item>Mirjana Dujmović, OIB 30711927799, Božidara Magovca 48,10000 Zagreb</item>
    </izvorni_sadrzaj>
    <derivirana_varijabla naziv="DomainObject.Predmet.SudioniciListAdressOIB_1"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  <item>Županijsko državno odvjetništvo u Zagrebu, OIB 16488001145, Savska cesta 41,10000 Zagreb</item>
      <item>RH MINISTARSTVO FINANCIJA POREZNA UPRAVA, OIB 18683136487, Savska cesta 41,10000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76166094781</item>
      <item>, OIB 85821130368</item>
      <item>, OIB 47000117446</item>
      <item>, OIB 16488001145</item>
      <item>, OIB 18683136487</item>
      <item>, OIB 30711927799</item>
    </izvorni_sadrzaj>
    <derivirana_varijabla naziv="DomainObject.Predmet.SudioniciListNazivOIB_1">
      <item>, OIB 76166094781</item>
      <item>, OIB 85821130368</item>
      <item>, OIB 47000117446</item>
      <item>, OIB 16488001145</item>
      <item>, OIB 18683136487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ADF1F-F8A7-4820-8CEF-DFC4A73B8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5487</properties:Characters>
  <properties:Lines>119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2019-03-22T09:11:00Z</dcterms:created>
  <dc:creator>gzubak</dc:creator>
  <cp:lastModifiedBy>Mirjana Gašparić</cp:lastModifiedBy>
  <cp:lastPrinted>2019-03-22T09:42:00Z</cp:lastPrinted>
  <dcterms:modified xmlns:xsi="http://www.w3.org/2001/XMLSchema-instance" xsi:type="dcterms:W3CDTF">2019-03-22T09:42:00Z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(St-5109-16 OTVORI  ZAKLJUČI - čl. 444. DUJMOVIĆ.docx)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