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035d" w14:paraId="eac035d" w:rsidRDefault="00AE649C" w:rsidP="00FA5B5E" w:rsidR="00AE649C">
      <w:pPr>
        <w:pStyle w:val="Naslov3"/>
        <w15:collapsed w:val="false"/>
      </w:pPr>
    </w:p>
    <w:p w:rsidRDefault="00C5705C" w:rsidP="00C5705C" w:rsidR="00C5705C">
      <w:pPr>
        <w:spacing w:after="0"/>
      </w:pPr>
      <w:r>
        <w:t>REPUBLIKA HRVATSKA</w:t>
      </w:r>
    </w:p>
    <w:p w:rsidRDefault="00C5705C" w:rsidP="00C5705C" w:rsidR="00C5705C">
      <w:pPr>
        <w:spacing w:after="0"/>
      </w:pPr>
      <w:r>
        <w:t>Trgovački sud u Varaždinu</w:t>
      </w:r>
    </w:p>
    <w:p w:rsidRDefault="00C5705C" w:rsidP="00C5705C" w:rsidR="00CB0EA4">
      <w:pPr>
        <w:spacing w:after="0"/>
      </w:pPr>
      <w:r>
        <w:t>Varaždin, Braće Radić br. 2.</w:t>
      </w:r>
      <w:r w:rsidR="00C92EE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5705C" w:rsidP="00C5705C" w:rsidR="00C5705C">
      <w:pPr>
        <w:jc w:val="center"/>
        <w:rPr>
          <w:b/>
        </w:rPr>
      </w:pPr>
    </w:p>
    <w:p w:rsidRDefault="00C5705C" w:rsidP="00C5705C" w:rsidR="00C5705C">
      <w:pPr>
        <w:spacing w:after="0"/>
        <w:jc w:val="center"/>
      </w:pPr>
      <w:r>
        <w:t xml:space="preserve"> R E P U B L I K A       H R V A T S K A</w:t>
      </w:r>
    </w:p>
    <w:p w:rsidRDefault="00C5705C" w:rsidP="00C5705C" w:rsidR="00C5705C">
      <w:pPr>
        <w:spacing w:after="0"/>
        <w:jc w:val="center"/>
        <w:rPr>
          <w:b/>
        </w:rPr>
      </w:pPr>
    </w:p>
    <w:p w:rsidRDefault="00C5705C" w:rsidP="00C5705C" w:rsidR="00C5705C">
      <w:pPr>
        <w:spacing w:after="0"/>
        <w:jc w:val="center"/>
      </w:pPr>
      <w:r>
        <w:t xml:space="preserve">R  J  E   Š   E   N  J   E </w:t>
      </w:r>
    </w:p>
    <w:p w:rsidRDefault="00C5705C" w:rsidP="00C5705C" w:rsidR="00C5705C">
      <w:pPr>
        <w:spacing w:after="0"/>
        <w:jc w:val="center"/>
      </w:pPr>
    </w:p>
    <w:p w:rsidRDefault="00C5705C" w:rsidP="00C5705C" w:rsidR="00C5705C">
      <w:pPr>
        <w:spacing w:after="0"/>
        <w:jc w:val="center"/>
      </w:pPr>
    </w:p>
    <w:p w:rsidRDefault="00C5705C" w:rsidP="00C5705C" w:rsidR="00C5705C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</w:t>
      </w:r>
      <w:r w:rsidR="00F71B89">
        <w:t xml:space="preserve">TAPI-PROM d.o.o., </w:t>
      </w:r>
      <w:r>
        <w:t xml:space="preserve">OIB: </w:t>
      </w:r>
      <w:r w:rsidR="00F71B89">
        <w:t>65937086196</w:t>
      </w:r>
      <w:r>
        <w:t xml:space="preserve">, </w:t>
      </w:r>
      <w:r w:rsidR="00F71B89">
        <w:t xml:space="preserve">iz Novog Marofa, Paka br. 2, </w:t>
      </w:r>
      <w:r>
        <w:t xml:space="preserve">izvan ročišta, 7. travnja  2016. godine                </w:t>
      </w:r>
    </w:p>
    <w:p w:rsidRDefault="00C5705C" w:rsidP="00C5705C" w:rsidR="00C5705C">
      <w:pPr>
        <w:spacing w:after="0"/>
        <w:ind w:firstLine="720"/>
        <w:jc w:val="both"/>
      </w:pPr>
    </w:p>
    <w:p w:rsidRDefault="00C5705C" w:rsidP="00C5705C" w:rsidR="00C5705C">
      <w:pPr>
        <w:spacing w:after="0"/>
        <w:ind w:firstLine="720"/>
        <w:jc w:val="both"/>
      </w:pPr>
    </w:p>
    <w:p w:rsidRDefault="00C5705C" w:rsidP="00C5705C" w:rsidR="00C5705C">
      <w:pPr>
        <w:spacing w:after="0"/>
        <w:jc w:val="center"/>
      </w:pPr>
      <w:r>
        <w:t>r i j e š i o   j e</w:t>
      </w:r>
    </w:p>
    <w:p w:rsidRDefault="00C5705C" w:rsidP="00C5705C" w:rsidR="00C5705C">
      <w:pPr>
        <w:spacing w:after="0"/>
        <w:jc w:val="center"/>
      </w:pPr>
    </w:p>
    <w:p w:rsidRDefault="00C5705C" w:rsidP="00C5705C" w:rsidR="00C5705C">
      <w:pPr>
        <w:spacing w:after="0"/>
        <w:ind w:firstLine="720"/>
        <w:jc w:val="both"/>
      </w:pPr>
      <w:r>
        <w:t>I/ O b u s t a v l j a     s e     skraćeni stečajni postupak nad dužnikom</w:t>
      </w:r>
      <w:r w:rsidR="00430967">
        <w:t xml:space="preserve"> TAPI-PROM d.o.o., OIB: 65937086196, iz Novog Marofa, Paka br. 2</w:t>
      </w:r>
      <w:r>
        <w:t>.</w:t>
      </w:r>
    </w:p>
    <w:p w:rsidRDefault="00C5705C" w:rsidP="00C5705C" w:rsidR="00C5705C">
      <w:pPr>
        <w:spacing w:after="0"/>
        <w:jc w:val="both"/>
      </w:pPr>
      <w:r>
        <w:t xml:space="preserve">       </w:t>
      </w:r>
    </w:p>
    <w:p w:rsidRDefault="00C5705C" w:rsidP="00C5705C" w:rsidR="00C5705C">
      <w:pPr>
        <w:spacing w:after="0"/>
        <w:ind w:firstLine="720"/>
        <w:jc w:val="both"/>
      </w:pPr>
      <w:r>
        <w:t>II/ O pokretanju prethodnog postupka, odnosno, o otvaranju s</w:t>
      </w:r>
      <w:r w:rsidR="00430967">
        <w:t xml:space="preserve">tečajnog postupka nad dužnikom TAPI-PROM d.o.o., OIB: 65937086196, iz Novog Marofa, Paka br. 2, </w:t>
      </w:r>
      <w:r>
        <w:t>sud će donijeti posebno rješenje.</w:t>
      </w:r>
    </w:p>
    <w:p w:rsidRDefault="00C5705C" w:rsidP="00C5705C" w:rsidR="00C5705C">
      <w:pPr>
        <w:spacing w:after="0"/>
        <w:jc w:val="both"/>
      </w:pPr>
      <w:r>
        <w:t xml:space="preserve">                   </w:t>
      </w:r>
    </w:p>
    <w:p w:rsidRDefault="00C5705C" w:rsidP="00C5705C" w:rsidR="00C5705C">
      <w:pPr>
        <w:spacing w:after="0"/>
        <w:jc w:val="center"/>
      </w:pPr>
    </w:p>
    <w:p w:rsidRDefault="00C5705C" w:rsidP="00C5705C" w:rsidR="00C5705C">
      <w:pPr>
        <w:spacing w:after="0"/>
        <w:jc w:val="center"/>
      </w:pPr>
      <w:r>
        <w:t>Obrazloženje</w:t>
      </w:r>
    </w:p>
    <w:p w:rsidRDefault="00C5705C" w:rsidP="00C5705C" w:rsidR="00C5705C">
      <w:pPr>
        <w:pStyle w:val="Tijeloteksta"/>
        <w:spacing w:after="0"/>
      </w:pPr>
    </w:p>
    <w:p w:rsidRDefault="00C5705C" w:rsidP="00C5705C" w:rsidR="00C5705C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430967">
        <w:t>9. prosinca 2015</w:t>
      </w:r>
      <w:r>
        <w:t>. godine podnijela zahtjev za pokretanje skraćenog stečajnog postupka nad dužnikom</w:t>
      </w:r>
      <w:r w:rsidR="00430967">
        <w:t xml:space="preserve"> TAPI-PROM d.o.o., OIB: 65937086196, iz Novog Marofa, Paka br. 2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 xml:space="preserve">(Narodne novine br. 71/15., dalje : SZ-a), sud je </w:t>
      </w:r>
      <w:r w:rsidR="00430967">
        <w:rPr>
          <w:color w:val="000000"/>
          <w:shd w:fill="FFFFFF" w:color="auto" w:val="clear"/>
        </w:rPr>
        <w:t>27. siječnja</w:t>
      </w:r>
      <w:r>
        <w:rPr>
          <w:color w:val="000000"/>
          <w:shd w:fill="FFFFFF" w:color="auto" w:val="clear"/>
        </w:rPr>
        <w:t xml:space="preserve"> 2016.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C5705C" w:rsidP="00C5705C" w:rsidR="00C5705C">
      <w:pPr>
        <w:spacing w:after="0"/>
        <w:jc w:val="both"/>
      </w:pPr>
      <w:r>
        <w:tab/>
        <w:t xml:space="preserve">Nadalje je </w:t>
      </w:r>
      <w:r w:rsidR="00430967">
        <w:t>26. veljače</w:t>
      </w:r>
      <w:r>
        <w:t xml:space="preserve"> 2016. godine zaprimljen prijedlog vjerovnika Republika Hrvatska, Ministarstvo financija, Porezna uprava Područni ured Sjeverna Hrvatska, zastupano po Županijskom državnom odvjetništvu u Varaždinu, za otvaranje stečajnog postupka nad dužnikom iz kojeg prijedloga proizlazi da vjerovnik ima tražbinu pre</w:t>
      </w:r>
      <w:r w:rsidR="00430967">
        <w:t>ma dužniku u iznosu od 147.366,84</w:t>
      </w:r>
      <w:r>
        <w:t xml:space="preserve"> kuna. </w:t>
      </w:r>
    </w:p>
    <w:p w:rsidRDefault="00C5705C" w:rsidP="00C5705C" w:rsidR="000312CA">
      <w:pPr>
        <w:spacing w:after="0"/>
        <w:jc w:val="both"/>
      </w:pPr>
      <w:r>
        <w:lastRenderedPageBreak/>
        <w:tab/>
        <w:t>Uvidom u stanje ra</w:t>
      </w:r>
      <w:r w:rsidR="00430967">
        <w:t>čuna poreznog obveznika na dan 15</w:t>
      </w:r>
      <w:r>
        <w:t>. veljače 2016. proizlazi da dug dužnika prema Republici Hrvatskoj, Minista</w:t>
      </w:r>
      <w:r w:rsidR="00430967">
        <w:t>rstvu financija iznosi 147.366,84</w:t>
      </w:r>
      <w:r w:rsidR="000312CA">
        <w:t xml:space="preserve"> kuna, a iz bilance dužnika na dan 31. prosinca 2014. godine razvidno je da je isti iskazao podatak o kratkotrajnoj imovini u iznosu od 178.213,00 kuna, dok iz evidencija Ministarstva unutarnjih poslova o vlasništvu vozila proizlazi da je dužnik vlasnik teretnog automobila marke Renault 420.18/Premium, godina proizvodnje 2004, reg. oznake VŽ 848 KE, te mopeda marke Peugeot LCD/</w:t>
      </w:r>
      <w:proofErr w:type="spellStart"/>
      <w:r w:rsidR="000312CA">
        <w:t>Speedfight</w:t>
      </w:r>
      <w:proofErr w:type="spellEnd"/>
      <w:r w:rsidR="000312CA">
        <w:t>, godina proizvodnje 1998., reg. oznake ZG 2057 H.</w:t>
      </w:r>
    </w:p>
    <w:p w:rsidRDefault="00C5705C" w:rsidP="00C5705C" w:rsidR="00C5705C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C5705C" w:rsidP="00C5705C" w:rsidR="00C5705C">
      <w:pPr>
        <w:spacing w:after="0"/>
        <w:ind w:firstLine="720"/>
        <w:jc w:val="both"/>
        <w:rPr>
          <w:lang w:val="en-AU"/>
        </w:rPr>
      </w:pPr>
    </w:p>
    <w:p w:rsidRDefault="00C5705C" w:rsidP="00C5705C" w:rsidR="00C5705C">
      <w:pPr>
        <w:spacing w:after="0"/>
        <w:jc w:val="center"/>
      </w:pPr>
      <w:r>
        <w:t>U Varaždinu, 7. travnja 2016. godine</w:t>
      </w:r>
    </w:p>
    <w:p w:rsidRDefault="00C5705C" w:rsidP="00C5705C" w:rsidR="00C5705C">
      <w:pPr>
        <w:spacing w:after="0"/>
        <w:jc w:val="center"/>
      </w:pPr>
    </w:p>
    <w:p w:rsidRDefault="00C5705C" w:rsidP="00C5705C" w:rsidR="00C5705C">
      <w:pPr>
        <w:spacing w:after="0"/>
      </w:pPr>
    </w:p>
    <w:p w:rsidRDefault="00C5705C" w:rsidP="00C5705C" w:rsidR="00C5705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C5705C" w:rsidP="00C5705C" w:rsidR="00C5705C">
      <w:pPr>
        <w:spacing w:after="0"/>
        <w:ind w:firstLine="720"/>
        <w:jc w:val="both"/>
      </w:pPr>
    </w:p>
    <w:p w:rsidRDefault="00C5705C" w:rsidP="00A86F4C" w:rsidR="00C5705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A86F4C"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</w:pPr>
      <w:bookmarkStart w:name="_GoBack" w:id="0"/>
      <w:bookmarkEnd w:id="0"/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C5705C" w:rsidP="00C5705C" w:rsidR="00C5705C">
      <w:pPr>
        <w:spacing w:after="0"/>
        <w:ind w:firstLine="720"/>
        <w:jc w:val="both"/>
      </w:pPr>
    </w:p>
    <w:p w:rsidRDefault="00C5705C" w:rsidP="00C5705C" w:rsidR="00C5705C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</w:pPr>
      <w:r>
        <w:t xml:space="preserve">DNA: </w:t>
      </w:r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C5705C" w:rsidP="00C5705C" w:rsidR="00C5705C">
      <w:pPr>
        <w:spacing w:after="0"/>
        <w:jc w:val="both"/>
      </w:pPr>
      <w:r>
        <w:t xml:space="preserve"> </w:t>
      </w:r>
    </w:p>
    <w:p w:rsidRDefault="00C5705C" w:rsidP="00C5705C" w:rsidR="00C5705C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C5705C" w:rsidP="00C5705C" w:rsidR="00C5705C">
      <w:pPr>
        <w:spacing w:after="0"/>
        <w:jc w:val="both"/>
      </w:pPr>
      <w:r>
        <w:t xml:space="preserve">         </w:t>
      </w:r>
    </w:p>
    <w:p w:rsidRDefault="00C5705C" w:rsidP="00C5705C" w:rsidR="00C5705C">
      <w:pPr>
        <w:spacing w:after="0"/>
        <w:jc w:val="both"/>
      </w:pPr>
      <w:r>
        <w:t xml:space="preserve"> 3. Dužnik </w:t>
      </w:r>
      <w:r w:rsidR="00430967">
        <w:t>TAPI-PROM d.o.o., OIB: 65937086196, iz Novog Marofa, Paka br. 2,</w:t>
      </w:r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</w:pPr>
      <w:r>
        <w:t>Pisarnica – kal. pravomoćnosti – 8 dana.</w:t>
      </w:r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both"/>
      </w:pPr>
    </w:p>
    <w:p w:rsidRDefault="00C5705C" w:rsidP="00C5705C" w:rsidR="00C5705C">
      <w:pPr>
        <w:spacing w:after="0"/>
        <w:jc w:val="center"/>
      </w:pPr>
      <w:r>
        <w:t>U Varaždinu, 7. travnja 2016. godine.</w:t>
      </w:r>
    </w:p>
    <w:p w:rsidRDefault="00C5705C" w:rsidP="00C5705C" w:rsidR="00C5705C">
      <w:pPr>
        <w:spacing w:after="0"/>
        <w:jc w:val="center"/>
      </w:pPr>
    </w:p>
    <w:p w:rsidRDefault="00C5705C" w:rsidP="00C5705C" w:rsidR="00C5705C">
      <w:pPr>
        <w:spacing w:after="0"/>
        <w:jc w:val="center"/>
      </w:pPr>
    </w:p>
    <w:p w:rsidRDefault="00C5705C" w:rsidP="00D75D96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EE1" w:rsidP="00537B78" w:rsidR="00C92EE1">
      <w:r>
        <w:separator/>
      </w:r>
    </w:p>
  </w:endnote>
  <w:endnote w:id="0" w:type="continuationSeparator">
    <w:p w:rsidRDefault="00C92EE1" w:rsidP="00537B78" w:rsidR="00C92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4110298"/>
      <w:docPartObj>
        <w:docPartGallery w:val="Page Numbers (Bottom of Page)"/>
        <w:docPartUnique/>
      </w:docPartObj>
    </w:sdtPr>
    <w:sdtEndPr/>
    <w:sdtContent>
      <w:p w:rsidRDefault="00C5705C" w:rsidR="00C5705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F4C">
          <w:t>2</w:t>
        </w:r>
        <w:r>
          <w:fldChar w:fldCharType="end"/>
        </w:r>
      </w:p>
    </w:sdtContent>
  </w:sdt>
  <w:p w:rsidRDefault="00C5705C" w:rsidR="00C570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EE1" w:rsidP="00537B78" w:rsidR="00C92EE1">
      <w:r>
        <w:separator/>
      </w:r>
    </w:p>
  </w:footnote>
  <w:footnote w:id="0" w:type="continuationSeparator">
    <w:p w:rsidRDefault="00C92EE1" w:rsidP="00537B78" w:rsidR="00C92E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05C" w:rsidR="008333A9">
    <w:pPr>
      <w:pStyle w:val="Zaglavlje"/>
    </w:pPr>
    <w:r>
      <w:rPr>
        <w:rStyle w:val="PozadinaSvijetloCrvena"/>
        <w:shd w:fill="auto" w:color="auto" w:val="clear"/>
      </w:rPr>
      <w:t>POSL. BROJ : 6 St-1032/15-6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2CA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885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67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7C3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F4C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05C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EE1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D96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4AB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7A9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B89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1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St-1032/2015-6</izvorni_sadrzaj>
    <derivirana_varijabla naziv="DomainObject.Oznaka_1">St-1032/2015-6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St-1032/2015</izvorni_sadrzaj>
    <derivirana_varijabla naziv="DomainObject.Predmet.OznakaBroj_1">St-1032/2015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TAPI-PROM d.o.o. za usluge, trgovinu i uvoz-izvoz</izvorni_sadrzaj>
    <derivirana_varijabla naziv="DomainObject.Predmet.ProtustrankaFormated_1">  TAPI-PROM d.o.o. za usluge, trgovinu i uvoz-izvoz</derivirana_varijabla>
  </DomainObject.Predmet.ProtustrankaFormated>
  <DomainObject.Predmet.ProtustrankaFormatedOIB>
    <izvorni_sadrzaj>  TAPI-PROM d.o.o. za usluge, trgovinu i uvoz-izvoz, OIB 65937086196</izvorni_sadrzaj>
    <derivirana_varijabla naziv="DomainObject.Predmet.ProtustrankaFormatedOIB_1">  TAPI-PROM d.o.o. za usluge, trgovinu i uvoz-izvoz, OIB 65937086196</derivirana_varijabla>
  </DomainObject.Predmet.ProtustrankaFormatedOIB>
  <DomainObject.Predmet.ProtustrankaFormatedWithAdress>
    <izvorni_sadrzaj> TAPI-PROM d.o.o. za usluge, trgovinu i uvoz-izvoz, Paka 2, 42220 Paka</izvorni_sadrzaj>
    <derivirana_varijabla naziv="DomainObject.Predmet.ProtustrankaFormatedWithAdress_1"> TAPI-PROM d.o.o. za usluge, trgovinu i uvoz-izvoz, Paka 2, 42220 Paka</derivirana_varijabla>
  </DomainObject.Predmet.ProtustrankaFormatedWithAdress>
  <DomainObject.Predmet.ProtustrankaFormatedWithAdressOIB>
    <izvorni_sadrzaj> TAPI-PROM d.o.o. za usluge, trgovinu i uvoz-izvoz, OIB 65937086196, Paka 2, 42220 Paka</izvorni_sadrzaj>
    <derivirana_varijabla naziv="DomainObject.Predmet.ProtustrankaFormatedWithAdressOIB_1"> TAPI-PROM d.o.o. za usluge, trgovinu i uvoz-izvoz, OIB 65937086196, Paka 2, 42220 Paka</derivirana_varijabla>
  </DomainObject.Predmet.ProtustrankaFormatedWithAdressOIB>
  <DomainObject.Predmet.ProtustrankaWithAdress>
    <izvorni_sadrzaj>TAPI-PROM d.o.o. za usluge, trgovinu i uvoz-izvoz Paka 2, 42220 Paka</izvorni_sadrzaj>
    <derivirana_varijabla naziv="DomainObject.Predmet.ProtustrankaWithAdress_1">TAPI-PROM d.o.o. za usluge, trgovinu i uvoz-izvoz Paka 2, 42220 Paka</derivirana_varijabla>
  </DomainObject.Predmet.ProtustrankaWithAdress>
  <DomainObject.Predmet.ProtustrankaWithAdressOIB>
    <izvorni_sadrzaj>TAPI-PROM d.o.o. za usluge, trgovinu i uvoz-izvoz, OIB 65937086196, Paka 2, 42220 Paka</izvorni_sadrzaj>
    <derivirana_varijabla naziv="DomainObject.Predmet.ProtustrankaWithAdressOIB_1">TAPI-PROM d.o.o. za usluge, trgovinu i uvoz-izvoz, OIB 65937086196, Paka 2, 42220 Paka</derivirana_varijabla>
  </DomainObject.Predmet.ProtustrankaWithAdressOIB>
  <DomainObject.Predmet.ProtustrankaNazivFormated>
    <izvorni_sadrzaj>TAPI-PROM d.o.o. za usluge, trgovinu i uvoz-izvoz</izvorni_sadrzaj>
    <derivirana_varijabla naziv="DomainObject.Predmet.ProtustrankaNazivFormated_1">TAPI-PROM d.o.o. za usluge, trgovinu i uvoz-izvoz</derivirana_varijabla>
  </DomainObject.Predmet.ProtustrankaNazivFormated>
  <DomainObject.Predmet.ProtustrankaNazivFormatedOIB>
    <izvorni_sadrzaj>TAPI-PROM d.o.o. za usluge, trgovinu i uvoz-izvoz, OIB 65937086196</izvorni_sadrzaj>
    <derivirana_varijabla naziv="DomainObject.Predmet.ProtustrankaNazivFormatedOIB_1">TAPI-PROM d.o.o. za usluge, trgovinu i uvoz-izvoz, OIB 65937086196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975133.99</izvorni_sadrzaj>
    <derivirana_varijabla naziv="DomainObject.Predmet.TrenutnaVrijednost_1">975133.99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TAPI-PROM d.o.o. za usluge, trgovinu i uvoz-izvoz</item>
    </izvorni_sadrzaj>
    <derivirana_varijabla naziv="DomainObject.Predmet.ProtuStrankaListFormated_1">
      <item>TAPI-PROM d.o.o. za usluge, trgovinu i uvoz-izvoz</item>
    </derivirana_varijabla>
  </DomainObject.Predmet.ProtuStrankaListFormated>
  <DomainObject.Predmet.ProtuStrankaListFormatedOIB>
    <izvorni_sadrzaj>
      <item>TAPI-PROM d.o.o. za usluge, trgovinu i uvoz-izvoz, OIB 65937086196</item>
    </izvorni_sadrzaj>
    <derivirana_varijabla naziv="DomainObject.Predmet.ProtuStrankaListFormatedOIB_1">
      <item>TAPI-PROM d.o.o. za usluge, trgovinu i uvoz-izvoz, OIB 65937086196</item>
    </derivirana_varijabla>
  </DomainObject.Predmet.ProtuStrankaListFormatedOIB>
  <DomainObject.Predmet.ProtuStrankaListFormatedWithAdress>
    <izvorni_sadrzaj>
      <item>TAPI-PROM d.o.o. za usluge, trgovinu i uvoz-izvoz, Paka 2, 42220 Paka</item>
    </izvorni_sadrzaj>
    <derivirana_varijabla naziv="DomainObject.Predmet.ProtuStrankaListFormatedWithAdress_1">
      <item>TAPI-PROM d.o.o. za usluge, trgovinu i uvoz-izvoz, Paka 2, 42220 Paka</item>
    </derivirana_varijabla>
  </DomainObject.Predmet.ProtuStrankaListFormatedWithAdress>
  <DomainObject.Predmet.ProtuStrankaListFormatedWithAdressOIB>
    <izvorni_sadrzaj>
      <item>TAPI-PROM d.o.o. za usluge, trgovinu i uvoz-izvoz, OIB 65937086196, Paka 2, 42220 Paka</item>
    </izvorni_sadrzaj>
    <derivirana_varijabla naziv="DomainObject.Predmet.ProtuStrankaListFormatedWithAdressOIB_1">
      <item>TAPI-PROM d.o.o. za usluge, trgovinu i uvoz-izvoz, OIB 65937086196, Paka 2, 42220 Paka</item>
    </derivirana_varijabla>
  </DomainObject.Predmet.ProtuStrankaListFormatedWithAdressOIB>
  <DomainObject.Predmet.ProtuStrankaListNazivFormated>
    <izvorni_sadrzaj>
      <item>TAPI-PROM d.o.o. za usluge, trgovinu i uvoz-izvoz</item>
    </izvorni_sadrzaj>
    <derivirana_varijabla naziv="DomainObject.Predmet.ProtuStrankaListNazivFormated_1">
      <item>TAPI-PROM d.o.o. za usluge, trgovinu i uvoz-izvoz</item>
    </derivirana_varijabla>
  </DomainObject.Predmet.ProtuStrankaListNazivFormated>
  <DomainObject.Predmet.ProtuStrankaListNazivFormatedOIB>
    <izvorni_sadrzaj>
      <item>TAPI-PROM d.o.o. za usluge, trgovinu i uvoz-izvoz, OIB 65937086196</item>
    </izvorni_sadrzaj>
    <derivirana_varijabla naziv="DomainObject.Predmet.ProtuStrankaListNazivFormatedOIB_1">
      <item>TAPI-PROM d.o.o. za usluge, trgovinu i uvoz-izvoz, OIB 65937086196</item>
    </derivirana_varijabla>
  </DomainObject.Predmet.ProtuStrankaListNazivFormatedOIB>
  <DomainObject.Predmet.OstaliListFormated>
    <izvorni_sadrzaj>
      <item>Sudski registar, Trgovački sud u Varaždinu</item>
      <item>E-oglasna ploča</item>
      <item>Ministarstvo financija, Porezna uprava, Područni ured Sjeverna Hrvatska</item>
      <item>Županijsko državno odvjetništvo u Varaždinu</item>
    </izvorni_sadrzaj>
    <derivirana_varijabla naziv="DomainObject.Predmet.OstaliListFormated_1">
      <item>Sudski registar, Trgovački sud u Varaždinu</item>
      <item>E-oglasna ploča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Sudski registar, Trgovački sud u Varaždinu</item>
      <item>E-oglasna ploča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Sudski registar, Trgovački sud u Varaždinu</item>
      <item>E-oglasna ploča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Sudski registar, Trgovački sud u Varaždinu</item>
      <item>E-oglasna ploča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Sudski registar, Trgovački sud u Varaždinu</item>
      <item>E-oglasna ploča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St-1032/2015-6</izvorni_sadrzaj>
    <derivirana_varijabla naziv="DomainObject.PoslovniBrojDokumenta_1">St-1032/2015-6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TAPI-PROM d.o.o. za usluge, trgovinu i uvoz-izvoz</izvorni_sadrzaj>
    <derivirana_varijabla naziv="DomainObject.Predmet.ProtustrankaIDrugi_1">TAPI-PROM d.o.o. za usluge, trgovinu i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TAPI-PROM d.o.o. za usluge, trgovinu i uvoz-izvoz, OIB 65937086196, Paka 2, 42220 Paka</izvorni_sadrzaj>
    <derivirana_varijabla naziv="DomainObject.Predmet.ProtustrankaIDrugiAdressOIB_1">TAPI-PROM d.o.o. za usluge, trgovinu i uvoz-izvoz, OIB 65937086196, Paka 2, 42220 Paka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St-1032/2015-6</izvorni_sadrzaj>
    <derivirana_varijabla naziv="DomainObject.Predmet.OdlukaRjesenje.Oznaka_1">St-1032/2015-6</derivirana_varijabla>
  </DomainObject.Predmet.OdlukaRjesenje.Oznaka>
  <DomainObject.Predmet.SudioniciListNaziv>
    <izvorni_sadrzaj>
      <item>Financijska agencija</item>
      <item>TAPI-PROM d.o.o. za usluge, trgovinu i uvoz-izvoz</item>
      <item>Sudski registar, Trgovački sud u Varaždinu</item>
      <item>E-oglasna ploča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TAPI-PROM d.o.o. za usluge, trgovinu i uvoz-izvoz</item>
      <item>Sudski registar, Trgovački sud u Varaždinu</item>
      <item>E-oglasna ploča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TAPI-PROM d.o.o. za usluge, trgovinu i uvoz-izvoz, OIB 65937086196, Paka 2,42220 Paka</item>
      <item>Sudski registar, Trgovački sud u Varaždinu</item>
      <item>E-oglasna ploča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TAPI-PROM d.o.o. za usluge, trgovinu i uvoz-izvoz, OIB 65937086196, Paka 2,42220 Paka</item>
      <item>Sudski registar, Trgovački sud u Varaždinu</item>
      <item>E-oglasna ploča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08D22-69F2-4101-AE70-961877951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3030</properties:Characters>
  <properties:Lines>91</properties:Lines>
  <properties:Paragraphs>26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2016-04-07T12:27:00Z</cp:lastPrinted>
  <dcterms:modified xmlns:xsi="http://www.w3.org/2001/XMLSchema-instance" xsi:type="dcterms:W3CDTF">2016-04-07T12:28:00Z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St-1032/2015-6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