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17a62" w14:paraId="5c17a62" w:rsidRDefault="00541442" w:rsidP="00DC0F65" w:rsidR="00DC0F65" w:rsidRPr="00EC49EC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0725" cx="54038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C0F65" w:rsidP="00DC0F65" w:rsidR="00DC0F65" w:rsidRPr="00EC49EC">
      <w:pPr>
        <w:ind w:hanging="720" w:left="360"/>
        <w:rPr>
          <w:b/>
          <w:bCs/>
        </w:rPr>
      </w:pPr>
      <w:r w:rsidRPr="00EC49EC">
        <w:rPr>
          <w:b/>
          <w:bCs/>
        </w:rPr>
        <w:t xml:space="preserve">     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REPUBLIKA HRVATSKA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TRGOVAČKI SUD U OSIJEKU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 xml:space="preserve">STALNA SLUŽBA </w:t>
      </w:r>
      <w:r w:rsidR="0032112C">
        <w:rPr>
          <w:rFonts w:hAnsi="Times New Roman" w:ascii="Times New Roman"/>
          <w:sz w:val="24"/>
          <w:szCs w:val="24"/>
        </w:rPr>
        <w:t>U SLAVONSKOM BRODU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Trg  pobjede 13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 xml:space="preserve">35000 </w:t>
      </w:r>
      <w:r w:rsidR="00C02015">
        <w:rPr>
          <w:rFonts w:hAnsi="Times New Roman" w:ascii="Times New Roman"/>
          <w:sz w:val="24"/>
          <w:szCs w:val="24"/>
        </w:rPr>
        <w:t>Slavonski Brod</w:t>
      </w:r>
    </w:p>
    <w:p w:rsidRDefault="00EC49EC" w:rsidP="00EC49EC" w:rsidR="00EC49EC">
      <w:pPr>
        <w:pStyle w:val="Bezproreda1"/>
        <w:rPr>
          <w:rFonts w:hAnsi="Times New Roman" w:ascii="Times New Roman"/>
          <w:sz w:val="24"/>
          <w:szCs w:val="24"/>
        </w:rPr>
      </w:pPr>
    </w:p>
    <w:p w:rsidRDefault="00035717" w:rsidP="00EC49EC" w:rsidR="00EC49EC" w:rsidRPr="00EC49EC">
      <w:pPr>
        <w:pStyle w:val="Bezproreda1"/>
        <w:ind w:left="6372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  <w:r w:rsidR="00EC49EC">
        <w:rPr>
          <w:rFonts w:hAnsi="Times New Roman" w:ascii="Times New Roman"/>
          <w:sz w:val="24"/>
          <w:szCs w:val="24"/>
        </w:rPr>
        <w:t xml:space="preserve">     </w:t>
      </w:r>
      <w:r>
        <w:rPr>
          <w:rFonts w:hAnsi="Times New Roman" w:ascii="Times New Roman"/>
          <w:sz w:val="24"/>
          <w:szCs w:val="24"/>
        </w:rPr>
        <w:t xml:space="preserve"> </w:t>
      </w:r>
      <w:r w:rsidR="00EC49EC" w:rsidRPr="00EC49EC">
        <w:rPr>
          <w:rFonts w:hAnsi="Times New Roman" w:ascii="Times New Roman"/>
          <w:sz w:val="24"/>
          <w:szCs w:val="24"/>
        </w:rPr>
        <w:t>Broj: 3 St-</w:t>
      </w:r>
      <w:r w:rsidR="00B85E2A">
        <w:rPr>
          <w:rFonts w:hAnsi="Times New Roman" w:ascii="Times New Roman"/>
          <w:sz w:val="24"/>
          <w:szCs w:val="24"/>
        </w:rPr>
        <w:t>2</w:t>
      </w:r>
      <w:r w:rsidR="00897844">
        <w:rPr>
          <w:rFonts w:hAnsi="Times New Roman" w:ascii="Times New Roman"/>
          <w:sz w:val="24"/>
          <w:szCs w:val="24"/>
        </w:rPr>
        <w:t>6</w:t>
      </w:r>
      <w:r w:rsidR="00817B18">
        <w:rPr>
          <w:rFonts w:hAnsi="Times New Roman" w:ascii="Times New Roman"/>
          <w:sz w:val="24"/>
          <w:szCs w:val="24"/>
        </w:rPr>
        <w:t>5</w:t>
      </w:r>
      <w:r w:rsidR="00897844">
        <w:rPr>
          <w:rFonts w:hAnsi="Times New Roman" w:ascii="Times New Roman"/>
          <w:sz w:val="24"/>
          <w:szCs w:val="24"/>
        </w:rPr>
        <w:t>5</w:t>
      </w:r>
      <w:r w:rsidR="00416C6F">
        <w:rPr>
          <w:rFonts w:hAnsi="Times New Roman" w:ascii="Times New Roman"/>
          <w:sz w:val="24"/>
          <w:szCs w:val="24"/>
        </w:rPr>
        <w:t>/2016-3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</w:p>
    <w:p w:rsidRDefault="00EC49EC" w:rsidP="00715F8D" w:rsidR="00EC49EC" w:rsidRPr="00715F8D">
      <w:pPr>
        <w:pStyle w:val="Bezproreda1"/>
        <w:ind w:firstLine="708"/>
        <w:jc w:val="both"/>
        <w:rPr>
          <w:rFonts w:hAnsi="Times New Roman" w:ascii="Times New Roman"/>
          <w:b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TRGOVAČKI SUD U OSIJEKU</w:t>
      </w:r>
      <w:r w:rsidR="00C02015">
        <w:rPr>
          <w:rFonts w:hAnsi="Times New Roman" w:ascii="Times New Roman"/>
          <w:sz w:val="24"/>
          <w:szCs w:val="24"/>
        </w:rPr>
        <w:t>,</w:t>
      </w:r>
      <w:r w:rsidRPr="00EC49EC">
        <w:rPr>
          <w:rFonts w:hAnsi="Times New Roman" w:ascii="Times New Roman"/>
          <w:sz w:val="24"/>
          <w:szCs w:val="24"/>
        </w:rPr>
        <w:t xml:space="preserve"> STALNA SLUŽBA </w:t>
      </w:r>
      <w:r w:rsidR="0032112C">
        <w:rPr>
          <w:rFonts w:hAnsi="Times New Roman" w:ascii="Times New Roman"/>
          <w:sz w:val="24"/>
          <w:szCs w:val="24"/>
        </w:rPr>
        <w:t>U SLAVONSKOM BRODU</w:t>
      </w:r>
      <w:r w:rsidR="000F69A0">
        <w:rPr>
          <w:rFonts w:hAnsi="Times New Roman" w:ascii="Times New Roman"/>
          <w:sz w:val="24"/>
          <w:szCs w:val="24"/>
        </w:rPr>
        <w:t>, po sutkinji</w:t>
      </w:r>
      <w:r w:rsidRPr="00EC49EC">
        <w:rPr>
          <w:rFonts w:hAnsi="Times New Roman" w:ascii="Times New Roman"/>
          <w:sz w:val="24"/>
          <w:szCs w:val="24"/>
        </w:rPr>
        <w:t xml:space="preserve"> Danieli Martini Maoduš, povodom zahtjeva </w:t>
      </w:r>
      <w:r w:rsidR="0030619D">
        <w:rPr>
          <w:rFonts w:hAnsi="Times New Roman" w:ascii="Times New Roman"/>
          <w:b/>
          <w:sz w:val="24"/>
          <w:szCs w:val="24"/>
        </w:rPr>
        <w:t xml:space="preserve">Financijske agencije, </w:t>
      </w:r>
      <w:r w:rsidRPr="0032112C">
        <w:rPr>
          <w:rFonts w:hAnsi="Times New Roman" w:ascii="Times New Roman"/>
          <w:b/>
          <w:sz w:val="24"/>
          <w:szCs w:val="24"/>
        </w:rPr>
        <w:t xml:space="preserve">Regionalni centar </w:t>
      </w:r>
      <w:r w:rsidR="00D252AB">
        <w:rPr>
          <w:rFonts w:hAnsi="Times New Roman" w:ascii="Times New Roman"/>
          <w:b/>
          <w:sz w:val="24"/>
          <w:szCs w:val="24"/>
        </w:rPr>
        <w:t>Zagreb</w:t>
      </w:r>
      <w:r w:rsidR="00525BDC">
        <w:rPr>
          <w:rFonts w:hAnsi="Times New Roman" w:ascii="Times New Roman"/>
          <w:b/>
          <w:sz w:val="24"/>
          <w:szCs w:val="24"/>
        </w:rPr>
        <w:t xml:space="preserve">, Podružnica </w:t>
      </w:r>
      <w:r w:rsidR="00817B18">
        <w:rPr>
          <w:rFonts w:hAnsi="Times New Roman" w:ascii="Times New Roman"/>
          <w:b/>
          <w:sz w:val="24"/>
          <w:szCs w:val="24"/>
        </w:rPr>
        <w:t>Karlovac</w:t>
      </w:r>
      <w:r w:rsidRPr="00EC49EC">
        <w:rPr>
          <w:rFonts w:hAnsi="Times New Roman" w:ascii="Times New Roman"/>
          <w:sz w:val="24"/>
          <w:szCs w:val="24"/>
        </w:rPr>
        <w:t>, za pokretanje skraćenog stečajnog postupka nad dužnikom</w:t>
      </w:r>
      <w:r w:rsidR="006625E6">
        <w:rPr>
          <w:rFonts w:hAnsi="Times New Roman" w:ascii="Times New Roman"/>
          <w:b/>
          <w:sz w:val="24"/>
          <w:szCs w:val="24"/>
        </w:rPr>
        <w:t xml:space="preserve"> </w:t>
      </w:r>
      <w:r w:rsidR="00817B18">
        <w:rPr>
          <w:rFonts w:hAnsi="Times New Roman" w:ascii="Times New Roman"/>
          <w:b/>
          <w:sz w:val="24"/>
          <w:szCs w:val="24"/>
        </w:rPr>
        <w:t>NANO BELLUS j.d.o.o. za ugostiteljstvo, trgovinu i usluge, Karlovac, Kralja Zvonimira 7, OIB: 37530893690</w:t>
      </w:r>
      <w:r w:rsidR="001F4A77">
        <w:rPr>
          <w:rFonts w:hAnsi="Times New Roman" w:ascii="Times New Roman"/>
          <w:b/>
          <w:sz w:val="24"/>
          <w:szCs w:val="24"/>
        </w:rPr>
        <w:t>,</w:t>
      </w:r>
      <w:r w:rsidRPr="00EC49EC">
        <w:rPr>
          <w:rFonts w:hAnsi="Times New Roman" w:ascii="Times New Roman"/>
          <w:sz w:val="24"/>
          <w:szCs w:val="24"/>
        </w:rPr>
        <w:t xml:space="preserve"> temeljem članka 430. Stečajnog zakona („Narodne novine“ 71</w:t>
      </w:r>
      <w:r w:rsidR="0076083F">
        <w:rPr>
          <w:rFonts w:hAnsi="Times New Roman" w:ascii="Times New Roman"/>
          <w:sz w:val="24"/>
          <w:szCs w:val="24"/>
        </w:rPr>
        <w:t xml:space="preserve">/15), </w:t>
      </w:r>
      <w:r w:rsidR="008A3C30">
        <w:rPr>
          <w:rFonts w:hAnsi="Times New Roman" w:ascii="Times New Roman"/>
          <w:sz w:val="24"/>
          <w:szCs w:val="24"/>
        </w:rPr>
        <w:t>8</w:t>
      </w:r>
      <w:r w:rsidR="00FA2056">
        <w:rPr>
          <w:rFonts w:hAnsi="Times New Roman" w:ascii="Times New Roman"/>
          <w:sz w:val="24"/>
          <w:szCs w:val="24"/>
        </w:rPr>
        <w:t xml:space="preserve">. </w:t>
      </w:r>
      <w:r w:rsidR="00D252AB">
        <w:rPr>
          <w:rFonts w:hAnsi="Times New Roman" w:ascii="Times New Roman"/>
          <w:sz w:val="24"/>
          <w:szCs w:val="24"/>
        </w:rPr>
        <w:t xml:space="preserve">studenog </w:t>
      </w:r>
      <w:r w:rsidR="00C02015">
        <w:rPr>
          <w:rFonts w:hAnsi="Times New Roman" w:ascii="Times New Roman"/>
          <w:sz w:val="24"/>
          <w:szCs w:val="24"/>
        </w:rPr>
        <w:t>2016</w:t>
      </w:r>
      <w:r w:rsidRPr="00EC49EC">
        <w:rPr>
          <w:rFonts w:hAnsi="Times New Roman" w:ascii="Times New Roman"/>
          <w:sz w:val="24"/>
          <w:szCs w:val="24"/>
        </w:rPr>
        <w:t>., objavljuje slijedeći</w:t>
      </w:r>
    </w:p>
    <w:p w:rsidRDefault="00EC49EC" w:rsidP="004977E8" w:rsidR="00EC49EC" w:rsidRPr="00EC49EC">
      <w:pPr>
        <w:pStyle w:val="Bezproreda1"/>
        <w:ind w:left="720"/>
        <w:rPr>
          <w:rFonts w:hAnsi="Times New Roman" w:ascii="Times New Roman"/>
          <w:b/>
          <w:sz w:val="24"/>
          <w:szCs w:val="24"/>
        </w:rPr>
      </w:pPr>
    </w:p>
    <w:p w:rsidRDefault="00EC49EC" w:rsidP="00EC49EC" w:rsidR="00EC49EC" w:rsidRPr="00EC49EC">
      <w:pPr>
        <w:pStyle w:val="Bezproreda1"/>
        <w:jc w:val="center"/>
        <w:rPr>
          <w:rFonts w:hAnsi="Times New Roman" w:ascii="Times New Roman"/>
          <w:b/>
          <w:sz w:val="24"/>
          <w:szCs w:val="24"/>
        </w:rPr>
      </w:pPr>
      <w:r w:rsidRPr="00EC49EC">
        <w:rPr>
          <w:rFonts w:hAnsi="Times New Roman" w:ascii="Times New Roman"/>
          <w:b/>
          <w:sz w:val="24"/>
          <w:szCs w:val="24"/>
        </w:rPr>
        <w:t>O G L A S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CB30C7" w:rsidP="00EC49EC" w:rsidR="00EC49EC" w:rsidRPr="00EC49EC">
      <w:pPr>
        <w:pStyle w:val="Bezproreda1"/>
        <w:ind w:firstLine="708"/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I.</w:t>
      </w:r>
      <w:r w:rsidR="00EC49EC" w:rsidRPr="00EC49EC">
        <w:rPr>
          <w:rFonts w:hAnsi="Times New Roman" w:ascii="Times New Roman"/>
          <w:sz w:val="24"/>
          <w:szCs w:val="24"/>
        </w:rPr>
        <w:t xml:space="preserve"> Utvrđuje se da ukupni iznos evidentiranog duga dužnika </w:t>
      </w:r>
      <w:r w:rsidR="00817B18">
        <w:rPr>
          <w:rFonts w:hAnsi="Times New Roman" w:ascii="Times New Roman"/>
          <w:b/>
          <w:sz w:val="24"/>
          <w:szCs w:val="24"/>
        </w:rPr>
        <w:t>NANO BELLUS j.d.o.o. za ugostiteljstvo, trgovinu i usluge, Karlovac, Kralja Zvonimira 7, OIB: 37530893690</w:t>
      </w:r>
      <w:r w:rsidR="00A64171">
        <w:rPr>
          <w:rFonts w:hAnsi="Times New Roman" w:ascii="Times New Roman"/>
          <w:b/>
          <w:sz w:val="24"/>
          <w:szCs w:val="24"/>
        </w:rPr>
        <w:t xml:space="preserve">, </w:t>
      </w:r>
      <w:r w:rsidR="00EC49EC" w:rsidRPr="004977E8">
        <w:rPr>
          <w:rFonts w:hAnsi="Times New Roman" w:ascii="Times New Roman"/>
          <w:sz w:val="24"/>
          <w:szCs w:val="24"/>
        </w:rPr>
        <w:t>iznosi</w:t>
      </w:r>
      <w:r w:rsidR="00EC49EC" w:rsidRPr="00EC49EC">
        <w:rPr>
          <w:rFonts w:hAnsi="Times New Roman" w:ascii="Times New Roman"/>
          <w:b/>
          <w:sz w:val="24"/>
          <w:szCs w:val="24"/>
        </w:rPr>
        <w:t xml:space="preserve"> </w:t>
      </w:r>
      <w:r w:rsidR="00F774DE">
        <w:rPr>
          <w:rFonts w:hAnsi="Times New Roman" w:ascii="Times New Roman"/>
          <w:b/>
          <w:sz w:val="24"/>
          <w:szCs w:val="24"/>
        </w:rPr>
        <w:t xml:space="preserve"> </w:t>
      </w:r>
      <w:r w:rsidR="00817B18">
        <w:rPr>
          <w:rFonts w:hAnsi="Times New Roman" w:ascii="Times New Roman"/>
          <w:b/>
          <w:sz w:val="24"/>
          <w:szCs w:val="24"/>
        </w:rPr>
        <w:t>42.296,49</w:t>
      </w:r>
      <w:r w:rsidR="0030619D">
        <w:rPr>
          <w:rFonts w:hAnsi="Times New Roman" w:ascii="Times New Roman"/>
          <w:b/>
          <w:sz w:val="24"/>
          <w:szCs w:val="24"/>
        </w:rPr>
        <w:t xml:space="preserve"> </w:t>
      </w:r>
      <w:r w:rsidR="00EC49EC" w:rsidRPr="00EC49EC">
        <w:rPr>
          <w:rFonts w:hAnsi="Times New Roman" w:ascii="Times New Roman"/>
          <w:b/>
          <w:sz w:val="24"/>
          <w:szCs w:val="24"/>
        </w:rPr>
        <w:t>kn.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II</w:t>
      </w:r>
      <w:r w:rsidR="00CB30C7">
        <w:rPr>
          <w:rFonts w:hAnsi="Times New Roman" w:ascii="Times New Roman"/>
          <w:sz w:val="24"/>
          <w:szCs w:val="24"/>
        </w:rPr>
        <w:t>.</w:t>
      </w:r>
      <w:r w:rsidRPr="00EC49EC">
        <w:rPr>
          <w:rFonts w:hAnsi="Times New Roman" w:ascii="Times New Roman"/>
          <w:sz w:val="24"/>
          <w:szCs w:val="24"/>
        </w:rPr>
        <w:t xml:space="preserve"> Poziva se zastupnik po zakonu dužnika, da u roku od 15 dana od dana objave ovog oglasa na e-oglasnoj ploči suda podnese ovom sudu, pozivom na gornji broj spisa, popis imovine i obveza dužnika na propisanom obrascu.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III</w:t>
      </w:r>
      <w:r w:rsidR="00CB30C7">
        <w:rPr>
          <w:rFonts w:hAnsi="Times New Roman" w:ascii="Times New Roman"/>
          <w:sz w:val="24"/>
          <w:szCs w:val="24"/>
        </w:rPr>
        <w:t>.</w:t>
      </w:r>
      <w:r w:rsidRPr="00EC49EC">
        <w:rPr>
          <w:rFonts w:hAnsi="Times New Roman" w:ascii="Times New Roman"/>
          <w:sz w:val="24"/>
          <w:szCs w:val="24"/>
        </w:rPr>
        <w:t xml:space="preserve"> Pozivaju se vjerovnici dužnika da najkasnije u roku od 45 dana od dana objave ovog oglasa na e-oglasnoj ploči suda predlože otvaranje stečajnog postupka nad dužnikom te da uplate predujam u iznosu od 10.000,00 kn za pokriće troškova toga postupka na žiro račun IBAN: HR31 2390 001 3000 0020 0 s pozivom na broj HR05 221-</w:t>
      </w:r>
      <w:r w:rsidR="00D252AB">
        <w:rPr>
          <w:rFonts w:hAnsi="Times New Roman" w:ascii="Times New Roman"/>
          <w:b/>
          <w:sz w:val="24"/>
          <w:szCs w:val="24"/>
        </w:rPr>
        <w:t>2</w:t>
      </w:r>
      <w:r w:rsidR="00817B18">
        <w:rPr>
          <w:rFonts w:hAnsi="Times New Roman" w:ascii="Times New Roman"/>
          <w:b/>
          <w:sz w:val="24"/>
          <w:szCs w:val="24"/>
        </w:rPr>
        <w:t>655</w:t>
      </w:r>
      <w:r w:rsidRPr="000773BA">
        <w:rPr>
          <w:rFonts w:hAnsi="Times New Roman" w:ascii="Times New Roman"/>
          <w:b/>
          <w:sz w:val="24"/>
          <w:szCs w:val="24"/>
        </w:rPr>
        <w:t>-</w:t>
      </w:r>
      <w:r w:rsidRPr="00EC49EC">
        <w:rPr>
          <w:rFonts w:hAnsi="Times New Roman" w:ascii="Times New Roman"/>
          <w:b/>
          <w:sz w:val="24"/>
          <w:szCs w:val="24"/>
        </w:rPr>
        <w:t>1</w:t>
      </w:r>
      <w:r w:rsidR="00FD4D91">
        <w:rPr>
          <w:rFonts w:hAnsi="Times New Roman" w:ascii="Times New Roman"/>
          <w:b/>
          <w:sz w:val="24"/>
          <w:szCs w:val="24"/>
        </w:rPr>
        <w:t>6</w:t>
      </w:r>
      <w:r w:rsidRPr="00EC49EC">
        <w:rPr>
          <w:rFonts w:hAnsi="Times New Roman" w:ascii="Times New Roman"/>
          <w:sz w:val="24"/>
          <w:szCs w:val="24"/>
        </w:rPr>
        <w:t xml:space="preserve"> (članak 430. Stečajnog zakona u vezi s člankom  132. Stečajnog zakona („Narodne novine“ broj 71/15).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C49EC" w:rsidP="00817B18" w:rsidR="008C7AFD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IV</w:t>
      </w:r>
      <w:r w:rsidR="00EC690B">
        <w:rPr>
          <w:rFonts w:hAnsi="Times New Roman" w:ascii="Times New Roman"/>
          <w:sz w:val="24"/>
          <w:szCs w:val="24"/>
        </w:rPr>
        <w:t>.</w:t>
      </w:r>
      <w:r w:rsidRPr="00EC49EC">
        <w:rPr>
          <w:rFonts w:hAnsi="Times New Roman" w:ascii="Times New Roman"/>
          <w:sz w:val="24"/>
          <w:szCs w:val="24"/>
        </w:rPr>
        <w:t xml:space="preserve"> Ako osobe iz točke II, ovlaštene za zastupanje dužnika po zakonu, u roku od 15 dana od dana objave ovog oglasa na e-oglasnoj ploči suda ne podnesu popis imovine i obveza dužnika ili ako iz tog popisa proizlazi da dužnik ima imovinu koja nije dostatna za namirenje predvidivih troškova stečajnog postupka,  te ako u roku od 45 dana ni jedan vjerovnik ne predloži otvaranje stečajnog postupka i ne predujmi sredstva za namirenje troškova postupka, smatrat će se da je dužnik nesposoban  za 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EC49EC" w:rsidP="00EC49EC" w:rsidR="00EC49EC" w:rsidRPr="00EC49EC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Slavonskom Brodu</w:t>
      </w:r>
      <w:r w:rsidR="004977E8">
        <w:rPr>
          <w:rFonts w:hAnsi="Times New Roman" w:ascii="Times New Roman"/>
          <w:sz w:val="24"/>
          <w:szCs w:val="24"/>
        </w:rPr>
        <w:t xml:space="preserve"> </w:t>
      </w:r>
      <w:r w:rsidR="008A3C30">
        <w:rPr>
          <w:rFonts w:hAnsi="Times New Roman" w:ascii="Times New Roman"/>
          <w:sz w:val="24"/>
          <w:szCs w:val="24"/>
        </w:rPr>
        <w:t>8</w:t>
      </w:r>
      <w:r w:rsidR="00525BDC">
        <w:rPr>
          <w:rFonts w:hAnsi="Times New Roman" w:ascii="Times New Roman"/>
          <w:sz w:val="24"/>
          <w:szCs w:val="24"/>
        </w:rPr>
        <w:t xml:space="preserve">. </w:t>
      </w:r>
      <w:r w:rsidR="00D252AB">
        <w:rPr>
          <w:rFonts w:hAnsi="Times New Roman" w:ascii="Times New Roman"/>
          <w:sz w:val="24"/>
          <w:szCs w:val="24"/>
        </w:rPr>
        <w:t>studenog</w:t>
      </w:r>
      <w:r w:rsidR="00C02015">
        <w:rPr>
          <w:rFonts w:hAnsi="Times New Roman" w:ascii="Times New Roman"/>
          <w:sz w:val="24"/>
          <w:szCs w:val="24"/>
        </w:rPr>
        <w:t xml:space="preserve"> 2016</w:t>
      </w:r>
      <w:r w:rsidRPr="00EC49EC">
        <w:rPr>
          <w:rFonts w:hAnsi="Times New Roman" w:ascii="Times New Roman"/>
          <w:sz w:val="24"/>
          <w:szCs w:val="24"/>
        </w:rPr>
        <w:t>.</w:t>
      </w:r>
    </w:p>
    <w:p w:rsidRDefault="00EC49EC" w:rsidP="00EC49EC" w:rsidR="00EC49EC" w:rsidRPr="00EC49EC">
      <w:pPr>
        <w:pStyle w:val="Bezproreda1"/>
        <w:ind w:firstLine="708" w:left="5664"/>
        <w:jc w:val="center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S U D A C</w:t>
      </w:r>
    </w:p>
    <w:p w:rsidRDefault="00EC49EC" w:rsidP="00EC49EC" w:rsidR="00EC49EC" w:rsidRPr="00EC49EC">
      <w:pPr>
        <w:pStyle w:val="Bezproreda1"/>
        <w:jc w:val="right"/>
        <w:rPr>
          <w:rFonts w:hAnsi="Times New Roman" w:ascii="Times New Roman"/>
          <w:sz w:val="24"/>
          <w:szCs w:val="24"/>
        </w:rPr>
      </w:pPr>
    </w:p>
    <w:p w:rsidRDefault="00EC49EC" w:rsidP="00817B18" w:rsidR="00817B18">
      <w:pPr>
        <w:pStyle w:val="Bezproreda1"/>
        <w:jc w:val="right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Daniela Martini Maoduš</w:t>
      </w:r>
    </w:p>
    <w:p w:rsidRDefault="00D252AB" w:rsidP="00817B18" w:rsidR="00EC49EC" w:rsidRPr="001F4A77">
      <w:pPr>
        <w:pStyle w:val="Bezproreda1"/>
        <w:rPr>
          <w:rFonts w:hAnsi="Times New Roman" w:ascii="Times New Roman"/>
          <w:sz w:val="24"/>
          <w:szCs w:val="24"/>
        </w:rPr>
      </w:pPr>
      <w:r w:rsidRPr="00D252AB">
        <w:rPr>
          <w:rFonts w:hAnsi="Times New Roman" w:ascii="Times New Roman"/>
          <w:sz w:val="16"/>
          <w:szCs w:val="16"/>
        </w:rPr>
        <w:t>D</w:t>
      </w:r>
      <w:r w:rsidR="00EC49EC" w:rsidRPr="00D252AB">
        <w:rPr>
          <w:rFonts w:hAnsi="Times New Roman" w:ascii="Times New Roman"/>
          <w:sz w:val="16"/>
          <w:szCs w:val="16"/>
        </w:rPr>
        <w:t>NA</w:t>
      </w:r>
      <w:r w:rsidR="00C02015" w:rsidRPr="00D252AB">
        <w:rPr>
          <w:rFonts w:hAnsi="Times New Roman" w:ascii="Times New Roman"/>
          <w:sz w:val="16"/>
          <w:szCs w:val="16"/>
        </w:rPr>
        <w:t>:</w:t>
      </w:r>
    </w:p>
    <w:p w:rsidRDefault="00EC49EC" w:rsidP="00EC49EC" w:rsidR="00EC49EC" w:rsidRPr="00D252AB">
      <w:pPr>
        <w:pStyle w:val="Bezproreda1"/>
        <w:numPr>
          <w:ilvl w:val="0"/>
          <w:numId w:val="2"/>
        </w:numPr>
        <w:jc w:val="both"/>
        <w:rPr>
          <w:rFonts w:hAnsi="Times New Roman" w:ascii="Times New Roman"/>
          <w:sz w:val="16"/>
          <w:szCs w:val="16"/>
        </w:rPr>
      </w:pPr>
      <w:r w:rsidRPr="00D252AB">
        <w:rPr>
          <w:rFonts w:hAnsi="Times New Roman" w:ascii="Times New Roman"/>
          <w:sz w:val="16"/>
          <w:szCs w:val="16"/>
        </w:rPr>
        <w:t>E-oglasna ploča</w:t>
      </w:r>
    </w:p>
    <w:p w:rsidRDefault="00EC49EC" w:rsidP="00D252AB" w:rsidR="00F774DE" w:rsidRPr="00D252AB">
      <w:pPr>
        <w:pStyle w:val="Bezproreda1"/>
        <w:numPr>
          <w:ilvl w:val="0"/>
          <w:numId w:val="2"/>
        </w:numPr>
        <w:jc w:val="both"/>
        <w:rPr>
          <w:lang w:val="en-US"/>
        </w:rPr>
      </w:pPr>
      <w:r w:rsidRPr="00D252AB">
        <w:rPr>
          <w:rFonts w:hAnsi="Times New Roman" w:ascii="Times New Roman"/>
          <w:sz w:val="16"/>
          <w:szCs w:val="16"/>
        </w:rPr>
        <w:t>Kal. 45 dana</w:t>
      </w:r>
    </w:p>
    <w:sectPr w:rsidR="00F774DE" w:rsidRPr="00D252A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2204C6B"/>
    <w:multiLevelType w:val="hybridMultilevel"/>
    <w:tmpl w:val="BA980BBA"/>
    <w:lvl w:tplc="1F2C379C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  <w:sz w:val="16"/>
        <w:szCs w:val="16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C0F65"/>
    <w:rsid w:val="00004CE9"/>
    <w:rsid w:val="0001304A"/>
    <w:rsid w:val="00035717"/>
    <w:rsid w:val="00065FA7"/>
    <w:rsid w:val="000773BA"/>
    <w:rsid w:val="00087583"/>
    <w:rsid w:val="00094FE0"/>
    <w:rsid w:val="000C7AF9"/>
    <w:rsid w:val="000D549F"/>
    <w:rsid w:val="000E33E6"/>
    <w:rsid w:val="000F69A0"/>
    <w:rsid w:val="001068E7"/>
    <w:rsid w:val="00116B16"/>
    <w:rsid w:val="001526EE"/>
    <w:rsid w:val="00152BE6"/>
    <w:rsid w:val="00173472"/>
    <w:rsid w:val="00182CAF"/>
    <w:rsid w:val="00184A74"/>
    <w:rsid w:val="001A5F01"/>
    <w:rsid w:val="001C26AE"/>
    <w:rsid w:val="001F4A77"/>
    <w:rsid w:val="002146F1"/>
    <w:rsid w:val="0024435C"/>
    <w:rsid w:val="00284A3E"/>
    <w:rsid w:val="002A777F"/>
    <w:rsid w:val="002B1E51"/>
    <w:rsid w:val="002B7A04"/>
    <w:rsid w:val="003012BE"/>
    <w:rsid w:val="0030619D"/>
    <w:rsid w:val="0031522B"/>
    <w:rsid w:val="0032112C"/>
    <w:rsid w:val="003762BE"/>
    <w:rsid w:val="003871DF"/>
    <w:rsid w:val="003A1BFD"/>
    <w:rsid w:val="003A25B9"/>
    <w:rsid w:val="003A53F6"/>
    <w:rsid w:val="004040AA"/>
    <w:rsid w:val="00416C6F"/>
    <w:rsid w:val="00417A30"/>
    <w:rsid w:val="004251A0"/>
    <w:rsid w:val="004810C4"/>
    <w:rsid w:val="00485A91"/>
    <w:rsid w:val="00485F62"/>
    <w:rsid w:val="004977E8"/>
    <w:rsid w:val="004D3574"/>
    <w:rsid w:val="004F57C5"/>
    <w:rsid w:val="00511E5C"/>
    <w:rsid w:val="00525BDC"/>
    <w:rsid w:val="00532A1A"/>
    <w:rsid w:val="00537700"/>
    <w:rsid w:val="00541442"/>
    <w:rsid w:val="00544279"/>
    <w:rsid w:val="00561FAA"/>
    <w:rsid w:val="005E7B9D"/>
    <w:rsid w:val="005F3CBC"/>
    <w:rsid w:val="005F5A05"/>
    <w:rsid w:val="00601473"/>
    <w:rsid w:val="006145A2"/>
    <w:rsid w:val="00635060"/>
    <w:rsid w:val="006625E6"/>
    <w:rsid w:val="0066500A"/>
    <w:rsid w:val="006813AC"/>
    <w:rsid w:val="006A3B5A"/>
    <w:rsid w:val="006B1371"/>
    <w:rsid w:val="006D2EB3"/>
    <w:rsid w:val="006E2C34"/>
    <w:rsid w:val="0070119B"/>
    <w:rsid w:val="00715A73"/>
    <w:rsid w:val="00715F8D"/>
    <w:rsid w:val="0074070E"/>
    <w:rsid w:val="0076083F"/>
    <w:rsid w:val="007D19A2"/>
    <w:rsid w:val="007E2A08"/>
    <w:rsid w:val="00817B18"/>
    <w:rsid w:val="00850305"/>
    <w:rsid w:val="008550A9"/>
    <w:rsid w:val="00897844"/>
    <w:rsid w:val="008A118A"/>
    <w:rsid w:val="008A19D0"/>
    <w:rsid w:val="008A3C30"/>
    <w:rsid w:val="008C7AFD"/>
    <w:rsid w:val="008E7A81"/>
    <w:rsid w:val="008F482E"/>
    <w:rsid w:val="0091165D"/>
    <w:rsid w:val="009205C6"/>
    <w:rsid w:val="0092108C"/>
    <w:rsid w:val="00934A1F"/>
    <w:rsid w:val="00935E28"/>
    <w:rsid w:val="009435CB"/>
    <w:rsid w:val="00982F53"/>
    <w:rsid w:val="00990F31"/>
    <w:rsid w:val="009939D6"/>
    <w:rsid w:val="009C786C"/>
    <w:rsid w:val="009D6956"/>
    <w:rsid w:val="00A44568"/>
    <w:rsid w:val="00A64171"/>
    <w:rsid w:val="00A70EA6"/>
    <w:rsid w:val="00AA2537"/>
    <w:rsid w:val="00AC7DA5"/>
    <w:rsid w:val="00AD5B6F"/>
    <w:rsid w:val="00AE6E9E"/>
    <w:rsid w:val="00AE7AB6"/>
    <w:rsid w:val="00AF6B4B"/>
    <w:rsid w:val="00B10C0F"/>
    <w:rsid w:val="00B113EA"/>
    <w:rsid w:val="00B46E01"/>
    <w:rsid w:val="00B55B81"/>
    <w:rsid w:val="00B74276"/>
    <w:rsid w:val="00B85E2A"/>
    <w:rsid w:val="00BA4D61"/>
    <w:rsid w:val="00BA633F"/>
    <w:rsid w:val="00C02015"/>
    <w:rsid w:val="00C06122"/>
    <w:rsid w:val="00C350EB"/>
    <w:rsid w:val="00C4013B"/>
    <w:rsid w:val="00C46306"/>
    <w:rsid w:val="00C46BBC"/>
    <w:rsid w:val="00C82D4B"/>
    <w:rsid w:val="00CA6EF4"/>
    <w:rsid w:val="00CB30C7"/>
    <w:rsid w:val="00CD43BB"/>
    <w:rsid w:val="00D01D73"/>
    <w:rsid w:val="00D210C0"/>
    <w:rsid w:val="00D252AB"/>
    <w:rsid w:val="00D444F1"/>
    <w:rsid w:val="00D44B0D"/>
    <w:rsid w:val="00D54963"/>
    <w:rsid w:val="00D77454"/>
    <w:rsid w:val="00DA7734"/>
    <w:rsid w:val="00DB777C"/>
    <w:rsid w:val="00DC0F65"/>
    <w:rsid w:val="00DC1621"/>
    <w:rsid w:val="00DE0314"/>
    <w:rsid w:val="00DF7A6E"/>
    <w:rsid w:val="00E4215E"/>
    <w:rsid w:val="00E54272"/>
    <w:rsid w:val="00E93B59"/>
    <w:rsid w:val="00E93D3E"/>
    <w:rsid w:val="00EC49EC"/>
    <w:rsid w:val="00EC690B"/>
    <w:rsid w:val="00ED23E9"/>
    <w:rsid w:val="00EF53D4"/>
    <w:rsid w:val="00F066FF"/>
    <w:rsid w:val="00F229DF"/>
    <w:rsid w:val="00F35747"/>
    <w:rsid w:val="00F63B6C"/>
    <w:rsid w:val="00F774DE"/>
    <w:rsid w:val="00F93136"/>
    <w:rsid w:val="00FA2056"/>
    <w:rsid w:val="00FB2196"/>
    <w:rsid w:val="00FD4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qFormat/>
    <w:rsid w:val="00DC0F65"/>
    <w:pPr>
      <w:keepNext/>
      <w:jc w:val="center"/>
      <w:outlineLvl w:val="0"/>
    </w:pPr>
    <w:rPr>
      <w:b/>
      <w:bCs/>
      <w:kern w:val="36"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C0F65"/>
    <w:rPr>
      <w:rFonts w:cs="Tahoma" w:hAnsi="Tahoma" w:ascii="Tahoma"/>
      <w:sz w:val="16"/>
      <w:szCs w:val="16"/>
    </w:rPr>
  </w:style>
  <w:style w:customStyle="true" w:styleId="Bezproreda1" w:type="paragraph">
    <w:name w:val="Bez proreda1"/>
    <w:rsid w:val="00EC49EC"/>
    <w:rPr>
      <w:rFonts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3506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3506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3506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3506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3506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qFormat/>
    <w:rsid w:val="00DC0F65"/>
    <w:pPr>
      <w:keepNext/>
      <w:jc w:val="center"/>
      <w:outlineLvl w:val="0"/>
    </w:pPr>
    <w:rPr>
      <w:b/>
      <w:bCs/>
      <w:kern w:val="36"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C0F65"/>
    <w:rPr>
      <w:rFonts w:ascii="Tahoma" w:cs="Tahoma" w:hAnsi="Tahoma"/>
      <w:sz w:val="16"/>
      <w:szCs w:val="16"/>
    </w:rPr>
  </w:style>
  <w:style w:customStyle="1" w:styleId="Bezproreda1" w:type="paragraph">
    <w:name w:val="Bez proreda1"/>
    <w:rsid w:val="00EC49EC"/>
    <w:rPr>
      <w:rFonts w:ascii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3506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3506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3506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3506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3506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9945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studenog 2016.</izvorni_sadrzaj>
    <derivirana_varijabla naziv="DomainObject.DatumDonosenjaOdluke_1">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2655</izvorni_sadrzaj>
    <derivirana_varijabla naziv="DomainObject.Predmet.Broj_1">2655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listopada 2016.</izvorni_sadrzaj>
    <derivirana_varijabla naziv="DomainObject.Predmet.DatumOsnivanja_1">14.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 ZS-a</izvorni_sadrzaj>
    <derivirana_varijabla naziv="DomainObject.Predmet.Opis_1">Čl.11 ZS-a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St-2655/2016</izvorni_sadrzaj>
    <derivirana_varijabla naziv="DomainObject.Predmet.OznakaBroj_1">St-2655/2016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NANO BELLUS j.d.o.o.</izvorni_sadrzaj>
    <derivirana_varijabla naziv="DomainObject.Predmet.ProtustrankaFormated_1">  NANO BELLUS j.d.o.o.</derivirana_varijabla>
  </DomainObject.Predmet.ProtustrankaFormated>
  <DomainObject.Predmet.ProtustrankaFormatedOIB>
    <izvorni_sadrzaj>  NANO BELLUS j.d.o.o., OIB 37530893690</izvorni_sadrzaj>
    <derivirana_varijabla naziv="DomainObject.Predmet.ProtustrankaFormatedOIB_1">  NANO BELLUS j.d.o.o., OIB 37530893690</derivirana_varijabla>
  </DomainObject.Predmet.ProtustrankaFormatedOIB>
  <DomainObject.Predmet.ProtustrankaFormatedWithAdress>
    <izvorni_sadrzaj> NANO BELLUS j.d.o.o., Kralja Zvonimira 7, 47000 Karlovac</izvorni_sadrzaj>
    <derivirana_varijabla naziv="DomainObject.Predmet.ProtustrankaFormatedWithAdress_1"> NANO BELLUS j.d.o.o., Kralja Zvonimira 7, 47000 Karlovac</derivirana_varijabla>
  </DomainObject.Predmet.ProtustrankaFormatedWithAdress>
  <DomainObject.Predmet.ProtustrankaFormatedWithAdressOIB>
    <izvorni_sadrzaj> NANO BELLUS j.d.o.o., OIB 37530893690, Kralja Zvonimira 7, 47000 Karlovac</izvorni_sadrzaj>
    <derivirana_varijabla naziv="DomainObject.Predmet.ProtustrankaFormatedWithAdressOIB_1"> NANO BELLUS j.d.o.o., OIB 37530893690, Kralja Zvonimira 7, 47000 Karlovac</derivirana_varijabla>
  </DomainObject.Predmet.ProtustrankaFormatedWithAdressOIB>
  <DomainObject.Predmet.ProtustrankaWithAdress>
    <izvorni_sadrzaj>NANO BELLUS j.d.o.o. Kralja Zvonimira 7, 47000 Karlovac</izvorni_sadrzaj>
    <derivirana_varijabla naziv="DomainObject.Predmet.ProtustrankaWithAdress_1">NANO BELLUS j.d.o.o. Kralja Zvonimira 7, 47000 Karlovac</derivirana_varijabla>
  </DomainObject.Predmet.ProtustrankaWithAdress>
  <DomainObject.Predmet.ProtustrankaWithAdressOIB>
    <izvorni_sadrzaj>NANO BELLUS j.d.o.o., OIB 37530893690, Kralja Zvonimira 7, 47000 Karlovac</izvorni_sadrzaj>
    <derivirana_varijabla naziv="DomainObject.Predmet.ProtustrankaWithAdressOIB_1">NANO BELLUS j.d.o.o., OIB 37530893690, Kralja Zvonimira 7, 47000 Karlovac</derivirana_varijabla>
  </DomainObject.Predmet.ProtustrankaWithAdressOIB>
  <DomainObject.Predmet.ProtustrankaNazivFormated>
    <izvorni_sadrzaj>NANO BELLUS j.d.o.o.</izvorni_sadrzaj>
    <derivirana_varijabla naziv="DomainObject.Predmet.ProtustrankaNazivFormated_1">NANO BELLUS j.d.o.o.</derivirana_varijabla>
  </DomainObject.Predmet.ProtustrankaNazivFormated>
  <DomainObject.Predmet.ProtustrankaNazivFormatedOIB>
    <izvorni_sadrzaj>NANO BELLUS j.d.o.o., OIB 37530893690</izvorni_sadrzaj>
    <derivirana_varijabla naziv="DomainObject.Predmet.ProtustrankaNazivFormatedOIB_1">NANO BELLUS j.d.o.o., OIB 37530893690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42296.49</izvorni_sadrzaj>
    <derivirana_varijabla naziv="DomainObject.Predmet.TrenutnaVrijednost_1">42296.49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NANO BELLUS j.d.o.o.</item>
    </izvorni_sadrzaj>
    <derivirana_varijabla naziv="DomainObject.Predmet.ProtuStrankaListFormated_1">
      <item>NANO BELLUS j.d.o.o.</item>
    </derivirana_varijabla>
  </DomainObject.Predmet.ProtuStrankaListFormated>
  <DomainObject.Predmet.ProtuStrankaListFormatedOIB>
    <izvorni_sadrzaj>
      <item>NANO BELLUS j.d.o.o., OIB 37530893690</item>
    </izvorni_sadrzaj>
    <derivirana_varijabla naziv="DomainObject.Predmet.ProtuStrankaListFormatedOIB_1">
      <item>NANO BELLUS j.d.o.o., OIB 37530893690</item>
    </derivirana_varijabla>
  </DomainObject.Predmet.ProtuStrankaListFormatedOIB>
  <DomainObject.Predmet.ProtuStrankaListFormatedWithAdress>
    <izvorni_sadrzaj>
      <item>NANO BELLUS j.d.o.o., Kralja Zvonimira 7, 47000 Karlovac</item>
    </izvorni_sadrzaj>
    <derivirana_varijabla naziv="DomainObject.Predmet.ProtuStrankaListFormatedWithAdress_1">
      <item>NANO BELLUS j.d.o.o., Kralja Zvonimira 7, 47000 Karlovac</item>
    </derivirana_varijabla>
  </DomainObject.Predmet.ProtuStrankaListFormatedWithAdress>
  <DomainObject.Predmet.ProtuStrankaListFormatedWithAdressOIB>
    <izvorni_sadrzaj>
      <item>NANO BELLUS j.d.o.o., OIB 37530893690, Kralja Zvonimira 7, 47000 Karlovac</item>
    </izvorni_sadrzaj>
    <derivirana_varijabla naziv="DomainObject.Predmet.ProtuStrankaListFormatedWithAdressOIB_1">
      <item>NANO BELLUS j.d.o.o., OIB 37530893690, Kralja Zvonimira 7, 47000 Karlovac</item>
    </derivirana_varijabla>
  </DomainObject.Predmet.ProtuStrankaListFormatedWithAdressOIB>
  <DomainObject.Predmet.ProtuStrankaListNazivFormated>
    <izvorni_sadrzaj>
      <item>NANO BELLUS j.d.o.o.</item>
    </izvorni_sadrzaj>
    <derivirana_varijabla naziv="DomainObject.Predmet.ProtuStrankaListNazivFormated_1">
      <item>NANO BELLUS j.d.o.o.</item>
    </derivirana_varijabla>
  </DomainObject.Predmet.ProtuStrankaListNazivFormated>
  <DomainObject.Predmet.ProtuStrankaListNazivFormatedOIB>
    <izvorni_sadrzaj>
      <item>NANO BELLUS j.d.o.o., OIB 37530893690</item>
    </izvorni_sadrzaj>
    <derivirana_varijabla naziv="DomainObject.Predmet.ProtuStrankaListNazivFormatedOIB_1">
      <item>NANO BELLUS j.d.o.o., OIB 37530893690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2016.</izvorni_sadrzaj>
    <derivirana_varijabla naziv="DomainObject.Datum_1">8.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NANO BELLUS j.d.o.o.</izvorni_sadrzaj>
    <derivirana_varijabla naziv="DomainObject.Predmet.ProtustrankaIDrugi_1">NANO BELLUS j.d.o.o.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NANO BELLUS j.d.o.o., OIB 37530893690, Kralja Zvonimira 7, 47000 Karlovac</izvorni_sadrzaj>
    <derivirana_varijabla naziv="DomainObject.Predmet.ProtustrankaIDrugiAdressOIB_1">NANO BELLUS j.d.o.o., OIB 37530893690, Kralja Zvonimira 7,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NANO BELLUS j.d.o.o.</item>
      <item>FINA regionalni centar Zagreb, podružnica Karlovac</item>
    </izvorni_sadrzaj>
    <derivirana_varijabla naziv="DomainObject.Predmet.SudioniciListNaziv_1">
      <item>NANO BELLUS j.d.o.o.</item>
      <item>FINA regionalni centar Zagreb, podružnica Karlovac</item>
    </derivirana_varijabla>
  </DomainObject.Predmet.SudioniciListNaziv>
  <DomainObject.Predmet.SudioniciListAdressOIB>
    <izvorni_sadrzaj>
      <item>NANO BELLUS j.d.o.o., OIB 37530893690, Kralja Zvonimira 7,47000 Karlovac</item>
      <item>FINA regionalni centar Zagreb, podružnica Karlovac, OIB 85821130368, Vitezovićeva 1,47000 Karlovac</item>
    </izvorni_sadrzaj>
    <derivirana_varijabla naziv="DomainObject.Predmet.SudioniciListAdressOIB_1">
      <item>NANO BELLUS j.d.o.o., OIB 37530893690, Kralja Zvonimira 7,47000 Karlovac</item>
      <item>FINA regionalni centar Zagreb, podružnica Karlovac, OIB 85821130368, Vitezovićeva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37530893690</item>
      <item>, OIB 85821130368</item>
    </izvorni_sadrzaj>
    <derivirana_varijabla naziv="DomainObject.Predmet.SudioniciListNazivOIB_1">
      <item>, OIB 37530893690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6F48BE4-E97F-4A8E-BCFD-2E968EB8505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358</properties:Words>
  <properties:Characters>1903</properties:Characters>
  <properties:Lines>48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2016-11-07T10:12:00Z</dcterms:created>
  <dc:creator>marija jankovic</dc:creator>
  <cp:lastModifiedBy>wsadmin</cp:lastModifiedBy>
  <cp:lastPrinted>2016-11-07T10:12:00Z</cp:lastPrinted>
  <dcterms:modified xmlns:xsi="http://www.w3.org/2001/XMLSchema-instance" xsi:type="dcterms:W3CDTF">2016-11-08T10:31:00Z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