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d2e93" w14:paraId="39d2e93" w:rsidRDefault="00D03C11" w:rsidR="00CC1DE7">
      <w:pPr>
        <w15:collapsed w:val="false"/>
      </w:pPr>
      <w:bookmarkStart w:name="_GoBack" w:id="0"/>
      <w:bookmarkEnd w:id="0"/>
      <w:r>
        <w:rPr>
          <w:noProof/>
        </w:rPr>
        <w:t xml:space="preserve">           </w:t>
      </w:r>
      <w:r w:rsidR="00CC1DE7">
        <w:rPr>
          <w:noProof/>
        </w:rPr>
        <w:drawing>
          <wp:inline distR="0" distL="0" distB="0" distT="0">
            <wp:extent cy="834887" cx="572494"/>
            <wp:effectExtent b="3810" r="0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9363" cx="57556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C1DE7" w:rsidP="002D60CE" w:rsidR="00CC1DE7">
      <w:pPr>
        <w:jc w:val="both"/>
      </w:pP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 xml:space="preserve">TRGOVAČKI SUD U ZAGREBU                                                                </w:t>
      </w:r>
      <w:r w:rsidR="00D03C11">
        <w:t>70</w:t>
      </w:r>
      <w:r w:rsidRPr="00B9015B">
        <w:t>. St</w:t>
      </w:r>
      <w:r w:rsidR="00AD057C">
        <w:t>-</w:t>
      </w:r>
      <w:r w:rsidR="00250BDA">
        <w:t>503</w:t>
      </w:r>
      <w:r w:rsidR="002E4CA0">
        <w:t>8</w:t>
      </w:r>
      <w:r w:rsidR="00250BDA">
        <w:t>/2016</w:t>
      </w:r>
    </w:p>
    <w:p w:rsidRDefault="00630ED3" w:rsidP="002D60CE" w:rsidR="002D60CE" w:rsidRPr="00B9015B">
      <w:pPr>
        <w:jc w:val="both"/>
      </w:pPr>
      <w:r>
        <w:t xml:space="preserve">Zagreb, </w:t>
      </w:r>
      <w:r w:rsidR="002D60CE" w:rsidRPr="00B9015B">
        <w:t>Amruševa 2/II</w:t>
      </w:r>
    </w:p>
    <w:p w:rsidRDefault="002D60CE" w:rsidP="002D60CE" w:rsidR="002D60CE">
      <w:pPr>
        <w:jc w:val="both"/>
      </w:pP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2E4CA0" w:rsidP="005B2360" w:rsidR="005B2360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lang w:val="pt-BR"/>
        </w:rPr>
      </w:pPr>
      <w:r w:rsidRPr="00760A90">
        <w:t>Trgovački sud u Zagrebu, po sucu Maji Jurovicki, u stečajnom postupku u povodu prijedloga predlagatelja FINANCIJSKE AGENCIJE, Zagreb, Ulica grada Vukovara 70, OIB: 85821130368, za otvaranje stečajnog postupka nad dužnikom CALYNDA j.d.o.o., OIB: 88053278423, Zagreb, Ivana Pergošića 10</w:t>
      </w:r>
      <w:r w:rsidR="005B2360">
        <w:rPr>
          <w:lang w:val="pt-BR"/>
        </w:rPr>
        <w:t xml:space="preserve">, dana 23. studenog 2017. </w:t>
      </w:r>
    </w:p>
    <w:p w:rsidRDefault="00FC5A2F" w:rsidP="00DA1211" w:rsidR="00FC5A2F" w:rsidRPr="00B9015B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postupaka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384745" w:rsidRPr="00384745">
        <w:t xml:space="preserve"> </w:t>
      </w:r>
      <w:r w:rsidR="00630AA9" w:rsidRPr="00760A90">
        <w:t>CALYNDA j.d.o.o., OIB: 88053278423, Zagreb, Ivana Pergošića 10</w:t>
      </w:r>
      <w:r w:rsidR="00E756B6">
        <w:t xml:space="preserve">, </w:t>
      </w:r>
      <w:r w:rsidR="000F7C99">
        <w:rPr>
          <w:lang w:val="pt-BR"/>
        </w:rPr>
        <w:t xml:space="preserve"> </w:t>
      </w:r>
      <w:r w:rsidR="00704DD0">
        <w:rPr>
          <w:lang w:val="pt-BR"/>
        </w:rPr>
        <w:t>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577445">
        <w:t>1</w:t>
      </w:r>
      <w:r w:rsidR="00591F57">
        <w:t>0</w:t>
      </w:r>
      <w:r w:rsidR="00134F3A" w:rsidRPr="00134F3A">
        <w:t xml:space="preserve">.000,00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630AA9">
        <w:t>5038</w:t>
      </w:r>
      <w:r w:rsidR="00535D8E" w:rsidRPr="00B9015B">
        <w:t>-</w:t>
      </w:r>
      <w:r w:rsidR="000C1F96">
        <w:t>16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BC2D3A" w:rsidP="00BC2D3A" w:rsidR="00630AA9">
      <w:pPr>
        <w:pStyle w:val="Tijeloteksta"/>
        <w:ind w:firstLine="708"/>
      </w:pPr>
      <w:r w:rsidRPr="00BC2D3A">
        <w:t xml:space="preserve">Financijska agencija, Regionalni centar Zagreb, podnijela je ovom sudu prijedlog za otvaranje stečajnog postupka nad dužnikom </w:t>
      </w:r>
      <w:r w:rsidR="00630AA9" w:rsidRPr="00760A90">
        <w:t>CALYNDA j.d.o.o., OIB: 88053278423, Zagreb, Ivana Pergošića 10</w:t>
      </w:r>
      <w:r w:rsidR="00630AA9">
        <w:t>.</w:t>
      </w:r>
    </w:p>
    <w:p w:rsidRDefault="00BC2D3A" w:rsidP="00BC2D3A" w:rsidR="00BC2D3A" w:rsidRPr="00BC2D3A">
      <w:pPr>
        <w:pStyle w:val="Tijeloteksta"/>
        <w:ind w:firstLine="708"/>
      </w:pPr>
      <w:r w:rsidRPr="00BC2D3A">
        <w:t>Prijedlog je podnesen na temelju čl. 444. st. 2. Stečajnog zakona („Narodne novine“ broj 71/15, dalje: SZ).</w:t>
      </w:r>
    </w:p>
    <w:p w:rsidRDefault="00BC2D3A" w:rsidP="00054035" w:rsidR="00BC2D3A" w:rsidRPr="00257CDB">
      <w:pPr>
        <w:ind w:firstLine="720"/>
        <w:jc w:val="both"/>
      </w:pPr>
      <w:r w:rsidRPr="00BC2D3A">
        <w:t xml:space="preserve">Financijska agencija, kao predlagatelj, navela je u prijedlogu za otvaranje stečajnog postupka kako dužnik na dan 1. rujna 2015. u Očevidniku redoslijeda osnova za plaćanje ima evidentirane neizvršene osnove za plaćanje u neprekinutom razdoblju od </w:t>
      </w:r>
      <w:r w:rsidR="00630AA9">
        <w:t>334</w:t>
      </w:r>
      <w:r w:rsidR="007743E7">
        <w:t xml:space="preserve"> </w:t>
      </w:r>
      <w:r w:rsidRPr="00BC2D3A">
        <w:t xml:space="preserve">dana, u ukupnom iznosu od </w:t>
      </w:r>
      <w:r w:rsidR="00630AA9">
        <w:rPr>
          <w:lang w:val="pl-PL"/>
        </w:rPr>
        <w:t>23.609,89</w:t>
      </w:r>
      <w:r w:rsidR="00AA28B1">
        <w:rPr>
          <w:lang w:val="pl-PL"/>
        </w:rPr>
        <w:t xml:space="preserve"> </w:t>
      </w:r>
      <w:r w:rsidR="00054035">
        <w:rPr>
          <w:lang w:val="pl-PL"/>
        </w:rPr>
        <w:t xml:space="preserve">kn, </w:t>
      </w:r>
      <w:r w:rsidRPr="00BC2D3A">
        <w:t xml:space="preserve"> kao i da dužnik ima </w:t>
      </w:r>
      <w:r w:rsidR="00630AA9">
        <w:t>3</w:t>
      </w:r>
      <w:r w:rsidR="007743E7">
        <w:t xml:space="preserve"> </w:t>
      </w:r>
      <w:r w:rsidRPr="00BC2D3A">
        <w:t>zaposlen</w:t>
      </w:r>
      <w:r w:rsidR="00EF2611">
        <w:t>ih</w:t>
      </w:r>
      <w:r w:rsidRPr="00BC2D3A">
        <w:t xml:space="preserve">. </w:t>
      </w:r>
      <w:r w:rsidRPr="00257CDB"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225E5C" w:rsidP="00225E5C" w:rsidR="00225E5C" w:rsidRPr="00225E5C">
      <w:pPr>
        <w:pStyle w:val="Tijeloteksta"/>
        <w:ind w:firstLine="708"/>
      </w:pPr>
      <w:r w:rsidRPr="00225E5C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59075B" w:rsidP="00AF29DB" w:rsidR="00AF29DB">
      <w:pPr>
        <w:ind w:firstLine="720"/>
        <w:jc w:val="both"/>
        <w:rPr>
          <w:lang w:val="pl-PL"/>
        </w:rPr>
      </w:pPr>
      <w:r>
        <w:t xml:space="preserve">Sud je rješenjem od </w:t>
      </w:r>
      <w:r w:rsidR="0060247A">
        <w:t>2</w:t>
      </w:r>
      <w:r w:rsidR="006976E0">
        <w:t>9</w:t>
      </w:r>
      <w:r w:rsidR="00AD30ED">
        <w:t>. rujna</w:t>
      </w:r>
      <w:r w:rsidR="005B3256">
        <w:t xml:space="preserve"> 2017</w:t>
      </w:r>
      <w:r w:rsidR="00901CFD">
        <w:t xml:space="preserve">. pokrenuo prethodni postupak nad dužnikom, a </w:t>
      </w:r>
      <w:r w:rsidR="00C90682">
        <w:br/>
      </w:r>
      <w:r w:rsidR="0060247A">
        <w:t>2</w:t>
      </w:r>
      <w:r w:rsidR="00EF2611">
        <w:t>2</w:t>
      </w:r>
      <w:r w:rsidR="0060247A">
        <w:t>. studenog</w:t>
      </w:r>
      <w:r w:rsidR="0098593B">
        <w:t xml:space="preserve"> 2017</w:t>
      </w:r>
      <w:r w:rsidR="00901CFD" w:rsidRPr="0089526A">
        <w:t xml:space="preserve">. održano je ročište radi </w:t>
      </w:r>
      <w:r w:rsidR="00901CFD">
        <w:t>očitovanja</w:t>
      </w:r>
      <w:r w:rsidR="00901CFD" w:rsidRPr="0089526A">
        <w:t xml:space="preserve"> o prijedlogu za otvaranje stečajnog postupka</w:t>
      </w:r>
      <w:r w:rsidR="000C1F96">
        <w:t xml:space="preserve">. </w:t>
      </w:r>
      <w:r w:rsidR="00AF29DB">
        <w:t xml:space="preserve">Zakonski zastupnik dužnika </w:t>
      </w:r>
      <w:r w:rsidR="00EF2611">
        <w:t xml:space="preserve">nije </w:t>
      </w:r>
      <w:r w:rsidR="00AF29DB" w:rsidRPr="004E4C07">
        <w:t>pristupio na navedeno ročište</w:t>
      </w:r>
      <w:r w:rsidR="00EF2611">
        <w:t xml:space="preserve">. </w:t>
      </w:r>
    </w:p>
    <w:p w:rsidRDefault="003D0115" w:rsidP="0078176C" w:rsidR="009B1748" w:rsidRPr="0089526A">
      <w:pPr>
        <w:ind w:firstLine="720"/>
        <w:jc w:val="both"/>
      </w:pPr>
      <w:r>
        <w:lastRenderedPageBreak/>
        <w:t xml:space="preserve">U konkretnom slučaju, </w:t>
      </w:r>
      <w:r w:rsidRPr="003D0115">
        <w:t>sud je prihvatio predlagateljeve tvrdnje o neprekinutom razdoblju evidentiranih neizvršenih osnova za plaćanje koji su zavedeni u Očevidniku  redoslijeda osnova za plaćanje.</w:t>
      </w:r>
    </w:p>
    <w:p w:rsidRDefault="001861A1" w:rsidP="001861A1" w:rsidR="001861A1">
      <w:pPr>
        <w:jc w:val="both"/>
      </w:pPr>
      <w:r w:rsidRPr="00B9015B">
        <w:t xml:space="preserve"> 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134F3A" w:rsidP="009B1748" w:rsidR="009B1748" w:rsidRPr="00134F3A">
      <w:pPr>
        <w:jc w:val="both"/>
      </w:pPr>
      <w:r>
        <w:tab/>
      </w:r>
      <w:r w:rsidR="009B1748" w:rsidRPr="00134F3A">
        <w:t xml:space="preserve">U smislu citirane odredbe čl. </w:t>
      </w:r>
      <w:r w:rsidR="009B1748">
        <w:t>132</w:t>
      </w:r>
      <w:r w:rsidR="009B1748" w:rsidRPr="00134F3A">
        <w:t>. st.</w:t>
      </w:r>
      <w:r w:rsidR="009B1748">
        <w:t xml:space="preserve"> 1. SZ-a pozvane su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predujmiti </w:t>
      </w:r>
      <w:r w:rsidR="009B1748" w:rsidRPr="00134F3A">
        <w:t>troškova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3D0115">
        <w:t xml:space="preserve">og postupka u ukupnom iznosu  </w:t>
      </w:r>
      <w:r w:rsidR="00D46FDC">
        <w:t>1</w:t>
      </w:r>
      <w:r w:rsidR="003D0115">
        <w:t>0</w:t>
      </w:r>
      <w:r w:rsidR="009B1748" w:rsidRPr="00134F3A">
        <w:t xml:space="preserve">.000,00 kn i to za: nagradu stečajnom upravitelju </w:t>
      </w:r>
      <w:r w:rsidR="009B1748">
        <w:t>ukupno 5</w:t>
      </w:r>
      <w:r w:rsidR="009B1748" w:rsidRPr="00134F3A">
        <w:t>.000,00 kn, troško</w:t>
      </w:r>
      <w:r w:rsidR="009B1748">
        <w:t>ve knjigovodstva mjesečno 1</w:t>
      </w:r>
      <w:r w:rsidR="009B1748" w:rsidRPr="00134F3A">
        <w:t xml:space="preserve">.500,00 kn, </w:t>
      </w:r>
      <w:r w:rsidR="009B1748">
        <w:t>troškove platnog prometa, blagajne, telefona, uredske troškove i troškove ostalih admin</w:t>
      </w:r>
      <w:r w:rsidR="00591F57">
        <w:t>istrativnih poslova mjesečno 1.0</w:t>
      </w:r>
      <w:r w:rsidR="009B1748">
        <w:t>00,00 kn</w:t>
      </w:r>
      <w:r w:rsidR="009B1748" w:rsidRPr="00134F3A">
        <w:t xml:space="preserve">, a sve bazirano na </w:t>
      </w:r>
      <w:r w:rsidR="009B1748">
        <w:t>trajanju postupka u vremenu od 6 mjeseci</w:t>
      </w:r>
      <w:r w:rsidR="009B1748" w:rsidRPr="00134F3A">
        <w:t xml:space="preserve">. </w:t>
      </w:r>
    </w:p>
    <w:p w:rsidRDefault="009B1748" w:rsidP="009B1748" w:rsidR="009B1748" w:rsidRPr="00B9015B">
      <w:pPr>
        <w:jc w:val="both"/>
      </w:pPr>
      <w:r>
        <w:tab/>
      </w:r>
      <w:r w:rsidRPr="0089526A">
        <w:t>Imajući u vidu navode zastupnika po zakonu dužnika, koji je rješenjem o pokretanju prethodnog postupka upozoren na pravne posljedice davanja netočnih ili nepotpunih podataka, obavijesti, izvješća, izjava ili popisa, te dakle imovina dužnika koja bi ušla u stečajnu masu, prema navodima zastupnika po zakonu dužnika, nije dostatna za namirenje troškova prethodnog i stečajnog postupka</w:t>
      </w:r>
      <w:r>
        <w:t>,</w:t>
      </w:r>
      <w:r w:rsidRPr="0089526A">
        <w:t xml:space="preserve"> zato su u smislu odredbe čl. </w:t>
      </w:r>
      <w:r>
        <w:t xml:space="preserve">132. st. 1. SZ-a </w:t>
      </w:r>
      <w:r w:rsidRPr="0089526A">
        <w:t xml:space="preserve">pozvani vjerovnici 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t>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065B42" w:rsidP="00065B42" w:rsidR="00065B42" w:rsidRPr="00B9015B">
      <w:r w:rsidRPr="00B9015B">
        <w:t xml:space="preserve">        </w:t>
      </w:r>
    </w:p>
    <w:p w:rsidRDefault="001013EE" w:rsidP="0060247A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60247A">
        <w:t xml:space="preserve">23. studenog 2017. </w:t>
      </w:r>
    </w:p>
    <w:p w:rsidRDefault="001013EE" w:rsidP="00CC1DE7" w:rsidR="00065B42">
      <w:pPr>
        <w:jc w:val="right"/>
      </w:pPr>
      <w:r w:rsidRPr="00B9015B">
        <w:t xml:space="preserve">                                                                                                      </w:t>
      </w:r>
      <w:r w:rsidR="00065B42" w:rsidRPr="00B9015B">
        <w:t>Sudac:</w:t>
      </w:r>
    </w:p>
    <w:p w:rsidRDefault="00B0060B" w:rsidP="00CC1DE7" w:rsidR="00B0060B" w:rsidRPr="00B9015B">
      <w:pPr>
        <w:jc w:val="right"/>
      </w:pPr>
    </w:p>
    <w:p w:rsidRDefault="00CA5772" w:rsidP="00CC1DE7" w:rsidR="00065B42">
      <w:pPr>
        <w:jc w:val="right"/>
      </w:pPr>
      <w:r>
        <w:t>Maja Jurovicki</w:t>
      </w:r>
      <w:r w:rsidR="00B00C6C">
        <w:t xml:space="preserve">, v.r. </w:t>
      </w:r>
    </w:p>
    <w:p w:rsidRDefault="00CC1DE7" w:rsidP="001013EE" w:rsidR="00CC1DE7" w:rsidRPr="00B9015B">
      <w:pPr>
        <w:jc w:val="right"/>
      </w:pP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CC1DE7" w:rsidP="00065B42" w:rsidR="00CC1DE7"/>
    <w:p w:rsidRDefault="00B00C6C" w:rsidP="004F5146" w:rsidR="00B00C6C">
      <w:pPr>
        <w:jc w:val="right"/>
      </w:pPr>
      <w:r>
        <w:t>za točnost otpravka-ovlašteni službenik</w:t>
      </w:r>
    </w:p>
    <w:p w:rsidRDefault="00B00C6C" w:rsidP="004F5146" w:rsidR="00B00C6C">
      <w:pPr>
        <w:jc w:val="right"/>
      </w:pPr>
      <w:r>
        <w:t xml:space="preserve">Mirjana Gašparić </w:t>
      </w:r>
    </w:p>
    <w:p w:rsidRDefault="00856259" w:rsidP="00B00C6C" w:rsidR="00065B42" w:rsidRPr="00B9015B">
      <w:pPr>
        <w:pStyle w:val="Odlomakpopisa"/>
      </w:pPr>
      <w:r>
        <w:t xml:space="preserve"> </w:t>
      </w:r>
    </w:p>
    <w:sectPr w:rsidSect="00CC1DE7" w:rsidR="00065B42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1DE7" w:rsidP="00CC1DE7" w:rsidR="00CC1DE7">
      <w:r>
        <w:separator/>
      </w:r>
    </w:p>
  </w:endnote>
  <w:endnote w:id="0" w:type="continuationSeparator">
    <w:p w:rsidRDefault="00CC1DE7" w:rsidP="00CC1DE7" w:rsidR="00CC1D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1DE7" w:rsidP="00CC1DE7" w:rsidR="00CC1DE7">
      <w:r>
        <w:separator/>
      </w:r>
    </w:p>
  </w:footnote>
  <w:footnote w:id="0" w:type="continuationSeparator">
    <w:p w:rsidRDefault="00CC1DE7" w:rsidP="00CC1DE7" w:rsidR="00CC1D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45138605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Default="00CC1DE7" w:rsidP="00CC1DE7" w:rsidR="00CC1DE7" w:rsidRPr="00CC1DE7">
        <w:pPr>
          <w:pStyle w:val="Zaglavlje"/>
          <w:ind w:firstLine="4536"/>
          <w:jc w:val="center"/>
          <w:rPr>
            <w:sz w:val="24"/>
          </w:rPr>
        </w:pPr>
        <w:r w:rsidRPr="00CC1DE7">
          <w:rPr>
            <w:sz w:val="24"/>
          </w:rPr>
          <w:fldChar w:fldCharType="begin"/>
        </w:r>
        <w:r w:rsidRPr="00CC1DE7">
          <w:rPr>
            <w:sz w:val="24"/>
          </w:rPr>
          <w:instrText>PAGE   \* MERGEFORMAT</w:instrText>
        </w:r>
        <w:r w:rsidRPr="00CC1DE7">
          <w:rPr>
            <w:sz w:val="24"/>
          </w:rPr>
          <w:fldChar w:fldCharType="separate"/>
        </w:r>
        <w:r w:rsidR="00B00C6C">
          <w:rPr>
            <w:noProof/>
            <w:sz w:val="24"/>
          </w:rPr>
          <w:t>2</w:t>
        </w:r>
        <w:r w:rsidRPr="00CC1DE7">
          <w:rPr>
            <w:sz w:val="24"/>
          </w:rPr>
          <w:fldChar w:fldCharType="end"/>
        </w:r>
        <w:r>
          <w:rPr>
            <w:sz w:val="24"/>
          </w:rPr>
          <w:tab/>
        </w:r>
        <w:r w:rsidR="00CA5772">
          <w:rPr>
            <w:sz w:val="24"/>
          </w:rPr>
          <w:t>70</w:t>
        </w:r>
        <w:r>
          <w:rPr>
            <w:sz w:val="24"/>
          </w:rPr>
          <w:t>. St-</w:t>
        </w:r>
        <w:r w:rsidR="00EF2611">
          <w:rPr>
            <w:sz w:val="24"/>
          </w:rPr>
          <w:t>503</w:t>
        </w:r>
        <w:r w:rsidR="006976E0">
          <w:rPr>
            <w:sz w:val="24"/>
          </w:rPr>
          <w:t>8</w:t>
        </w:r>
        <w:r w:rsidR="00AD30ED">
          <w:rPr>
            <w:sz w:val="24"/>
          </w:rPr>
          <w:t>/2016</w:t>
        </w:r>
      </w:p>
    </w:sdtContent>
  </w:sdt>
  <w:p w:rsidRDefault="00CC1DE7" w:rsidR="00CC1DE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12ED2"/>
    <w:rsid w:val="00023A6F"/>
    <w:rsid w:val="000244C7"/>
    <w:rsid w:val="00031470"/>
    <w:rsid w:val="00044044"/>
    <w:rsid w:val="0005307D"/>
    <w:rsid w:val="00054035"/>
    <w:rsid w:val="00060498"/>
    <w:rsid w:val="00065B42"/>
    <w:rsid w:val="0008005B"/>
    <w:rsid w:val="0008099D"/>
    <w:rsid w:val="000A206E"/>
    <w:rsid w:val="000B22E7"/>
    <w:rsid w:val="000B5C4E"/>
    <w:rsid w:val="000B7D73"/>
    <w:rsid w:val="000C1F96"/>
    <w:rsid w:val="000C3FC6"/>
    <w:rsid w:val="000C7242"/>
    <w:rsid w:val="000E335E"/>
    <w:rsid w:val="000E4B5C"/>
    <w:rsid w:val="000F6452"/>
    <w:rsid w:val="000F7C99"/>
    <w:rsid w:val="001013EE"/>
    <w:rsid w:val="001120C4"/>
    <w:rsid w:val="00116313"/>
    <w:rsid w:val="00131620"/>
    <w:rsid w:val="00132F44"/>
    <w:rsid w:val="00134F3A"/>
    <w:rsid w:val="00151969"/>
    <w:rsid w:val="00177BBF"/>
    <w:rsid w:val="00180FED"/>
    <w:rsid w:val="001861A1"/>
    <w:rsid w:val="00195EC5"/>
    <w:rsid w:val="0019700C"/>
    <w:rsid w:val="001A5EC1"/>
    <w:rsid w:val="001A762F"/>
    <w:rsid w:val="001B18D0"/>
    <w:rsid w:val="001B7713"/>
    <w:rsid w:val="001D0C41"/>
    <w:rsid w:val="001D0FC3"/>
    <w:rsid w:val="001E1A9A"/>
    <w:rsid w:val="001F45C3"/>
    <w:rsid w:val="001F5B59"/>
    <w:rsid w:val="0021298E"/>
    <w:rsid w:val="002132DA"/>
    <w:rsid w:val="00225E5C"/>
    <w:rsid w:val="00250BDA"/>
    <w:rsid w:val="00255783"/>
    <w:rsid w:val="00257CDB"/>
    <w:rsid w:val="00257DCC"/>
    <w:rsid w:val="00260C00"/>
    <w:rsid w:val="002817DE"/>
    <w:rsid w:val="002840C1"/>
    <w:rsid w:val="00291F99"/>
    <w:rsid w:val="002923AF"/>
    <w:rsid w:val="002C3072"/>
    <w:rsid w:val="002D5087"/>
    <w:rsid w:val="002D60CE"/>
    <w:rsid w:val="002E4CA0"/>
    <w:rsid w:val="00302302"/>
    <w:rsid w:val="003119BF"/>
    <w:rsid w:val="00331F14"/>
    <w:rsid w:val="00341F35"/>
    <w:rsid w:val="003459CC"/>
    <w:rsid w:val="00352A82"/>
    <w:rsid w:val="003541A8"/>
    <w:rsid w:val="003835F0"/>
    <w:rsid w:val="00384745"/>
    <w:rsid w:val="003943BD"/>
    <w:rsid w:val="00396794"/>
    <w:rsid w:val="003B5743"/>
    <w:rsid w:val="003D0115"/>
    <w:rsid w:val="003D1745"/>
    <w:rsid w:val="003D1F88"/>
    <w:rsid w:val="003E7010"/>
    <w:rsid w:val="003F3702"/>
    <w:rsid w:val="003F6309"/>
    <w:rsid w:val="00404B33"/>
    <w:rsid w:val="00412D47"/>
    <w:rsid w:val="0044519B"/>
    <w:rsid w:val="00450643"/>
    <w:rsid w:val="0046518B"/>
    <w:rsid w:val="004704F7"/>
    <w:rsid w:val="00472216"/>
    <w:rsid w:val="00483BAA"/>
    <w:rsid w:val="004965B2"/>
    <w:rsid w:val="00497B04"/>
    <w:rsid w:val="004C428C"/>
    <w:rsid w:val="004C6E2A"/>
    <w:rsid w:val="004D1BFE"/>
    <w:rsid w:val="004E07BD"/>
    <w:rsid w:val="004E79DA"/>
    <w:rsid w:val="0050055B"/>
    <w:rsid w:val="00501EBB"/>
    <w:rsid w:val="00502EB6"/>
    <w:rsid w:val="00505D53"/>
    <w:rsid w:val="005065CD"/>
    <w:rsid w:val="005109EF"/>
    <w:rsid w:val="0052174D"/>
    <w:rsid w:val="00523D35"/>
    <w:rsid w:val="00535D8E"/>
    <w:rsid w:val="005543BD"/>
    <w:rsid w:val="00555D4E"/>
    <w:rsid w:val="005770A3"/>
    <w:rsid w:val="00577445"/>
    <w:rsid w:val="0059075B"/>
    <w:rsid w:val="00591F57"/>
    <w:rsid w:val="005B2360"/>
    <w:rsid w:val="005B3256"/>
    <w:rsid w:val="005C2AC2"/>
    <w:rsid w:val="005C6039"/>
    <w:rsid w:val="006001CE"/>
    <w:rsid w:val="0060247A"/>
    <w:rsid w:val="00630AA9"/>
    <w:rsid w:val="00630ED3"/>
    <w:rsid w:val="00662884"/>
    <w:rsid w:val="00671825"/>
    <w:rsid w:val="00675076"/>
    <w:rsid w:val="006976E0"/>
    <w:rsid w:val="006A16F5"/>
    <w:rsid w:val="006A7F1A"/>
    <w:rsid w:val="006B45AC"/>
    <w:rsid w:val="006C5B70"/>
    <w:rsid w:val="006C79FF"/>
    <w:rsid w:val="006D12ED"/>
    <w:rsid w:val="006E04CA"/>
    <w:rsid w:val="0070311E"/>
    <w:rsid w:val="00704DD0"/>
    <w:rsid w:val="007150E9"/>
    <w:rsid w:val="0073524B"/>
    <w:rsid w:val="00741A92"/>
    <w:rsid w:val="007466AD"/>
    <w:rsid w:val="00754CF2"/>
    <w:rsid w:val="007743E7"/>
    <w:rsid w:val="0078176C"/>
    <w:rsid w:val="007A193D"/>
    <w:rsid w:val="007B068E"/>
    <w:rsid w:val="007D0FC9"/>
    <w:rsid w:val="007E6A6F"/>
    <w:rsid w:val="007F5CFB"/>
    <w:rsid w:val="00800FB4"/>
    <w:rsid w:val="00856259"/>
    <w:rsid w:val="00864C88"/>
    <w:rsid w:val="00866B31"/>
    <w:rsid w:val="00872527"/>
    <w:rsid w:val="008759C6"/>
    <w:rsid w:val="00896971"/>
    <w:rsid w:val="008B5A9F"/>
    <w:rsid w:val="008B669A"/>
    <w:rsid w:val="008B7789"/>
    <w:rsid w:val="008B7EC3"/>
    <w:rsid w:val="008C34D0"/>
    <w:rsid w:val="008E71FA"/>
    <w:rsid w:val="008F474B"/>
    <w:rsid w:val="00901CFD"/>
    <w:rsid w:val="0091078A"/>
    <w:rsid w:val="009122D6"/>
    <w:rsid w:val="009366F1"/>
    <w:rsid w:val="00947BCF"/>
    <w:rsid w:val="009713FB"/>
    <w:rsid w:val="00973C2C"/>
    <w:rsid w:val="0098593B"/>
    <w:rsid w:val="009A45A9"/>
    <w:rsid w:val="009B0E05"/>
    <w:rsid w:val="009B1748"/>
    <w:rsid w:val="009B3D51"/>
    <w:rsid w:val="009D69A6"/>
    <w:rsid w:val="009F12DD"/>
    <w:rsid w:val="009F490F"/>
    <w:rsid w:val="00A0793E"/>
    <w:rsid w:val="00A10317"/>
    <w:rsid w:val="00A179ED"/>
    <w:rsid w:val="00A205A9"/>
    <w:rsid w:val="00A26525"/>
    <w:rsid w:val="00A41670"/>
    <w:rsid w:val="00A43EBD"/>
    <w:rsid w:val="00A6064D"/>
    <w:rsid w:val="00A75EA1"/>
    <w:rsid w:val="00A75F17"/>
    <w:rsid w:val="00A83366"/>
    <w:rsid w:val="00A851A3"/>
    <w:rsid w:val="00A86FB4"/>
    <w:rsid w:val="00AA28B1"/>
    <w:rsid w:val="00AA76D7"/>
    <w:rsid w:val="00AB02FD"/>
    <w:rsid w:val="00AB6C56"/>
    <w:rsid w:val="00AC5954"/>
    <w:rsid w:val="00AD057C"/>
    <w:rsid w:val="00AD30ED"/>
    <w:rsid w:val="00AD6771"/>
    <w:rsid w:val="00AE58E7"/>
    <w:rsid w:val="00AF29DB"/>
    <w:rsid w:val="00B00572"/>
    <w:rsid w:val="00B0060B"/>
    <w:rsid w:val="00B00C6C"/>
    <w:rsid w:val="00B03ACB"/>
    <w:rsid w:val="00B242BA"/>
    <w:rsid w:val="00B25F15"/>
    <w:rsid w:val="00B36627"/>
    <w:rsid w:val="00B372F2"/>
    <w:rsid w:val="00B62E90"/>
    <w:rsid w:val="00B83D23"/>
    <w:rsid w:val="00B9015B"/>
    <w:rsid w:val="00B941F5"/>
    <w:rsid w:val="00BA43EB"/>
    <w:rsid w:val="00BA4CC8"/>
    <w:rsid w:val="00BB2DBD"/>
    <w:rsid w:val="00BB7BB0"/>
    <w:rsid w:val="00BC2D3A"/>
    <w:rsid w:val="00BC67EF"/>
    <w:rsid w:val="00BE16E8"/>
    <w:rsid w:val="00BE53A5"/>
    <w:rsid w:val="00BE5577"/>
    <w:rsid w:val="00BE55CE"/>
    <w:rsid w:val="00BF01D0"/>
    <w:rsid w:val="00BF0DDB"/>
    <w:rsid w:val="00BF5BEF"/>
    <w:rsid w:val="00C01504"/>
    <w:rsid w:val="00C01898"/>
    <w:rsid w:val="00C036DA"/>
    <w:rsid w:val="00C1097A"/>
    <w:rsid w:val="00C23ADD"/>
    <w:rsid w:val="00C34DB4"/>
    <w:rsid w:val="00C40A44"/>
    <w:rsid w:val="00C4781E"/>
    <w:rsid w:val="00C73AC1"/>
    <w:rsid w:val="00C90682"/>
    <w:rsid w:val="00C94447"/>
    <w:rsid w:val="00CA5772"/>
    <w:rsid w:val="00CB28CB"/>
    <w:rsid w:val="00CC1DE7"/>
    <w:rsid w:val="00CC294A"/>
    <w:rsid w:val="00CF7092"/>
    <w:rsid w:val="00D00B1F"/>
    <w:rsid w:val="00D03C11"/>
    <w:rsid w:val="00D148E4"/>
    <w:rsid w:val="00D24310"/>
    <w:rsid w:val="00D41B8B"/>
    <w:rsid w:val="00D46FDC"/>
    <w:rsid w:val="00D50ADE"/>
    <w:rsid w:val="00D53E52"/>
    <w:rsid w:val="00D5584C"/>
    <w:rsid w:val="00D60351"/>
    <w:rsid w:val="00D677F7"/>
    <w:rsid w:val="00D803A5"/>
    <w:rsid w:val="00DA1211"/>
    <w:rsid w:val="00DA177A"/>
    <w:rsid w:val="00DC22FD"/>
    <w:rsid w:val="00DE0F86"/>
    <w:rsid w:val="00DE3CD9"/>
    <w:rsid w:val="00DF2F2C"/>
    <w:rsid w:val="00DF717D"/>
    <w:rsid w:val="00E0682D"/>
    <w:rsid w:val="00E13DC7"/>
    <w:rsid w:val="00E24B5E"/>
    <w:rsid w:val="00E42D5C"/>
    <w:rsid w:val="00E45083"/>
    <w:rsid w:val="00E466D0"/>
    <w:rsid w:val="00E47224"/>
    <w:rsid w:val="00E55BC8"/>
    <w:rsid w:val="00E66535"/>
    <w:rsid w:val="00E70F28"/>
    <w:rsid w:val="00E756B6"/>
    <w:rsid w:val="00E758EA"/>
    <w:rsid w:val="00E776ED"/>
    <w:rsid w:val="00EA7F5E"/>
    <w:rsid w:val="00ED1353"/>
    <w:rsid w:val="00EE49BE"/>
    <w:rsid w:val="00EF2611"/>
    <w:rsid w:val="00EF3D26"/>
    <w:rsid w:val="00F11AA4"/>
    <w:rsid w:val="00F31E76"/>
    <w:rsid w:val="00F324F6"/>
    <w:rsid w:val="00F63713"/>
    <w:rsid w:val="00F6536D"/>
    <w:rsid w:val="00F86657"/>
    <w:rsid w:val="00FC3895"/>
    <w:rsid w:val="00FC5A2F"/>
    <w:rsid w:val="00FC7A95"/>
    <w:rsid w:val="00FD7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00C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0C6C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0C6C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0C6C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0C6C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00C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0C6C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0C6C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0C6C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0C6C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studenog 2017.</izvorni_sadrzaj>
    <derivirana_varijabla naziv="DomainObject.DatumDonosenjaOdluke_1">23.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5038</izvorni_sadrzaj>
    <derivirana_varijabla naziv="DomainObject.Predmet.Broj_1">5038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2016.</izvorni_sadrzaj>
    <derivirana_varijabla naziv="DomainObject.Predmet.DatumOsnivanja_1">21.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5 Su-867/15 od 16.6.16.</izvorni_sadrzaj>
    <derivirana_varijabla naziv="DomainObject.Predmet.Opis_1">5 Su-867/15 od 16.6.16.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St-5038/2016</izvorni_sadrzaj>
    <derivirana_varijabla naziv="DomainObject.Predmet.OznakaBroj_1">St-5038/2016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CALYNDA j.d.o.o. za ugostiteljstvo</izvorni_sadrzaj>
    <derivirana_varijabla naziv="DomainObject.Predmet.ProtustrankaFormated_1">  CALYNDA j.d.o.o. za ugostiteljstvo</derivirana_varijabla>
  </DomainObject.Predmet.ProtustrankaFormated>
  <DomainObject.Predmet.ProtustrankaFormatedOIB>
    <izvorni_sadrzaj>  CALYNDA j.d.o.o. za ugostiteljstvo, OIB 88053278423</izvorni_sadrzaj>
    <derivirana_varijabla naziv="DomainObject.Predmet.ProtustrankaFormatedOIB_1">  CALYNDA j.d.o.o. za ugostiteljstvo, OIB 88053278423</derivirana_varijabla>
  </DomainObject.Predmet.ProtustrankaFormatedOIB>
  <DomainObject.Predmet.ProtustrankaFormatedWithAdress>
    <izvorni_sadrzaj> CALYNDA j.d.o.o. za ugostiteljstvo, Ivana Pergošića 10, 10000 Zagreb</izvorni_sadrzaj>
    <derivirana_varijabla naziv="DomainObject.Predmet.ProtustrankaFormatedWithAdress_1"> CALYNDA j.d.o.o. za ugostiteljstvo, Ivana Pergošića 10, 10000 Zagreb</derivirana_varijabla>
  </DomainObject.Predmet.ProtustrankaFormatedWithAdress>
  <DomainObject.Predmet.ProtustrankaFormatedWithAdressOIB>
    <izvorni_sadrzaj> CALYNDA j.d.o.o. za ugostiteljstvo, OIB 88053278423, Ivana Pergošića 10, 10000 Zagreb</izvorni_sadrzaj>
    <derivirana_varijabla naziv="DomainObject.Predmet.ProtustrankaFormatedWithAdressOIB_1"> CALYNDA j.d.o.o. za ugostiteljstvo, OIB 88053278423, Ivana Pergošića 10, 10000 Zagreb</derivirana_varijabla>
  </DomainObject.Predmet.ProtustrankaFormatedWithAdressOIB>
  <DomainObject.Predmet.ProtustrankaWithAdress>
    <izvorni_sadrzaj>CALYNDA j.d.o.o. za ugostiteljstvo Ivana Pergošića 10, 10000 Zagreb</izvorni_sadrzaj>
    <derivirana_varijabla naziv="DomainObject.Predmet.ProtustrankaWithAdress_1">CALYNDA j.d.o.o. za ugostiteljstvo Ivana Pergošića 10, 10000 Zagreb</derivirana_varijabla>
  </DomainObject.Predmet.ProtustrankaWithAdress>
  <DomainObject.Predmet.ProtustrankaWithAdressOIB>
    <izvorni_sadrzaj>CALYNDA j.d.o.o. za ugostiteljstvo, OIB 88053278423, Ivana Pergošića 10, 10000 Zagreb</izvorni_sadrzaj>
    <derivirana_varijabla naziv="DomainObject.Predmet.ProtustrankaWithAdressOIB_1">CALYNDA j.d.o.o. za ugostiteljstvo, OIB 88053278423, Ivana Pergošića 10, 10000 Zagreb</derivirana_varijabla>
  </DomainObject.Predmet.ProtustrankaWithAdressOIB>
  <DomainObject.Predmet.ProtustrankaNazivFormated>
    <izvorni_sadrzaj>CALYNDA j.d.o.o. za ugostiteljstvo</izvorni_sadrzaj>
    <derivirana_varijabla naziv="DomainObject.Predmet.ProtustrankaNazivFormated_1">CALYNDA j.d.o.o. za ugostiteljstvo</derivirana_varijabla>
  </DomainObject.Predmet.ProtustrankaNazivFormated>
  <DomainObject.Predmet.ProtustrankaNazivFormatedOIB>
    <izvorni_sadrzaj>CALYNDA j.d.o.o. za ugostiteljstvo, OIB 88053278423</izvorni_sadrzaj>
    <derivirana_varijabla naziv="DomainObject.Predmet.ProtustrankaNazivFormatedOIB_1">CALYNDA j.d.o.o. za ugostiteljstvo, OIB 88053278423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Dragan Biorac</izvorni_sadrzaj>
    <derivirana_varijabla naziv="DomainObject.Predmet.StrankaFormated_1">  FINA Regionalni centar Zagreb; Dragan Biorac</derivirana_varijabla>
  </DomainObject.Predmet.StrankaFormated>
  <DomainObject.Predmet.StrankaFormatedOIB>
    <izvorni_sadrzaj>  FINA Regionalni centar Zagreb, OIB 85821130368; Dragan Biorac, OIB 69596697251</izvorni_sadrzaj>
    <derivirana_varijabla naziv="DomainObject.Predmet.StrankaFormatedOIB_1">  FINA Regionalni centar Zagreb, OIB 85821130368; Dragan Biorac, OIB 69596697251</derivirana_varijabla>
  </DomainObject.Predmet.StrankaFormatedOIB>
  <DomainObject.Predmet.StrankaFormatedWithAdress>
    <izvorni_sadrzaj> FINA Regionalni centar Zagreb, Trg svibanjskih žrtava 1995. br. 1, 10000 Zagreb; Dragan Biorac, Dolec 4, 10291 Prigorje Brdovečko</izvorni_sadrzaj>
    <derivirana_varijabla naziv="DomainObject.Predmet.StrankaFormatedWithAdress_1"> FINA Regionalni centar Zagreb, Trg svibanjskih žrtava 1995. br. 1, 10000 Zagreb; Dragan Biorac, Dolec 4, 10291 Prigorje Brdovečko</derivirana_varijabla>
  </DomainObject.Predmet.StrankaFormatedWithAdress>
  <DomainObject.Predmet.StrankaFormatedWithAdressOIB>
    <izvorni_sadrzaj> FINA Regionalni centar Zagreb, OIB 85821130368, Trg svibanjskih žrtava 1995. br. 1, 10000 Zagreb; Dragan Biorac, OIB 69596697251, Dolec 4, 10291 Prigorje Brdovečko</izvorni_sadrzaj>
    <derivirana_varijabla naziv="DomainObject.Predmet.StrankaFormatedWithAdressOIB_1"> FINA Regionalni centar Zagreb, OIB 85821130368, Trg svibanjskih žrtava 1995. br. 1, 10000 Zagreb; Dragan Biorac, OIB 69596697251, Dolec 4, 10291 Prigorje Brdovečko</derivirana_varijabla>
  </DomainObject.Predmet.StrankaFormatedWithAdressOIB>
  <DomainObject.Predmet.StrankaWithAdress>
    <izvorni_sadrzaj>FINA Regionalni centar Zagreb Trg svibanjskih žrtava 1995. br. 1,10000 Zagreb,Dragan Biorac Dolec 4,10291 Prigorje Brdovečko</izvorni_sadrzaj>
    <derivirana_varijabla naziv="DomainObject.Predmet.StrankaWithAdress_1">FINA Regionalni centar Zagreb Trg svibanjskih žrtava 1995. br. 1,10000 Zagreb,Dragan Biorac Dolec 4,10291 Prigorje Brdovečko</derivirana_varijabla>
  </DomainObject.Predmet.StrankaWithAdress>
  <DomainObject.Predmet.StrankaWithAdressOIB>
    <izvorni_sadrzaj>FINA Regionalni centar Zagreb, OIB 85821130368, Trg svibanjskih žrtava 1995. br. 1,10000 Zagreb,Dragan Biorac, OIB 69596697251, Dolec 4,10291 Prigorje Brdovečko</izvorni_sadrzaj>
    <derivirana_varijabla naziv="DomainObject.Predmet.StrankaWithAdressOIB_1">FINA Regionalni centar Zagreb, OIB 85821130368, Trg svibanjskih žrtava 1995. br. 1,10000 Zagreb,Dragan Biorac, OIB 69596697251, Dolec 4,10291 Prigorje Brdovečko</derivirana_varijabla>
  </DomainObject.Predmet.StrankaWithAdressOIB>
  <DomainObject.Predmet.StrankaNazivFormated>
    <izvorni_sadrzaj>FINA Regionalni centar Zagreb,Dragan Biorac</izvorni_sadrzaj>
    <derivirana_varijabla naziv="DomainObject.Predmet.StrankaNazivFormated_1">FINA Regionalni centar Zagreb,Dragan Biorac</derivirana_varijabla>
  </DomainObject.Predmet.StrankaNazivFormated>
  <DomainObject.Predmet.StrankaNazivFormatedOIB>
    <izvorni_sadrzaj>FINA Regionalni centar Zagreb, OIB 85821130368,Dragan Biorac, OIB 69596697251</izvorni_sadrzaj>
    <derivirana_varijabla naziv="DomainObject.Predmet.StrankaNazivFormatedOIB_1">FINA Regionalni centar Zagreb, OIB 85821130368,Dragan Biorac, OIB 69596697251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Dragan Biorac</item>
    </izvorni_sadrzaj>
    <derivirana_varijabla naziv="DomainObject.Predmet.StrankaListFormated_1">
      <item>FINA Regionalni centar Zagreb</item>
      <item>Dragan Biorac</item>
    </derivirana_varijabla>
  </DomainObject.Predmet.StrankaListFormated>
  <DomainObject.Predmet.StrankaListFormatedOIB>
    <izvorni_sadrzaj>
      <item>FINA Regionalni centar Zagreb, OIB 85821130368</item>
      <item>Dragan Biorac, OIB 69596697251</item>
    </izvorni_sadrzaj>
    <derivirana_varijabla naziv="DomainObject.Predmet.StrankaListFormatedOIB_1">
      <item>FINA Regionalni centar Zagreb, OIB 85821130368</item>
      <item>Dragan Biorac, OIB 69596697251</item>
    </derivirana_varijabla>
  </DomainObject.Predmet.StrankaListFormatedOIB>
  <DomainObject.Predmet.StrankaListFormatedWithAdress>
    <izvorni_sadrzaj>
      <item>FINA Regionalni centar Zagreb, Trg svibanjskih žrtava 1995. br. 1, 10000 Zagreb</item>
      <item>Dragan Biorac, Dolec 4, 10291 Prigorje Brdovečko</item>
    </izvorni_sadrzaj>
    <derivirana_varijabla naziv="DomainObject.Predmet.StrankaListFormatedWithAdress_1">
      <item>FINA Regionalni centar Zagreb, Trg svibanjskih žrtava 1995. br. 1, 10000 Zagreb</item>
      <item>Dragan Biorac, Dolec 4, 10291 Prigorje Brdovečko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Dragan Biorac, OIB 69596697251, Dolec 4, 10291 Prigorje Brdovečko</item>
    </izvorni_sadrzaj>
    <derivirana_varijabla naziv="DomainObject.Predmet.StrankaListFormatedWithAdressOIB_1">
      <item>FINA Regionalni centar Zagreb, OIB 85821130368, Trg svibanjskih žrtava 1995. br. 1, 10000 Zagreb</item>
      <item>Dragan Biorac, OIB 69596697251, Dolec 4, 10291 Prigorje Brdovečko</item>
    </derivirana_varijabla>
  </DomainObject.Predmet.StrankaListFormatedWithAdressOIB>
  <DomainObject.Predmet.StrankaListNazivFormated>
    <izvorni_sadrzaj>
      <item>FINA Regionalni centar Zagreb</item>
      <item>Dragan Biorac</item>
    </izvorni_sadrzaj>
    <derivirana_varijabla naziv="DomainObject.Predmet.StrankaListNazivFormated_1">
      <item>FINA Regionalni centar Zagreb</item>
      <item>Dragan Biorac</item>
    </derivirana_varijabla>
  </DomainObject.Predmet.StrankaListNazivFormated>
  <DomainObject.Predmet.StrankaListNazivFormatedOIB>
    <izvorni_sadrzaj>
      <item>FINA Regionalni centar Zagreb, OIB 85821130368</item>
      <item>Dragan Biorac, OIB 69596697251</item>
    </izvorni_sadrzaj>
    <derivirana_varijabla naziv="DomainObject.Predmet.StrankaListNazivFormatedOIB_1">
      <item>FINA Regionalni centar Zagreb, OIB 85821130368</item>
      <item>Dragan Biorac, OIB 69596697251</item>
    </derivirana_varijabla>
  </DomainObject.Predmet.StrankaListNazivFormatedOIB>
  <DomainObject.Predmet.ProtuStrankaListFormated>
    <izvorni_sadrzaj>
      <item>CALYNDA j.d.o.o. za ugostiteljstvo</item>
    </izvorni_sadrzaj>
    <derivirana_varijabla naziv="DomainObject.Predmet.ProtuStrankaListFormated_1">
      <item>CALYNDA j.d.o.o. za ugostiteljstvo</item>
    </derivirana_varijabla>
  </DomainObject.Predmet.ProtuStrankaListFormated>
  <DomainObject.Predmet.ProtuStrankaListFormatedOIB>
    <izvorni_sadrzaj>
      <item>CALYNDA j.d.o.o. za ugostiteljstvo, OIB 88053278423</item>
    </izvorni_sadrzaj>
    <derivirana_varijabla naziv="DomainObject.Predmet.ProtuStrankaListFormatedOIB_1">
      <item>CALYNDA j.d.o.o. za ugostiteljstvo, OIB 88053278423</item>
    </derivirana_varijabla>
  </DomainObject.Predmet.ProtuStrankaListFormatedOIB>
  <DomainObject.Predmet.ProtuStrankaListFormatedWithAdress>
    <izvorni_sadrzaj>
      <item>CALYNDA j.d.o.o. za ugostiteljstvo, Ivana Pergošića 10, 10000 Zagreb</item>
    </izvorni_sadrzaj>
    <derivirana_varijabla naziv="DomainObject.Predmet.ProtuStrankaListFormatedWithAdress_1">
      <item>CALYNDA j.d.o.o. za ugostiteljstvo, Ivana Pergošića 10, 10000 Zagreb</item>
    </derivirana_varijabla>
  </DomainObject.Predmet.ProtuStrankaListFormatedWithAdress>
  <DomainObject.Predmet.ProtuStrankaListFormatedWithAdressOIB>
    <izvorni_sadrzaj>
      <item>CALYNDA j.d.o.o. za ugostiteljstvo, OIB 88053278423, Ivana Pergošića 10, 10000 Zagreb</item>
    </izvorni_sadrzaj>
    <derivirana_varijabla naziv="DomainObject.Predmet.ProtuStrankaListFormatedWithAdressOIB_1">
      <item>CALYNDA j.d.o.o. za ugostiteljstvo, OIB 88053278423, Ivana Pergošića 10, 10000 Zagreb</item>
    </derivirana_varijabla>
  </DomainObject.Predmet.ProtuStrankaListFormatedWithAdressOIB>
  <DomainObject.Predmet.ProtuStrankaListNazivFormated>
    <izvorni_sadrzaj>
      <item>CALYNDA j.d.o.o. za ugostiteljstvo</item>
    </izvorni_sadrzaj>
    <derivirana_varijabla naziv="DomainObject.Predmet.ProtuStrankaListNazivFormated_1">
      <item>CALYNDA j.d.o.o. za ugostiteljstvo</item>
    </derivirana_varijabla>
  </DomainObject.Predmet.ProtuStrankaListNazivFormated>
  <DomainObject.Predmet.ProtuStrankaListNazivFormatedOIB>
    <izvorni_sadrzaj>
      <item>CALYNDA j.d.o.o. za ugostiteljstvo, OIB 88053278423</item>
    </izvorni_sadrzaj>
    <derivirana_varijabla naziv="DomainObject.Predmet.ProtuStrankaListNazivFormatedOIB_1">
      <item>CALYNDA j.d.o.o. za ugostiteljstvo, OIB 88053278423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2017.</izvorni_sadrzaj>
    <derivirana_varijabla naziv="DomainObject.Datum_1">23.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CALYNDA j.d.o.o. za ugostiteljstvo</izvorni_sadrzaj>
    <derivirana_varijabla naziv="DomainObject.Predmet.ProtustrankaIDrugi_1">CALYNDA j.d.o.o. za ugostiteljstvo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CALYNDA j.d.o.o. za ugostiteljstvo, OIB 88053278423, Ivana Pergošića 10, 10000 Zagreb</izvorni_sadrzaj>
    <derivirana_varijabla naziv="DomainObject.Predmet.ProtustrankaIDrugiAdressOIB_1">CALYNDA j.d.o.o. za ugostiteljstvo, OIB 88053278423, Ivana Pergošića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CALYNDA j.d.o.o. za ugostiteljstvo</item>
      <item>Dragan Biorac</item>
    </izvorni_sadrzaj>
    <derivirana_varijabla naziv="DomainObject.Predmet.SudioniciListNaziv_1">
      <item>FINA Regionalni centar Zagreb</item>
      <item>CALYNDA j.d.o.o. za ugostiteljstvo</item>
      <item>Dragan Biorac</item>
    </derivirana_varijabla>
  </DomainObject.Predmet.SudioniciListNaziv>
  <DomainObject.Predmet.SudioniciListAdressOIB>
    <izvorni_sadrzaj>
      <item>FINA Regionalni centar Zagreb, OIB 85821130368, Trg svibanjskih žrtava 1995. br. 1,10000 Zagreb</item>
      <item>CALYNDA j.d.o.o. za ugostiteljstvo, OIB 88053278423, Ivana Pergošića 10,10000 Zagreb</item>
      <item>Dragan Biorac, OIB 69596697251, Dolec 4,10291 Prigorje Brdovečko</item>
    </izvorni_sadrzaj>
    <derivirana_varijabla naziv="DomainObject.Predmet.SudioniciListAdressOIB_1">
      <item>FINA Regionalni centar Zagreb, OIB 85821130368, Trg svibanjskih žrtava 1995. br. 1,10000 Zagreb</item>
      <item>CALYNDA j.d.o.o. za ugostiteljstvo, OIB 88053278423, Ivana Pergošića 10,10000 Zagreb</item>
      <item>Dragan Biorac, OIB 69596697251, Dolec 4,10291 Prigorje Brdovečko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88053278423</item>
      <item>, OIB 69596697251</item>
    </izvorni_sadrzaj>
    <derivirana_varijabla naziv="DomainObject.Predmet.SudioniciListNazivOIB_1">
      <item>, OIB 85821130368</item>
      <item>, OIB 88053278423</item>
      <item>, OIB 69596697251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2679870-048A-4B60-9E70-3B168B5865A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710</properties:Words>
  <properties:Characters>4008</properties:Characters>
  <properties:Lines>83</properties:Lines>
  <properties:Paragraphs>26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4916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2017-11-23T12:53:00Z</dcterms:created>
  <dc:creator>gzubak</dc:creator>
  <cp:lastModifiedBy>Mirjana Gašparić</cp:lastModifiedBy>
  <cp:lastPrinted>2017-11-02T12:55:00Z</cp:lastPrinted>
  <dcterms:modified xmlns:xsi="http://www.w3.org/2001/XMLSchema-instance" xsi:type="dcterms:W3CDTF">2017-11-23T12:57:00Z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