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b46c" w14:paraId="57cb46c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0713C8" w:rsidR="00706655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ED7135" w:rsidRPr="00ED7135">
        <w:rPr>
          <w:sz w:val="24"/>
          <w:szCs w:val="24"/>
        </w:rPr>
        <w:t>Trgovački sud u Zagrebu, po stečajnom sucu Nikoli Ribarić, u stečajnom predmetu u povodu prijedloga predlagatelja FINANCIJSKA AGENCIJA, Zagreb, Vrtni put 3, za otvaranje stečajnog postupka nad dužnikom BARTOL-BARO d.o.o., Kupljenovo (Grad Zaprešić), Matije Gupca 45, OIB: 23683939375</w:t>
      </w:r>
      <w:r w:rsidR="00EE66E1">
        <w:rPr>
          <w:sz w:val="24"/>
          <w:szCs w:val="24"/>
        </w:rPr>
        <w:t>, dana 15</w:t>
      </w:r>
      <w:r w:rsidR="004D2B70" w:rsidRPr="004D2B70">
        <w:rPr>
          <w:sz w:val="24"/>
          <w:szCs w:val="24"/>
        </w:rPr>
        <w:t>.</w:t>
      </w:r>
      <w:r w:rsidR="00EE66E1">
        <w:rPr>
          <w:sz w:val="24"/>
          <w:szCs w:val="24"/>
        </w:rPr>
        <w:t xml:space="preserve"> prosinca</w:t>
      </w:r>
      <w:r w:rsidR="004D2B70">
        <w:rPr>
          <w:sz w:val="24"/>
          <w:szCs w:val="24"/>
        </w:rPr>
        <w:t xml:space="preserve"> 2017</w:t>
      </w:r>
      <w:r w:rsidR="004D2B70" w:rsidRPr="004D2B70">
        <w:rPr>
          <w:sz w:val="24"/>
          <w:szCs w:val="24"/>
        </w:rPr>
        <w:t>.,</w:t>
      </w:r>
    </w:p>
    <w:p w:rsidRDefault="003F0E50" w:rsidP="003F0E50" w:rsidR="003F0E50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ED7135" w:rsidRPr="00ED7135">
        <w:rPr>
          <w:sz w:val="24"/>
          <w:szCs w:val="24"/>
        </w:rPr>
        <w:t>BARTOL-BARO d.o.o., Kupljenovo (Grad Zaprešić), Matije Gupca 45, OIB: 23683939375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>glasn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ploč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12073F" w:rsidRPr="008732E3">
        <w:rPr>
          <w:sz w:val="24"/>
          <w:szCs w:val="24"/>
        </w:rPr>
        <w:t xml:space="preserve">Trgovačkog suda u Zagrebu dana </w:t>
      </w:r>
      <w:r w:rsidR="003F0E50">
        <w:rPr>
          <w:sz w:val="24"/>
          <w:szCs w:val="24"/>
        </w:rPr>
        <w:t>15</w:t>
      </w:r>
      <w:r w:rsidRPr="008732E3">
        <w:rPr>
          <w:sz w:val="24"/>
          <w:szCs w:val="24"/>
        </w:rPr>
        <w:t>.</w:t>
      </w:r>
      <w:r w:rsidR="003F0E50">
        <w:rPr>
          <w:sz w:val="24"/>
          <w:szCs w:val="24"/>
        </w:rPr>
        <w:t xml:space="preserve"> prosinca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ED7135" w:rsidRPr="00ED7135">
        <w:rPr>
          <w:sz w:val="24"/>
          <w:szCs w:val="24"/>
        </w:rPr>
        <w:t>JASNA BRAJDIĆ, Donje Mrzlo Polje Mrežničko 96, Duga Resa, OIB: 02189566674</w:t>
      </w:r>
      <w:r w:rsidR="001E528E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ED7135" w:rsidRPr="00ED7135">
        <w:rPr>
          <w:sz w:val="24"/>
          <w:szCs w:val="24"/>
        </w:rPr>
        <w:t>BARTOL-BARO d.o.o., Kupljenovo (Grad Zaprešić), Matije Gupca 45, OIB: 23683939375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  <w:r w:rsidRPr="00ED7135">
        <w:rPr>
          <w:sz w:val="24"/>
          <w:szCs w:val="24"/>
        </w:rPr>
        <w:t>Financijska agencija, Regionalni centar Zagreb, podnijela je ovom sudu dana 17. rujna 2015. prijedlog za otvaranje stečajnog postupka nad dužnikom.</w:t>
      </w: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  <w:r w:rsidRPr="00ED7135">
        <w:rPr>
          <w:sz w:val="24"/>
          <w:szCs w:val="24"/>
        </w:rPr>
        <w:t>Prijedlog je podnesen na temelju odredbe čl. 49.st.2. Zakona o financijskom poslovanju i predstečajnoj nagodbi („Narodne novine“ broj 108/12 i 144/12, dalje ZFPN) jer je rješenjem od 24. kolovoza 2015. poslovni broj ur. br. 04-06-15-8206-6, nagodbeno vijeće odbacilo prijedlog za sklapanjem predstečajne nagodbe.</w:t>
      </w: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  <w:r w:rsidRPr="00ED7135">
        <w:rPr>
          <w:sz w:val="24"/>
          <w:szCs w:val="24"/>
        </w:rPr>
        <w:t xml:space="preserve">Financijska agencija je uz prijedlog za otvaranje stečajnog postupka nad dužnikom dostavila: potvrdu od 24. kolovoza 2015., rješenje o odbačaju od 24. kolovoza 2015. te spis predstečajne nagodbe. </w:t>
      </w: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  <w:r w:rsidRPr="00ED7135">
        <w:rPr>
          <w:sz w:val="24"/>
          <w:szCs w:val="24"/>
        </w:rPr>
        <w:t>Prema odredbi čl. 42. st.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</w:t>
      </w: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  <w:r w:rsidRPr="00ED7135">
        <w:rPr>
          <w:sz w:val="24"/>
          <w:szCs w:val="24"/>
        </w:rPr>
        <w:lastRenderedPageBreak/>
        <w:t>Rješenjem od 5. svibnja 2016. pokrenut je prethodni postupak, te je određeno ročište radi izjašnjenja o prijedlogu za otvaranje stečajnog postupka.</w:t>
      </w: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  <w:r w:rsidRPr="00ED7135">
        <w:rPr>
          <w:sz w:val="24"/>
          <w:szCs w:val="24"/>
        </w:rPr>
        <w:t>Na ročište radi očitovanja o prijedlogu za otvaranjem stečajnog postupka dana 2. lipnja 2017. godine nije pristupio zastupnik po zakonu dužnika. Predlagatelj je ustrajao kod prijedloga.</w:t>
      </w: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  <w:r w:rsidRPr="00ED7135">
        <w:rPr>
          <w:sz w:val="24"/>
          <w:szCs w:val="24"/>
        </w:rPr>
        <w:t>Ročište radi rasprave o pretpostavkama za otvaranje stečajnog postupka održano je  11. srpnja 2017. godine. Na ročištu je utvrđeno kako je privremeni stečajni upravitelj u spis predao Izvješće 26.6.2017.g.. Privremeni stečajni upravitelj u cijelosti je ostao kod navoda iz Izvješća, te je ukratko naveo kako je utvrdio postojanje stečajnog razloga u vidu nesposobnosti za plaćanje i prezaduženosti obzirom da predloženi stečajni dužnik nema imovine. U pogledu imovine predloženi stečajni dužnik nema imovine odnosno imovina nije dostatna za pokriće troškova stečajnog postupka, slijedom čega je predložio pozivom na odredbe čl. 132. SZ-a pozvati vjerovnike na uplatu predujma u iznosu od 21.000,00 kn. Primjedbi ni pitanja nije bilo.</w:t>
      </w: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  <w:r w:rsidRPr="00ED7135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  <w:r w:rsidRPr="00ED7135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ED7135" w:rsidP="00ED7135" w:rsidR="00ED7135" w:rsidRPr="00ED7135">
      <w:pPr>
        <w:ind w:firstLine="709"/>
        <w:jc w:val="both"/>
        <w:rPr>
          <w:sz w:val="24"/>
          <w:szCs w:val="24"/>
        </w:rPr>
      </w:pPr>
    </w:p>
    <w:p w:rsidRDefault="00ED7135" w:rsidP="00ED7135" w:rsidR="00031BA3">
      <w:pPr>
        <w:ind w:firstLine="709"/>
        <w:jc w:val="both"/>
        <w:rPr>
          <w:sz w:val="24"/>
          <w:szCs w:val="24"/>
        </w:rPr>
      </w:pPr>
      <w:r w:rsidRPr="00ED7135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22.000,00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ED7135" w:rsidP="00ED7135" w:rsidR="00ED7135">
      <w:pPr>
        <w:ind w:firstLine="709"/>
        <w:jc w:val="both"/>
        <w:rPr>
          <w:sz w:val="24"/>
          <w:szCs w:val="24"/>
        </w:rPr>
      </w:pPr>
    </w:p>
    <w:p w:rsidRDefault="00031BA3" w:rsidP="00031BA3" w:rsidR="00031BA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20. travnja 2017. godine u ovosudnom predmetu, u prethodnom postupku, imenovan je privremeni stečajni upravitelj </w:t>
      </w:r>
      <w:r w:rsidR="00ED7135">
        <w:rPr>
          <w:sz w:val="24"/>
          <w:szCs w:val="24"/>
        </w:rPr>
        <w:t>Jasna Brajdić</w:t>
      </w:r>
      <w:r>
        <w:rPr>
          <w:sz w:val="24"/>
          <w:szCs w:val="24"/>
        </w:rPr>
        <w:t xml:space="preserve">. Privremeni stečajni upravitelj imenovan je </w:t>
      </w:r>
      <w:r w:rsidRPr="008662DA">
        <w:rPr>
          <w:sz w:val="24"/>
          <w:szCs w:val="24"/>
        </w:rPr>
        <w:t xml:space="preserve">metodom slučajnog odabira s liste A stečajnih upravitelja kako to propisuje odredba čl. 84. st. 1. SZ-a. </w:t>
      </w:r>
      <w:r>
        <w:rPr>
          <w:sz w:val="24"/>
          <w:szCs w:val="24"/>
        </w:rPr>
        <w:t xml:space="preserve">Odredbom članka 85.st.2. Stečajnog zakona određeno je da </w:t>
      </w:r>
      <w:r w:rsidRPr="00681CEE">
        <w:rPr>
          <w:sz w:val="24"/>
          <w:szCs w:val="24"/>
        </w:rPr>
        <w:t>ako je u predstečajnom postupku koji je prethodio stečajnom postupku imenovan povjerenik ili je u stečajnom postupku imenovan privremeni stečajni upravitelj, sud će povjerenika odnosno privremenoga stečajnog upravitelja imenovati stečajnim upraviteljem.</w:t>
      </w:r>
      <w:r>
        <w:rPr>
          <w:sz w:val="24"/>
          <w:szCs w:val="24"/>
        </w:rPr>
        <w:t xml:space="preserve"> Slijedom navedenoga, imajući u vidu činjenicu da je privremeni stečajni upravitelj </w:t>
      </w:r>
      <w:r w:rsidR="00ED7135">
        <w:rPr>
          <w:sz w:val="24"/>
          <w:szCs w:val="24"/>
        </w:rPr>
        <w:t>Jasna Brajdić</w:t>
      </w:r>
      <w:r>
        <w:rPr>
          <w:sz w:val="24"/>
          <w:szCs w:val="24"/>
        </w:rPr>
        <w:t xml:space="preserve"> imenovan metodom slučajnog odabira to je u skladu s odredbom članka 85.st.2. Stečajnog zakona isti imenovan i za stečajnog upravitelja.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lastRenderedPageBreak/>
        <w:t xml:space="preserve">U Zagrebu, </w:t>
      </w:r>
      <w:r w:rsidR="003F0E50">
        <w:t>15</w:t>
      </w:r>
      <w:r w:rsidR="006D0780" w:rsidRPr="008732E3">
        <w:t>.</w:t>
      </w:r>
      <w:r w:rsidR="008A1BF6">
        <w:t xml:space="preserve"> </w:t>
      </w:r>
      <w:r w:rsidR="003F0E50">
        <w:t>prosinca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DA4092" w:rsidP="00E91121" w:rsidR="00DA40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A4092" w:rsidP="00E91121" w:rsidR="00DA40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A4092" w:rsidP="00E91121" w:rsidR="00DA409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A4092" w:rsidP="00E91121" w:rsidR="00DA409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A4092" w:rsidP="00E91121" w:rsidR="00DA409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0277AD" w:rsidP="00743790" w:rsidR="000277AD" w:rsidRPr="000277AD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DA4092" w:rsidP="00743790" w:rsidR="00DA4092">
      <w:pPr>
        <w:jc w:val="both"/>
        <w:rPr>
          <w:b/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A679F7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ED7135">
      <w:rPr>
        <w:sz w:val="24"/>
        <w:szCs w:val="24"/>
      </w:rPr>
      <w:t>977/2015</w:t>
    </w:r>
    <w:r w:rsidR="00DA4092">
      <w:rPr>
        <w:sz w:val="24"/>
        <w:szCs w:val="24"/>
      </w:rPr>
      <w:t>-28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277AD"/>
    <w:rsid w:val="00031BA3"/>
    <w:rsid w:val="000713C8"/>
    <w:rsid w:val="00081CB7"/>
    <w:rsid w:val="000D0DBD"/>
    <w:rsid w:val="000D0E18"/>
    <w:rsid w:val="00103BB3"/>
    <w:rsid w:val="00116BD3"/>
    <w:rsid w:val="0012073F"/>
    <w:rsid w:val="00135A2D"/>
    <w:rsid w:val="00156302"/>
    <w:rsid w:val="001C364D"/>
    <w:rsid w:val="001E528E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61247"/>
    <w:rsid w:val="00392C86"/>
    <w:rsid w:val="003D3469"/>
    <w:rsid w:val="003D4306"/>
    <w:rsid w:val="003F0E50"/>
    <w:rsid w:val="00400237"/>
    <w:rsid w:val="0046402F"/>
    <w:rsid w:val="004728DE"/>
    <w:rsid w:val="004C71AC"/>
    <w:rsid w:val="004D2B70"/>
    <w:rsid w:val="004D793C"/>
    <w:rsid w:val="004E72AF"/>
    <w:rsid w:val="00556D2E"/>
    <w:rsid w:val="0058449E"/>
    <w:rsid w:val="005F6972"/>
    <w:rsid w:val="005F7734"/>
    <w:rsid w:val="006061EB"/>
    <w:rsid w:val="00611328"/>
    <w:rsid w:val="00613635"/>
    <w:rsid w:val="0062435C"/>
    <w:rsid w:val="00663464"/>
    <w:rsid w:val="00674640"/>
    <w:rsid w:val="00675460"/>
    <w:rsid w:val="006A32FF"/>
    <w:rsid w:val="006A5593"/>
    <w:rsid w:val="006D0780"/>
    <w:rsid w:val="006D7FFE"/>
    <w:rsid w:val="006F666B"/>
    <w:rsid w:val="00706655"/>
    <w:rsid w:val="00730FD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A1BF6"/>
    <w:rsid w:val="008C72D1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A13980"/>
    <w:rsid w:val="00A30F7A"/>
    <w:rsid w:val="00A6649B"/>
    <w:rsid w:val="00A679F7"/>
    <w:rsid w:val="00A97199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A4092"/>
    <w:rsid w:val="00DE0C54"/>
    <w:rsid w:val="00E24EB3"/>
    <w:rsid w:val="00E9313A"/>
    <w:rsid w:val="00E965BE"/>
    <w:rsid w:val="00EA161B"/>
    <w:rsid w:val="00EC4F6C"/>
    <w:rsid w:val="00ED0766"/>
    <w:rsid w:val="00ED7135"/>
    <w:rsid w:val="00EE66E1"/>
    <w:rsid w:val="00F51030"/>
    <w:rsid w:val="00FA0480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9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9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9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9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9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9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9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9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BARTOL-BARO d.o.o. za prijevoz, otpremništvo i usluge</izvorni_sadrzaj>
    <derivirana_varijabla naziv="DomainObject.Predmet.ProtustrankaFormated_1">  BARTOL-BARO d.o.o. za prijevoz, otpremništvo i usluge</derivirana_varijabla>
  </DomainObject.Predmet.ProtustrankaFormated>
  <DomainObject.Predmet.ProtustrankaFormatedOIB>
    <izvorni_sadrzaj>  BARTOL-BARO d.o.o. za prijevoz, otpremništvo i usluge, OIB 23683939375</izvorni_sadrzaj>
    <derivirana_varijabla naziv="DomainObject.Predmet.ProtustrankaFormatedOIB_1">  BARTOL-BARO d.o.o. za prijevoz, otpremništvo i usluge, OIB 23683939375</derivirana_varijabla>
  </DomainObject.Predmet.ProtustrankaFormatedOIB>
  <DomainObject.Predmet.ProtustrankaFormatedWithAdress>
    <izvorni_sadrzaj> BARTOL-BARO d.o.o. za prijevoz, otpremništvo i usluge, Matije Gupca 45, 10295 Kupljenovo</izvorni_sadrzaj>
    <derivirana_varijabla naziv="DomainObject.Predmet.ProtustrankaFormatedWithAdress_1"> BARTOL-BARO d.o.o. za prijevoz, otpremništvo i usluge, Matije Gupca 45, 10295 Kupljenovo</derivirana_varijabla>
  </DomainObject.Predmet.ProtustrankaFormatedWithAdress>
  <DomainObject.Predmet.ProtustrankaFormatedWithAdressOIB>
    <izvorni_sadrzaj> BARTOL-BARO d.o.o. za prijevoz, otpremništvo i usluge, OIB 23683939375, Matije Gupca 45, 10295 Kupljenovo</izvorni_sadrzaj>
    <derivirana_varijabla naziv="DomainObject.Predmet.ProtustrankaFormatedWithAdressOIB_1"> BARTOL-BARO d.o.o. za prijevoz, otpremništvo i usluge, OIB 23683939375, Matije Gupca 45, 10295 Kupljenovo</derivirana_varijabla>
  </DomainObject.Predmet.ProtustrankaFormatedWithAdressOIB>
  <DomainObject.Predmet.ProtustrankaWithAdress>
    <izvorni_sadrzaj>BARTOL-BARO d.o.o. za prijevoz, otpremništvo i usluge Matije Gupca 45, 10295 Kupljenovo</izvorni_sadrzaj>
    <derivirana_varijabla naziv="DomainObject.Predmet.ProtustrankaWithAdress_1">BARTOL-BARO d.o.o. za prijevoz, otpremništvo i usluge Matije Gupca 45, 10295 Kupljenovo</derivirana_varijabla>
  </DomainObject.Predmet.ProtustrankaWithAdress>
  <DomainObject.Predmet.ProtustrankaWithAdressOIB>
    <izvorni_sadrzaj>BARTOL-BARO d.o.o. za prijevoz, otpremništvo i usluge, OIB 23683939375, Matije Gupca 45, 10295 Kupljenovo</izvorni_sadrzaj>
    <derivirana_varijabla naziv="DomainObject.Predmet.ProtustrankaWithAdressOIB_1">BARTOL-BARO d.o.o. za prijevoz, otpremništvo i usluge, OIB 23683939375, Matije Gupca 45, 10295 Kupljenovo</derivirana_varijabla>
  </DomainObject.Predmet.ProtustrankaWithAdressOIB>
  <DomainObject.Predmet.ProtustrankaNazivFormated>
    <izvorni_sadrzaj>BARTOL-BARO d.o.o. za prijevoz, otpremništvo i usluge</izvorni_sadrzaj>
    <derivirana_varijabla naziv="DomainObject.Predmet.ProtustrankaNazivFormated_1">BARTOL-BARO d.o.o. za prijevoz, otpremništvo i usluge</derivirana_varijabla>
  </DomainObject.Predmet.ProtustrankaNazivFormated>
  <DomainObject.Predmet.ProtustrankaNazivFormatedOIB>
    <izvorni_sadrzaj>BARTOL-BARO d.o.o. za prijevoz, otpremništvo i usluge, OIB 23683939375</izvorni_sadrzaj>
    <derivirana_varijabla naziv="DomainObject.Predmet.ProtustrankaNazivFormatedOIB_1">BARTOL-BARO d.o.o. za prijevoz, otpremništvo i usluge, OIB 23683939375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BARTOL-BARO d.o.o. za prijevoz, otpremništvo i usluge</item>
    </izvorni_sadrzaj>
    <derivirana_varijabla naziv="DomainObject.Predmet.ProtuStrankaListFormated_1">
      <item>BARTOL-BARO d.o.o. za prijevoz, otpremništvo i usluge</item>
    </derivirana_varijabla>
  </DomainObject.Predmet.ProtuStrankaListFormated>
  <DomainObject.Predmet.ProtuStrankaListFormatedOIB>
    <izvorni_sadrzaj>
      <item>BARTOL-BARO d.o.o. za prijevoz, otpremništvo i usluge, OIB 23683939375</item>
    </izvorni_sadrzaj>
    <derivirana_varijabla naziv="DomainObject.Predmet.ProtuStrankaListFormatedOIB_1">
      <item>BARTOL-BARO d.o.o. za prijevoz, otpremništvo i usluge, OIB 23683939375</item>
    </derivirana_varijabla>
  </DomainObject.Predmet.ProtuStrankaListFormatedOIB>
  <DomainObject.Predmet.ProtuStrankaListFormatedWithAdress>
    <izvorni_sadrzaj>
      <item>BARTOL-BARO d.o.o. za prijevoz, otpremništvo i usluge, Matije Gupca 45, 10295 Kupljenovo</item>
    </izvorni_sadrzaj>
    <derivirana_varijabla naziv="DomainObject.Predmet.ProtuStrankaListFormatedWithAdress_1">
      <item>BARTOL-BARO d.o.o. za prijevoz, otpremništvo i usluge, Matije Gupca 45, 10295 Kupljenovo</item>
    </derivirana_varijabla>
  </DomainObject.Predmet.ProtuStrankaListFormatedWithAdress>
  <DomainObject.Predmet.ProtuStrankaListFormatedWithAdressOIB>
    <izvorni_sadrzaj>
      <item>BARTOL-BARO d.o.o. za prijevoz, otpremništvo i usluge, OIB 23683939375, Matije Gupca 45, 10295 Kupljenovo</item>
    </izvorni_sadrzaj>
    <derivirana_varijabla naziv="DomainObject.Predmet.ProtuStrankaListFormatedWithAdressOIB_1">
      <item>BARTOL-BARO d.o.o. za prijevoz, otpremništvo i usluge, OIB 23683939375, Matije Gupca 45, 10295 Kupljenovo</item>
    </derivirana_varijabla>
  </DomainObject.Predmet.ProtuStrankaListFormatedWithAdressOIB>
  <DomainObject.Predmet.ProtuStrankaListNazivFormated>
    <izvorni_sadrzaj>
      <item>BARTOL-BARO d.o.o. za prijevoz, otpremništvo i usluge</item>
    </izvorni_sadrzaj>
    <derivirana_varijabla naziv="DomainObject.Predmet.ProtuStrankaListNazivFormated_1">
      <item>BARTOL-BARO d.o.o. za prijevoz, otpremništvo i usluge</item>
    </derivirana_varijabla>
  </DomainObject.Predmet.ProtuStrankaListNazivFormated>
  <DomainObject.Predmet.ProtuStrankaListNazivFormatedOIB>
    <izvorni_sadrzaj>
      <item>BARTOL-BARO d.o.o. za prijevoz, otpremništvo i usluge, OIB 23683939375</item>
    </izvorni_sadrzaj>
    <derivirana_varijabla naziv="DomainObject.Predmet.ProtuStrankaListNazivFormatedOIB_1">
      <item>BARTOL-BARO d.o.o. za prijevoz, otpremništvo i usluge, OIB 23683939375</item>
    </derivirana_varijabla>
  </DomainObject.Predmet.ProtuStrankaListNazivFormatedOIB>
  <DomainObject.Predmet.OstaliListFormated>
    <izvorni_sadrzaj>
      <item>Dario Balija</item>
      <item>ŽUPANIJSKO DRŽAVNO ODVJETNIŠTVO U VELIKOJ GORICI</item>
      <item>REPUBLIKA HRVATSKA MINISTARSTVO FINANCIJA</item>
      <item>MINISTARSTVO PRAVOSUĐA</item>
    </izvorni_sadrzaj>
    <derivirana_varijabla naziv="DomainObject.Predmet.OstaliListFormated_1">
      <item>Dario Balija</item>
      <item>ŽUPANIJSKO DRŽAVNO ODVJETNIŠTVO U VELIKOJ GORICI</item>
      <item>REPUBLIKA HRVATSKA MINISTARSTVO FINANCIJA</item>
      <item>MINISTARSTVO PRAVOSUĐA</item>
    </derivirana_varijabla>
  </DomainObject.Predmet.OstaliListFormated>
  <DomainObject.Predmet.OstaliListFormatedOIB>
    <izvorni_sadrzaj>
      <item>Dario Balija, OIB 56508010990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FormatedOIB_1">
      <item>Dario Balija, OIB 56508010990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Dario Balija, Kružna Ulica 49, 10295 Kupljenovo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Dario Balija, Kružna Ulica 49, 10295 Kupljenovo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Dario Balija, OIB 56508010990, Kružna Ulica 49, 10295 Kupljenovo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Dario Balija, OIB 56508010990, Kružna Ulica 49, 10295 Kupljenovo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Dario Balija</item>
      <item>ŽUPANIJSKO DRŽAVNO ODVJETNIŠTVO U VELIKOJ GORICI</item>
      <item>REPUBLIKA HRVATSKA MINISTARSTVO FINANCIJA</item>
      <item>MINISTARSTVO PRAVOSUĐA</item>
    </izvorni_sadrzaj>
    <derivirana_varijabla naziv="DomainObject.Predmet.OstaliListNazivFormated_1">
      <item>Dario Balija</item>
      <item>ŽUPANIJSKO DRŽAVNO ODVJETNIŠTVO U VELIKOJ GORICI</item>
      <item>REPUBLIKA HRVATSKA MINISTARSTVO FINANCIJA</item>
      <item>MINISTARSTVO PRAVOSUĐA</item>
    </derivirana_varijabla>
  </DomainObject.Predmet.OstaliListNazivFormated>
  <DomainObject.Predmet.OstaliListNazivFormatedOIB>
    <izvorni_sadrzaj>
      <item>Dario Balija, OIB 56508010990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NazivFormatedOIB_1">
      <item>Dario Balija, OIB 56508010990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BARTOL-BARO d.o.o. za prijevoz, otpremništvo i usluge</izvorni_sadrzaj>
    <derivirana_varijabla naziv="DomainObject.Predmet.ProtustrankaIDrugi_1">BARTOL-BARO d.o.o. za prijevoz, otpremništvo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BARTOL-BARO d.o.o. za prijevoz, otpremništvo i usluge, OIB 23683939375, Matije Gupca 45, 10295 Kupljenovo</izvorni_sadrzaj>
    <derivirana_varijabla naziv="DomainObject.Predmet.ProtustrankaIDrugiAdressOIB_1">BARTOL-BARO d.o.o. za prijevoz, otpremništvo i usluge, OIB 23683939375, Matije Gupca 45,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BARTOL-BARO d.o.o. za prijevoz, otpremništvo i usluge</item>
      <item>Dario Balija</item>
      <item>ŽUPANIJSKO DRŽAVNO ODVJETNIŠTVO U VELIKOJ GORICI</item>
      <item>REPUBLIKA HRVATSKA MINISTARSTVO FINANCIJA</item>
      <item>MINISTARSTVO PRAVOSUĐA</item>
    </izvorni_sadrzaj>
    <derivirana_varijabla naziv="DomainObject.Predmet.SudioniciListNaziv_1">
      <item>FINA Regionalni centar Zagreb</item>
      <item>BARTOL-BARO d.o.o. za prijevoz, otpremništvo i usluge</item>
      <item>Dario Balija</item>
      <item>ŽUPANIJSKO DRŽAVNO ODVJETNIŠTVO U VELIKOJ GORICI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BARTOL-BARO d.o.o. za prijevoz, otpremništvo i usluge, OIB 23683939375, Matije Gupca 45,10295 Kupljenovo</item>
      <item>Dario Balija, OIB 56508010990, Kružna Ulica 49,10295 Kupljenovo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BARTOL-BARO d.o.o. za prijevoz, otpremništvo i usluge, OIB 23683939375, Matije Gupca 45,10295 Kupljenovo</item>
      <item>Dario Balija, OIB 56508010990, Kružna Ulica 49,10295 Kupljenovo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23683939375</item>
      <item>, OIB 56508010990</item>
      <item>, OIB 96292040276</item>
      <item>, OIB 18683136487</item>
      <item>, OIB 26635293339</item>
    </izvorni_sadrzaj>
    <derivirana_varijabla naziv="DomainObject.Predmet.SudioniciListNazivOIB_1">
      <item>, OIB 85821130368</item>
      <item>, OIB 23683939375</item>
      <item>, OIB 56508010990</item>
      <item>, OIB 96292040276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910</properties:Words>
  <properties:Characters>5214</properties:Characters>
  <properties:Lines>154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2017-12-15T11:01:00Z</dcterms:created>
  <dc:creator>nribaric</dc:creator>
  <cp:lastModifiedBy>Jadranka Zelić</cp:lastModifiedBy>
  <cp:lastPrinted>2017-12-15T14:22:00Z</cp:lastPrinted>
  <dcterms:modified xmlns:xsi="http://www.w3.org/2001/XMLSchema-instance" xsi:type="dcterms:W3CDTF">2017-12-15T14:23:00Z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