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e3ef" w14:paraId="728e3ef"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374361">
        <w:t>222</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374361">
        <w:t>ARTIFEX</w:t>
      </w:r>
      <w:proofErr w:type="spellEnd"/>
      <w:r w:rsidR="00374361">
        <w:t xml:space="preserve"> </w:t>
      </w:r>
      <w:proofErr w:type="spellStart"/>
      <w:r w:rsidR="00374361">
        <w:t>ZAPREŠIĆ</w:t>
      </w:r>
      <w:proofErr w:type="spellEnd"/>
      <w:r w:rsidR="00374361">
        <w:t xml:space="preserve"> d.o.o., Zaprešić, D. </w:t>
      </w:r>
      <w:proofErr w:type="spellStart"/>
      <w:r w:rsidR="00374361">
        <w:t>Domjanića</w:t>
      </w:r>
      <w:proofErr w:type="spellEnd"/>
      <w:r w:rsidR="00374361">
        <w:t xml:space="preserve"> 2, </w:t>
      </w:r>
      <w:proofErr w:type="spellStart"/>
      <w:r w:rsidR="00374361">
        <w:t>OIB</w:t>
      </w:r>
      <w:proofErr w:type="spellEnd"/>
      <w:r w:rsidR="00374361">
        <w:t xml:space="preserve">: </w:t>
      </w:r>
      <w:proofErr w:type="spellStart"/>
      <w:r w:rsidR="00374361">
        <w:t>04193464417</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E8253F">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E8253F" w:rsidP="007A64BB" w:rsidR="00E8253F">
      <w:pPr>
        <w:jc w:val="right"/>
      </w:pPr>
      <w:r>
        <w:t xml:space="preserve">Za točnost </w:t>
      </w:r>
      <w:proofErr w:type="spellStart"/>
      <w:r>
        <w:t>otpravka</w:t>
      </w:r>
      <w:proofErr w:type="spellEnd"/>
      <w:r>
        <w:t>:</w:t>
      </w:r>
    </w:p>
    <w:p w:rsidRDefault="00E8253F" w:rsidP="007A64BB" w:rsidR="00E8253F">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66AC"/>
    <w:rsid w:val="00314BA0"/>
    <w:rsid w:val="00374361"/>
    <w:rsid w:val="0041511B"/>
    <w:rsid w:val="00424587"/>
    <w:rsid w:val="00457E9D"/>
    <w:rsid w:val="004618CA"/>
    <w:rsid w:val="004A3F8A"/>
    <w:rsid w:val="005436B7"/>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B465E"/>
    <w:rsid w:val="00B55EA3"/>
    <w:rsid w:val="00B56630"/>
    <w:rsid w:val="00B60270"/>
    <w:rsid w:val="00BF0A6A"/>
    <w:rsid w:val="00BF46DA"/>
    <w:rsid w:val="00D40972"/>
    <w:rsid w:val="00DD7A96"/>
    <w:rsid w:val="00E8253F"/>
    <w:rsid w:val="00EC1891"/>
    <w:rsid w:val="00F467AA"/>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8253F"/>
    <w:rPr>
      <w:color w:val="808080"/>
      <w:bdr w:space="0" w:sz="0" w:color="auto" w:val="none"/>
      <w:shd w:fill="auto" w:color="auto" w:val="clear"/>
    </w:rPr>
  </w:style>
  <w:style w:customStyle="true" w:styleId="eSPISCCParagraphDefaultFont" w:type="character">
    <w:name w:val="eSPIS_CC_Paragraph Default Font"/>
    <w:basedOn w:val="Zadanifontodlomka"/>
    <w:rsid w:val="00E825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53F"/>
    <w:rPr>
      <w:bdr w:space="0" w:sz="0" w:color="auto" w:val="none"/>
      <w:shd w:fill="FFFFCC" w:color="auto" w:val="clear"/>
      <w:lang w:val="hr-HR"/>
    </w:rPr>
  </w:style>
  <w:style w:customStyle="true" w:styleId="PozadinaSvijetloCrvena" w:type="character">
    <w:name w:val="Pozadina_SvijetloCrvena"/>
    <w:basedOn w:val="eSPISCCParagraphDefaultFont"/>
    <w:rsid w:val="00E825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5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8253F"/>
    <w:rPr>
      <w:color w:val="808080"/>
      <w:bdr w:color="auto" w:space="0" w:sz="0" w:val="none"/>
      <w:shd w:color="auto" w:fill="auto" w:val="clear"/>
    </w:rPr>
  </w:style>
  <w:style w:customStyle="1" w:styleId="eSPISCCParagraphDefaultFont" w:type="character">
    <w:name w:val="eSPIS_CC_Paragraph Default Font"/>
    <w:basedOn w:val="Zadanifontodlomka"/>
    <w:rsid w:val="00E825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53F"/>
    <w:rPr>
      <w:bdr w:color="auto" w:space="0" w:sz="0" w:val="none"/>
      <w:shd w:color="auto" w:fill="FFFFCC" w:val="clear"/>
      <w:lang w:val="hr-HR"/>
    </w:rPr>
  </w:style>
  <w:style w:customStyle="1" w:styleId="PozadinaSvijetloCrvena" w:type="character">
    <w:name w:val="Pozadina_SvijetloCrvena"/>
    <w:basedOn w:val="eSPISCCParagraphDefaultFont"/>
    <w:rsid w:val="00E825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5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2222</izvorni_sadrzaj>
    <derivirana_varijabla naziv="DomainObject.Predmet.Broj_1">2222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St-2222/2017</izvorni_sadrzaj>
    <derivirana_varijabla naziv="DomainObject.Predmet.OznakaBroj_1">St-2222/2017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ARTIFEX ZAPREŠIĆ d.o.o. zastupanog po punomoćniku Ivan Kušter</izvorni_sadrzaj>
    <derivirana_varijabla naziv="DomainObject.Predmet.ProtustrankaFormated_1">  ARTIFEX ZAPREŠIĆ d.o.o. zastupanog po punomoćniku Ivan Kušter</derivirana_varijabla>
  </DomainObject.Predmet.ProtustrankaFormated>
  <DomainObject.Predmet.ProtustrankaFormatedOIB>
    <izvorni_sadrzaj>  ARTIFEX ZAPREŠIĆ d.o.o., OIB 04193464417 zastupanog po punomoćniku Ivan Kušter</izvorni_sadrzaj>
    <derivirana_varijabla naziv="DomainObject.Predmet.ProtustrankaFormatedOIB_1">  ARTIFEX ZAPREŠIĆ d.o.o., OIB 04193464417 zastupanog po punomoćniku Ivan Kušter</derivirana_varijabla>
  </DomainObject.Predmet.ProtustrankaFormatedOIB>
  <DomainObject.Predmet.ProtustrankaFormatedWithAdress>
    <izvorni_sadrzaj> ARTIFEX ZAPREŠIĆ d.o.o., D. Domjanića 2, 10290 Zaprešić zastupanog po punomoćniku Ivan Kušter</izvorni_sadrzaj>
    <derivirana_varijabla naziv="DomainObject.Predmet.ProtustrankaFormatedWithAdress_1"> ARTIFEX ZAPREŠIĆ d.o.o., D. Domjanića 2, 10290 Zaprešić zastupanog po punomoćniku Ivan Kušter</derivirana_varijabla>
  </DomainObject.Predmet.ProtustrankaFormatedWithAdress>
  <DomainObject.Predmet.ProtustrankaFormatedWithAdressOIB>
    <izvorni_sadrzaj> ARTIFEX ZAPREŠIĆ d.o.o., OIB 04193464417, D. Domjanića 2, 10290 Zaprešić zastupanog po punomoćniku Ivan Kušter</izvorni_sadrzaj>
    <derivirana_varijabla naziv="DomainObject.Predmet.ProtustrankaFormatedWithAdressOIB_1"> ARTIFEX ZAPREŠIĆ d.o.o., OIB 04193464417, D. Domjanića 2, 10290 Zaprešić zastupanog po punomoćniku Ivan Kušter</derivirana_varijabla>
  </DomainObject.Predmet.ProtustrankaFormatedWithAdressOIB>
  <DomainObject.Predmet.ProtustrankaWithAdress>
    <izvorni_sadrzaj>ARTIFEX ZAPREŠIĆ d.o.o. D. Domjanića 2, 10290 Zaprešić</izvorni_sadrzaj>
    <derivirana_varijabla naziv="DomainObject.Predmet.ProtustrankaWithAdress_1">ARTIFEX ZAPREŠIĆ d.o.o. D. Domjanića 2, 10290 Zaprešić</derivirana_varijabla>
  </DomainObject.Predmet.ProtustrankaWithAdress>
  <DomainObject.Predmet.ProtustrankaWithAdressOIB>
    <izvorni_sadrzaj>ARTIFEX ZAPREŠIĆ d.o.o., OIB 04193464417, D. Domjanića 2, 10290 Zaprešić</izvorni_sadrzaj>
    <derivirana_varijabla naziv="DomainObject.Predmet.ProtustrankaWithAdressOIB_1">ARTIFEX ZAPREŠIĆ d.o.o., OIB 04193464417, D. Domjanića 2, 10290 Zaprešić</derivirana_varijabla>
  </DomainObject.Predmet.ProtustrankaWithAdressOIB>
  <DomainObject.Predmet.ProtustrankaNazivFormated>
    <izvorni_sadrzaj>ARTIFEX ZAPREŠIĆ d.o.o.</izvorni_sadrzaj>
    <derivirana_varijabla naziv="DomainObject.Predmet.ProtustrankaNazivFormated_1">ARTIFEX ZAPREŠIĆ d.o.o.</derivirana_varijabla>
  </DomainObject.Predmet.ProtustrankaNazivFormated>
  <DomainObject.Predmet.ProtustrankaNazivFormatedOIB>
    <izvorni_sadrzaj>ARTIFEX ZAPREŠIĆ d.o.o., OIB 04193464417</izvorni_sadrzaj>
    <derivirana_varijabla naziv="DomainObject.Predmet.ProtustrankaNazivFormatedOIB_1">ARTIFEX ZAPREŠIĆ d.o.o., OIB 04193464417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ARTIFEX ZAPREŠIĆ d.o.o. zastupanog po punomoćniku Ivan Kušter</item>
    </izvorni_sadrzaj>
    <derivirana_varijabla naziv="DomainObject.Predmet.ProtuStrankaListFormated_1">
      <item>ARTIFEX ZAPREŠIĆ d.o.o. zastupanog po punomoćniku Ivan Kušter</item>
    </derivirana_varijabla>
  </DomainObject.Predmet.ProtuStrankaListFormated>
  <DomainObject.Predmet.ProtuStrankaListFormatedOIB>
    <izvorni_sadrzaj>
      <item>ARTIFEX ZAPREŠIĆ d.o.o., OIB 04193464417 zastupanog po punomoćniku Ivan Kušter</item>
    </izvorni_sadrzaj>
    <derivirana_varijabla naziv="DomainObject.Predmet.ProtuStrankaListFormatedOIB_1">
      <item>ARTIFEX ZAPREŠIĆ d.o.o., OIB 04193464417 zastupanog po punomoćniku Ivan Kušter</item>
    </derivirana_varijabla>
  </DomainObject.Predmet.ProtuStrankaListFormatedOIB>
  <DomainObject.Predmet.ProtuStrankaListFormatedWithAdress>
    <izvorni_sadrzaj>
      <item>ARTIFEX ZAPREŠIĆ d.o.o., D. Domjanića 2, 10290 Zaprešić zastupanog po punomoćniku Ivan Kušter</item>
    </izvorni_sadrzaj>
    <derivirana_varijabla naziv="DomainObject.Predmet.ProtuStrankaListFormatedWithAdress_1">
      <item>ARTIFEX ZAPREŠIĆ d.o.o., D. Domjanića 2, 10290 Zaprešić zastupanog po punomoćniku Ivan Kušter</item>
    </derivirana_varijabla>
  </DomainObject.Predmet.ProtuStrankaListFormatedWithAdress>
  <DomainObject.Predmet.ProtuStrankaListFormatedWithAdressOIB>
    <izvorni_sadrzaj>
      <item>ARTIFEX ZAPREŠIĆ d.o.o., OIB 04193464417, D. Domjanića 2, 10290 Zaprešić zastupanog po punomoćniku Ivan Kušter</item>
    </izvorni_sadrzaj>
    <derivirana_varijabla naziv="DomainObject.Predmet.ProtuStrankaListFormatedWithAdressOIB_1">
      <item>ARTIFEX ZAPREŠIĆ d.o.o., OIB 04193464417, D. Domjanića 2, 10290 Zaprešić zastupanog po punomoćniku Ivan Kušter</item>
    </derivirana_varijabla>
  </DomainObject.Predmet.ProtuStrankaListFormatedWithAdressOIB>
  <DomainObject.Predmet.ProtuStrankaListNazivFormated>
    <izvorni_sadrzaj>
      <item>ARTIFEX ZAPREŠIĆ d.o.o.</item>
    </izvorni_sadrzaj>
    <derivirana_varijabla naziv="DomainObject.Predmet.ProtuStrankaListNazivFormated_1">
      <item>ARTIFEX ZAPREŠIĆ d.o.o.</item>
    </derivirana_varijabla>
  </DomainObject.Predmet.ProtuStrankaListNazivFormated>
  <DomainObject.Predmet.ProtuStrankaListNazivFormatedOIB>
    <izvorni_sadrzaj>
      <item>ARTIFEX ZAPREŠIĆ d.o.o., OIB 04193464417</item>
    </izvorni_sadrzaj>
    <derivirana_varijabla naziv="DomainObject.Predmet.ProtuStrankaListNazivFormatedOIB_1">
      <item>ARTIFEX ZAPREŠIĆ d.o.o., OIB 04193464417</item>
    </derivirana_varijabla>
  </DomainObject.Predmet.ProtuStrankaListNazivFormatedOIB>
  <DomainObject.Predmet.OstaliListFormated>
    <izvorni_sadrzaj>
      <item>Ivan Kušter punomoćnik sudionika u postupku ARTIFEX ZAPREŠIĆ d.o.o.</item>
    </izvorni_sadrzaj>
    <derivirana_varijabla naziv="DomainObject.Predmet.OstaliListFormated_1">
      <item>Ivan Kušter punomoćnik sudionika u postupku ARTIFEX ZAPREŠIĆ d.o.o.</item>
    </derivirana_varijabla>
  </DomainObject.Predmet.OstaliListFormated>
  <DomainObject.Predmet.OstaliListFormatedOIB>
    <izvorni_sadrzaj>
      <item>Ivan Kušter, OIB 88185311383 punomoćnik sudionika u postupku ARTIFEX ZAPREŠIĆ d.o.o.</item>
    </izvorni_sadrzaj>
    <derivirana_varijabla naziv="DomainObject.Predmet.OstaliListFormatedOIB_1">
      <item>Ivan Kušter, OIB 88185311383 punomoćnik sudionika u postupku ARTIFEX ZAPREŠIĆ d.o.o.</item>
    </derivirana_varijabla>
  </DomainObject.Predmet.OstaliListFormatedOIB>
  <DomainObject.Predmet.OstaliListFormatedWithAdress>
    <izvorni_sadrzaj>
      <item>Ivan Kušter, Dragutina Domjanića 4, 10290 Zaprešić punomoćnik sudionika u postupku ARTIFEX ZAPREŠIĆ d.o.o.</item>
    </izvorni_sadrzaj>
    <derivirana_varijabla naziv="DomainObject.Predmet.OstaliListFormatedWithAdress_1">
      <item>Ivan Kušter, Dragutina Domjanića 4, 10290 Zaprešić punomoćnik sudionika u postupku ARTIFEX ZAPREŠIĆ d.o.o.</item>
    </derivirana_varijabla>
  </DomainObject.Predmet.OstaliListFormatedWithAdress>
  <DomainObject.Predmet.OstaliListFormatedWithAdressOIB>
    <izvorni_sadrzaj>
      <item>Ivan Kušter, OIB 88185311383, Dragutina Domjanića 4, 10290 Zaprešić punomoćnik sudionika u postupku ARTIFEX ZAPREŠIĆ d.o.o.</item>
    </izvorni_sadrzaj>
    <derivirana_varijabla naziv="DomainObject.Predmet.OstaliListFormatedWithAdressOIB_1">
      <item>Ivan Kušter, OIB 88185311383, Dragutina Domjanića 4, 10290 Zaprešić punomoćnik sudionika u postupku ARTIFEX ZAPREŠIĆ d.o.o.</item>
    </derivirana_varijabla>
  </DomainObject.Predmet.OstaliListFormatedWithAdressOIB>
  <DomainObject.Predmet.OstaliListNazivFormated>
    <izvorni_sadrzaj>
      <item>Ivan Kušter</item>
    </izvorni_sadrzaj>
    <derivirana_varijabla naziv="DomainObject.Predmet.OstaliListNazivFormated_1">
      <item>Ivan Kušter</item>
    </derivirana_varijabla>
  </DomainObject.Predmet.OstaliListNazivFormated>
  <DomainObject.Predmet.OstaliListNazivFormatedOIB>
    <izvorni_sadrzaj>
      <item>Ivan Kušter, OIB 88185311383</item>
    </izvorni_sadrzaj>
    <derivirana_varijabla naziv="DomainObject.Predmet.OstaliListNazivFormatedOIB_1">
      <item>Ivan Kušter, OIB 88185311383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ARTIFEX ZAPREŠIĆ d.o.o.</izvorni_sadrzaj>
    <derivirana_varijabla naziv="DomainObject.Predmet.ProtustrankaIDrugi_1">ARTIFEX ZAPREŠIĆ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ARTIFEX ZAPREŠIĆ d.o.o., OIB 04193464417, D. Domjanića 2, 10290 Zaprešić</izvorni_sadrzaj>
    <derivirana_varijabla naziv="DomainObject.Predmet.ProtustrankaIDrugiAdressOIB_1">ARTIFEX ZAPREŠIĆ d.o.o., OIB 04193464417, D. Domjanića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ARTIFEX ZAPREŠIĆ d.o.o.</item>
      <item>Ivan Kušter</item>
    </izvorni_sadrzaj>
    <derivirana_varijabla naziv="DomainObject.Predmet.SudioniciListNaziv_1">
      <item>FINA Regionalni centar Zagreb</item>
      <item>ARTIFEX ZAPREŠIĆ d.o.o.</item>
      <item>Ivan Kušter</item>
    </derivirana_varijabla>
  </DomainObject.Predmet.SudioniciListNaziv>
  <DomainObject.Predmet.SudioniciListAdressOIB>
    <izvorni_sadrzaj>
      <item>FINA Regionalni centar Zagreb, OIB 85821130368, Trg svibanjskih žrtava 1995. 1,10000 Zagreb</item>
      <item>ARTIFEX ZAPREŠIĆ d.o.o., OIB 04193464417, D. Domjanića 2,10290 Zaprešić</item>
      <item>Ivan Kušter, OIB 88185311383, Dragutina Domjanića 4,10290 Zaprešić</item>
    </izvorni_sadrzaj>
    <derivirana_varijabla naziv="DomainObject.Predmet.SudioniciListAdressOIB_1">
      <item>FINA Regionalni centar Zagreb, OIB 85821130368, Trg svibanjskih žrtava 1995. 1,10000 Zagreb</item>
      <item>ARTIFEX ZAPREŠIĆ d.o.o., OIB 04193464417, D. Domjanića 2,10290 Zaprešić</item>
      <item>Ivan Kušter, OIB 88185311383, Dragutina Domjanića 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04193464417</item>
      <item>, OIB 88185311383</item>
    </izvorni_sadrzaj>
    <derivirana_varijabla naziv="DomainObject.Predmet.SudioniciListNazivOIB_1">
      <item>, OIB 85821130368</item>
      <item>, OIB 04193464417</item>
      <item>, OIB 88185311383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2042</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2017-10-26T08:29:00Z</dcterms:created>
  <dc:creator>Maja Malec</dc:creator>
  <cp:lastModifiedBy>Maja Malec</cp:lastModifiedBy>
  <cp:lastPrinted>2017-10-26T08:30:00Z</cp:lastPrinted>
  <dcterms:modified xmlns:xsi="http://www.w3.org/2001/XMLSchema-instance" xsi:type="dcterms:W3CDTF">2017-10-26T08:30:00Z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