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ae6ad" w14:paraId="7aae6ad" w:rsidRDefault="00590943" w:rsidP="00CD2D99" w:rsidR="00590943">
      <w:pPr>
        <w:jc w:val="right"/>
        <w15:collapsed w:val="false"/>
      </w:pPr>
      <w:bookmarkStart w:name="_GoBack" w:id="0"/>
      <w:bookmarkEnd w:id="0"/>
      <w:r w:rsidRPr="006A62B7">
        <w:tab/>
        <w:t>Poslovni broj 1 St-</w:t>
      </w:r>
      <w:r w:rsidR="005E2C8E">
        <w:t>544</w:t>
      </w:r>
      <w:r w:rsidR="00985416">
        <w:t>/</w:t>
      </w:r>
      <w:r w:rsidR="00294B82">
        <w:t>20</w:t>
      </w:r>
      <w:r w:rsidR="00985416">
        <w:t>16-</w:t>
      </w:r>
      <w:r w:rsidR="002530DB">
        <w:t>22</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2530DB" w:rsidP="002530DB" w:rsidR="002530DB"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2530DB" w:rsidP="002530DB" w:rsidR="002530DB" w:rsidRPr="006E2E98">
      <w:pPr>
        <w:ind w:right="6237" w:left="567"/>
        <w:jc w:val="center"/>
        <w:rPr>
          <w:bCs/>
        </w:rPr>
      </w:pPr>
      <w:r>
        <w:rPr>
          <w:bCs/>
        </w:rPr>
        <w:t>Trgovački sud u Z</w:t>
      </w:r>
      <w:r w:rsidRPr="006E2E98">
        <w:rPr>
          <w:bCs/>
        </w:rPr>
        <w:t>adru</w:t>
      </w:r>
    </w:p>
    <w:p w:rsidRDefault="002530DB" w:rsidP="002530DB" w:rsidR="002530DB">
      <w:pPr>
        <w:tabs>
          <w:tab w:pos="2410" w:val="left"/>
        </w:tabs>
        <w:ind w:right="6237" w:left="567"/>
        <w:jc w:val="center"/>
        <w:rPr>
          <w:bCs/>
        </w:rPr>
      </w:pPr>
      <w:r w:rsidRPr="006E2E98">
        <w:rPr>
          <w:bCs/>
        </w:rPr>
        <w:t>Dr. Franje Tuđmana 35</w:t>
      </w:r>
    </w:p>
    <w:p w:rsidRDefault="002530DB" w:rsidP="002530DB" w:rsidR="002530DB" w:rsidRPr="006E2E98">
      <w:pPr>
        <w:tabs>
          <w:tab w:pos="2410" w:val="left"/>
        </w:tabs>
        <w:ind w:right="6237" w:left="567"/>
        <w:jc w:val="center"/>
        <w:rPr>
          <w:bCs/>
        </w:rPr>
      </w:pPr>
      <w:r>
        <w:t>23000 Zadar</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5E2C8E">
        <w:t>BRUSELINA  d.o.o., Vir, Virski put 123, OIB: 91988264024</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BD51A3">
        <w:t xml:space="preserve"> i 104/17</w:t>
      </w:r>
      <w:r>
        <w:t>)</w:t>
      </w:r>
      <w:r w:rsidRPr="006A62B7">
        <w:t xml:space="preserve"> dana</w:t>
      </w:r>
      <w:r>
        <w:t xml:space="preserve"> </w:t>
      </w:r>
      <w:r w:rsidR="0071072C">
        <w:t>8.</w:t>
      </w:r>
      <w:r w:rsidR="006B775C">
        <w:t xml:space="preserve"> </w:t>
      </w:r>
      <w:r w:rsidR="00BD51A3">
        <w:t>veljače</w:t>
      </w:r>
      <w:r w:rsidR="003C050C">
        <w:t xml:space="preserve"> </w:t>
      </w:r>
      <w:r>
        <w:t>201</w:t>
      </w:r>
      <w:r w:rsidR="00BD51A3">
        <w:t>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5E2C8E">
        <w:t>BRUSELINA  d.o.o., Vir, Virski put 123, OIB: 91988264024</w:t>
      </w:r>
      <w:r w:rsidRPr="006A62B7">
        <w:t xml:space="preserve">, stečajni postupak otvoren je dana </w:t>
      </w:r>
      <w:r w:rsidR="0071072C">
        <w:t>8.</w:t>
      </w:r>
      <w:r w:rsidR="003C050C">
        <w:t xml:space="preserve"> </w:t>
      </w:r>
      <w:r w:rsidR="00BD51A3">
        <w:t>veljače</w:t>
      </w:r>
      <w:r w:rsidR="00DD4F40">
        <w:t xml:space="preserve"> </w:t>
      </w:r>
      <w:r>
        <w:t>201</w:t>
      </w:r>
      <w:r w:rsidR="00BD51A3">
        <w:t>8</w:t>
      </w:r>
      <w:r w:rsidRPr="006A62B7">
        <w:t xml:space="preserve">. u </w:t>
      </w:r>
      <w:r w:rsidR="0071072C">
        <w:t>14,30</w:t>
      </w:r>
      <w:r w:rsidR="00985416">
        <w:t xml:space="preserve"> </w:t>
      </w:r>
      <w:r w:rsidR="004C7045">
        <w:t xml:space="preserve">sati kada je ovo rješenje </w:t>
      </w:r>
      <w:r w:rsidRPr="006A62B7">
        <w:t xml:space="preserve">o otvaranju stečajnog postupka istaknuto na </w:t>
      </w:r>
      <w:r>
        <w:t>e-</w:t>
      </w:r>
      <w:r w:rsidRPr="006A62B7">
        <w:t>oglasnoj ploči suda.</w:t>
      </w:r>
      <w:r w:rsidR="005E2C8E">
        <w:t xml:space="preserve"> </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5E2C8E">
        <w:t xml:space="preserve">Edita Đurkin iz </w:t>
      </w:r>
      <w:r w:rsidR="005E2C8E" w:rsidRPr="008E37E9">
        <w:t>Osijeka, Donjodravska obala 16, OIB: 65118926772</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5E2C8E">
        <w:t>BRUSELINA  d.o.o., Vir, Virski put 123, OIB: 91988264024.</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294B82">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5E2C8E">
        <w:t>15. travnja 2016</w:t>
      </w:r>
      <w:r w:rsidRPr="00CE76CB">
        <w:t xml:space="preserve">., rješenjem ovog suda od </w:t>
      </w:r>
      <w:r w:rsidR="005E2C8E">
        <w:t>22. travnja</w:t>
      </w:r>
      <w:r w:rsidR="00C52D13">
        <w:t xml:space="preserve"> 2016</w:t>
      </w:r>
      <w:r w:rsidRPr="00CE76CB">
        <w:t xml:space="preserve">. pokrenut je prethodni postupak nad dužnikom </w:t>
      </w:r>
      <w:r w:rsidR="005E2C8E">
        <w:t>BRUSELINA  d.o.o., Vir</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5E2C8E">
        <w:t>544</w:t>
      </w:r>
      <w:r>
        <w:t>/</w:t>
      </w:r>
      <w:r w:rsidR="00C52D13">
        <w:t>16</w:t>
      </w:r>
      <w:r>
        <w:t>-</w:t>
      </w:r>
      <w:r w:rsidR="005E2C8E">
        <w:t>12</w:t>
      </w:r>
      <w:r w:rsidRPr="006A62B7">
        <w:t xml:space="preserve"> od </w:t>
      </w:r>
      <w:r>
        <w:t xml:space="preserve">dana </w:t>
      </w:r>
      <w:r w:rsidR="005E2C8E">
        <w:t>5. listopada</w:t>
      </w:r>
      <w:r w:rsidR="00C52D13">
        <w:t xml:space="preserve"> 2016.,</w:t>
      </w:r>
      <w:r w:rsidRPr="006A62B7">
        <w:t xml:space="preserve"> imenovan je privremeni stečajni upravitelj koji je izvješće dostavio dana </w:t>
      </w:r>
      <w:r w:rsidR="005E2C8E">
        <w:t>27. listopada</w:t>
      </w:r>
      <w:r w:rsidR="00C52D13">
        <w:t xml:space="preserve"> 2016.</w:t>
      </w:r>
      <w:r w:rsidRPr="006A62B7">
        <w:t xml:space="preserve"> iz kojeg je </w:t>
      </w:r>
      <w:r w:rsidRPr="006A62B7">
        <w:lastRenderedPageBreak/>
        <w:t xml:space="preserve">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5E2C8E">
        <w:t>22. studenoga</w:t>
      </w:r>
      <w:r w:rsidR="00C52D13">
        <w:t xml:space="preserve"> 2016</w:t>
      </w:r>
      <w:r w:rsidRPr="006A62B7">
        <w:t xml:space="preserve">., temeljem čega je rok za uplatu predujma istekao dana </w:t>
      </w:r>
      <w:r w:rsidR="003238A2">
        <w:t>15. prosinca</w:t>
      </w:r>
      <w:r w:rsidR="00C52D13">
        <w:t xml:space="preserve"> 2016</w:t>
      </w:r>
      <w:r w:rsidR="00DD4F40">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4C7045" w:rsidP="004C7045" w:rsidR="004C7045" w:rsidRPr="00BC1276">
      <w:pPr>
        <w:ind w:firstLine="708"/>
        <w:jc w:val="both"/>
      </w:pPr>
      <w:r w:rsidRPr="00BC1276">
        <w:t>Izbor stečajnog upravitelja izvršen je na temelju odredbe čl. 85. st. 2. Stečajnog zakona.</w:t>
      </w:r>
    </w:p>
    <w:p w:rsidRDefault="004C7045" w:rsidP="004C7045" w:rsidR="004C7045">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4C7045" w:rsidP="004C7045" w:rsidR="00590943" w:rsidRPr="006A62B7">
      <w:pPr>
        <w:ind w:firstLine="705"/>
        <w:jc w:val="both"/>
      </w:pPr>
      <w:r>
        <w:t>Stoga je odlučeno kao u izreci.</w:t>
      </w:r>
      <w:r>
        <w:tab/>
      </w:r>
    </w:p>
    <w:p w:rsidRDefault="00590943" w:rsidP="003A0F96" w:rsidR="00590943" w:rsidRPr="006A62B7">
      <w:pPr>
        <w:ind w:hanging="705" w:left="705"/>
        <w:jc w:val="center"/>
      </w:pPr>
      <w:r w:rsidRPr="006A62B7">
        <w:t xml:space="preserve">U Zadru, dana </w:t>
      </w:r>
      <w:r w:rsidR="0071072C">
        <w:t>8.</w:t>
      </w:r>
      <w:r w:rsidR="003C050C">
        <w:t xml:space="preserve"> </w:t>
      </w:r>
      <w:r w:rsidR="00BD51A3">
        <w:t>veljače</w:t>
      </w:r>
      <w:r w:rsidR="00DD4F40">
        <w:t xml:space="preserve"> </w:t>
      </w:r>
      <w:r w:rsidR="00BD51A3">
        <w:t>2018</w:t>
      </w:r>
      <w:r w:rsidR="004C7045">
        <w:t>.</w:t>
      </w:r>
      <w:r w:rsidRPr="006A62B7">
        <w:t xml:space="preserve"> </w:t>
      </w:r>
    </w:p>
    <w:p w:rsidRDefault="00B915E7" w:rsidP="00B915E7" w:rsidR="00B915E7"/>
    <w:p w:rsidRDefault="00B915E7" w:rsidP="00AF2EAC" w:rsidR="00B915E7" w:rsidRPr="00B915E7">
      <w:pPr>
        <w:jc w:val="right"/>
      </w:pPr>
      <w:r w:rsidRPr="00B915E7">
        <w:t xml:space="preserve">                                                  Sudac:</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294B82">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294B82">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A2268E">
        <w:t>Zadar</w:t>
      </w:r>
    </w:p>
    <w:p w:rsidRDefault="00590943" w:rsidP="00893718" w:rsidR="00590943" w:rsidRPr="006A62B7">
      <w:pPr>
        <w:numPr>
          <w:ilvl w:val="0"/>
          <w:numId w:val="2"/>
        </w:numPr>
      </w:pPr>
      <w:r w:rsidRPr="006A62B7">
        <w:t xml:space="preserve">Poreznoj upravi </w:t>
      </w:r>
      <w:r w:rsidR="00A2268E">
        <w:t>Zadar</w:t>
      </w:r>
    </w:p>
    <w:p w:rsidRDefault="00590943" w:rsidP="00893718" w:rsidR="00590943" w:rsidRPr="006A62B7">
      <w:pPr>
        <w:numPr>
          <w:ilvl w:val="0"/>
          <w:numId w:val="2"/>
        </w:numPr>
      </w:pPr>
      <w:r w:rsidRPr="006A62B7">
        <w:t xml:space="preserve">Općinski sud </w:t>
      </w:r>
      <w:r w:rsidR="00A2268E">
        <w:t>Zadar</w:t>
      </w:r>
      <w:r w:rsidRPr="006A62B7">
        <w:t xml:space="preserve">, </w:t>
      </w:r>
    </w:p>
    <w:p w:rsidRDefault="00590943" w:rsidP="00893718" w:rsidR="00590943" w:rsidRPr="006A62B7">
      <w:pPr>
        <w:numPr>
          <w:ilvl w:val="0"/>
          <w:numId w:val="2"/>
        </w:numPr>
      </w:pPr>
      <w:r w:rsidRPr="006A62B7">
        <w:t>Lučkoj kapetaniji – registru brodova,</w:t>
      </w:r>
      <w:r w:rsidR="009A21EC">
        <w:t xml:space="preserve"> </w:t>
      </w:r>
      <w:r w:rsidR="00A2268E">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294B82">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775C" w:rsidR="006B775C">
      <w:r>
        <w:separator/>
      </w:r>
    </w:p>
  </w:endnote>
  <w:endnote w:id="0" w:type="continuationSeparator">
    <w:p w:rsidRDefault="006B775C" w:rsidR="006B77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775C" w:rsidR="006B775C">
      <w:r>
        <w:separator/>
      </w:r>
    </w:p>
  </w:footnote>
  <w:footnote w:id="0" w:type="continuationSeparator">
    <w:p w:rsidRDefault="006B775C" w:rsidR="006B77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775C" w:rsidR="006B77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4444">
      <w:rPr>
        <w:rStyle w:val="Brojstranice"/>
        <w:noProof/>
      </w:rPr>
      <w:t>2</w:t>
    </w:r>
    <w:r>
      <w:rPr>
        <w:rStyle w:val="Brojstranice"/>
      </w:rPr>
      <w:fldChar w:fldCharType="end"/>
    </w:r>
  </w:p>
  <w:p w:rsidRDefault="006B775C" w:rsidP="00825537" w:rsidR="006B775C" w:rsidRPr="006A62B7">
    <w:pPr>
      <w:pStyle w:val="Zaglavlje"/>
      <w:jc w:val="right"/>
    </w:pPr>
    <w:r w:rsidRPr="006A62B7">
      <w:t>Poslovni broj 1 St-</w:t>
    </w:r>
    <w:r w:rsidR="005E2C8E">
      <w:t>544</w:t>
    </w:r>
    <w:r>
      <w:t>/</w:t>
    </w:r>
    <w:r w:rsidR="00294B82">
      <w:t>20</w:t>
    </w:r>
    <w:r>
      <w:t>16-</w:t>
    </w:r>
    <w:r w:rsidR="002530DB">
      <w:t>22</w:t>
    </w:r>
  </w:p>
  <w:p w:rsidRDefault="006B775C" w:rsidP="00825537" w:rsidR="006B775C">
    <w:pPr>
      <w:pStyle w:val="Zaglavlje"/>
      <w:jc w:val="right"/>
      <w:rPr>
        <w:rFonts w:cs="Arial" w:hAnsi="Arial" w:ascii="Arial"/>
        <w:sz w:val="22"/>
        <w:szCs w:val="22"/>
      </w:rPr>
    </w:pPr>
  </w:p>
  <w:p w:rsidRDefault="006B775C" w:rsidP="00825537" w:rsidR="006B775C">
    <w:pPr>
      <w:pStyle w:val="Zaglavlje"/>
      <w:jc w:val="right"/>
      <w:rPr>
        <w:rFonts w:cs="Arial" w:hAnsi="Arial" w:ascii="Arial"/>
        <w:sz w:val="22"/>
        <w:szCs w:val="22"/>
      </w:rPr>
    </w:pPr>
  </w:p>
  <w:p w:rsidRDefault="006B775C" w:rsidP="00825537" w:rsidR="006B775C"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083B"/>
    <w:rsid w:val="000B42A7"/>
    <w:rsid w:val="000D7790"/>
    <w:rsid w:val="0010156A"/>
    <w:rsid w:val="001144F4"/>
    <w:rsid w:val="00117181"/>
    <w:rsid w:val="001441EB"/>
    <w:rsid w:val="00147465"/>
    <w:rsid w:val="001540AB"/>
    <w:rsid w:val="00186D9B"/>
    <w:rsid w:val="001A1909"/>
    <w:rsid w:val="002155F1"/>
    <w:rsid w:val="00215D49"/>
    <w:rsid w:val="00216EE2"/>
    <w:rsid w:val="00236C5C"/>
    <w:rsid w:val="002530DB"/>
    <w:rsid w:val="00263D93"/>
    <w:rsid w:val="0026585D"/>
    <w:rsid w:val="00272170"/>
    <w:rsid w:val="00294B82"/>
    <w:rsid w:val="002A25D5"/>
    <w:rsid w:val="002C1F71"/>
    <w:rsid w:val="002C3F74"/>
    <w:rsid w:val="00315BAD"/>
    <w:rsid w:val="003238A2"/>
    <w:rsid w:val="0034570F"/>
    <w:rsid w:val="003466FE"/>
    <w:rsid w:val="00347F8C"/>
    <w:rsid w:val="00353B45"/>
    <w:rsid w:val="003572C6"/>
    <w:rsid w:val="003A0F96"/>
    <w:rsid w:val="003C050C"/>
    <w:rsid w:val="003C52E1"/>
    <w:rsid w:val="003F68D8"/>
    <w:rsid w:val="003F769A"/>
    <w:rsid w:val="00403476"/>
    <w:rsid w:val="00437E5E"/>
    <w:rsid w:val="00454E5B"/>
    <w:rsid w:val="00482F52"/>
    <w:rsid w:val="004C2B0A"/>
    <w:rsid w:val="004C7045"/>
    <w:rsid w:val="004D7B96"/>
    <w:rsid w:val="004E0C7D"/>
    <w:rsid w:val="004F2EAE"/>
    <w:rsid w:val="00520474"/>
    <w:rsid w:val="00522A74"/>
    <w:rsid w:val="00554974"/>
    <w:rsid w:val="00566BE9"/>
    <w:rsid w:val="00577A9F"/>
    <w:rsid w:val="00586017"/>
    <w:rsid w:val="00590943"/>
    <w:rsid w:val="005E2C8E"/>
    <w:rsid w:val="005E4CE3"/>
    <w:rsid w:val="005F06C9"/>
    <w:rsid w:val="005F3515"/>
    <w:rsid w:val="006167B4"/>
    <w:rsid w:val="00622B35"/>
    <w:rsid w:val="00626D21"/>
    <w:rsid w:val="006420EF"/>
    <w:rsid w:val="00645C80"/>
    <w:rsid w:val="00660058"/>
    <w:rsid w:val="00667CB9"/>
    <w:rsid w:val="006A2D75"/>
    <w:rsid w:val="006A62B7"/>
    <w:rsid w:val="006B13B2"/>
    <w:rsid w:val="006B775C"/>
    <w:rsid w:val="006C62F6"/>
    <w:rsid w:val="006D1A44"/>
    <w:rsid w:val="006E6CDF"/>
    <w:rsid w:val="00703F47"/>
    <w:rsid w:val="00704B62"/>
    <w:rsid w:val="0071072C"/>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44444"/>
    <w:rsid w:val="00985416"/>
    <w:rsid w:val="009A21EC"/>
    <w:rsid w:val="009C12AB"/>
    <w:rsid w:val="009C40AB"/>
    <w:rsid w:val="009D30D7"/>
    <w:rsid w:val="009D7018"/>
    <w:rsid w:val="009F1AC6"/>
    <w:rsid w:val="00A06A48"/>
    <w:rsid w:val="00A16FFE"/>
    <w:rsid w:val="00A170DA"/>
    <w:rsid w:val="00A2268E"/>
    <w:rsid w:val="00A27918"/>
    <w:rsid w:val="00A45EBD"/>
    <w:rsid w:val="00A62D4A"/>
    <w:rsid w:val="00A663F6"/>
    <w:rsid w:val="00A800F5"/>
    <w:rsid w:val="00A80D29"/>
    <w:rsid w:val="00A8345F"/>
    <w:rsid w:val="00A92528"/>
    <w:rsid w:val="00A9426A"/>
    <w:rsid w:val="00AB3AB2"/>
    <w:rsid w:val="00AB4171"/>
    <w:rsid w:val="00AB483A"/>
    <w:rsid w:val="00AD7687"/>
    <w:rsid w:val="00AE379E"/>
    <w:rsid w:val="00AF2EAC"/>
    <w:rsid w:val="00B033D7"/>
    <w:rsid w:val="00B131AA"/>
    <w:rsid w:val="00B20829"/>
    <w:rsid w:val="00B45C7F"/>
    <w:rsid w:val="00B604A8"/>
    <w:rsid w:val="00B648B1"/>
    <w:rsid w:val="00B85A8A"/>
    <w:rsid w:val="00B915E7"/>
    <w:rsid w:val="00BA5150"/>
    <w:rsid w:val="00BB0D8F"/>
    <w:rsid w:val="00BC2AA3"/>
    <w:rsid w:val="00BD51A3"/>
    <w:rsid w:val="00C33171"/>
    <w:rsid w:val="00C35145"/>
    <w:rsid w:val="00C52D13"/>
    <w:rsid w:val="00C843A4"/>
    <w:rsid w:val="00CD2D99"/>
    <w:rsid w:val="00CE4609"/>
    <w:rsid w:val="00CE76CB"/>
    <w:rsid w:val="00CE7D3D"/>
    <w:rsid w:val="00D376EA"/>
    <w:rsid w:val="00D44545"/>
    <w:rsid w:val="00D6373B"/>
    <w:rsid w:val="00D67C25"/>
    <w:rsid w:val="00D7083B"/>
    <w:rsid w:val="00D74A91"/>
    <w:rsid w:val="00D83126"/>
    <w:rsid w:val="00D83F1A"/>
    <w:rsid w:val="00D85A0E"/>
    <w:rsid w:val="00DC0DCC"/>
    <w:rsid w:val="00DD4F40"/>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2530DB"/>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2530DB"/>
    <w:rPr>
      <w:rFonts w:cs="Arial" w:hAnsi="Arial" w:ascii="Arial"/>
      <w:b/>
      <w:bCs/>
      <w:szCs w:val="24"/>
      <w:lang w:val="hr-HR"/>
    </w:rPr>
  </w:style>
  <w:style w:styleId="Tekstrezerviranogmjesta" w:type="character">
    <w:name w:val="Placeholder Text"/>
    <w:basedOn w:val="Zadanifontodlomka"/>
    <w:uiPriority w:val="99"/>
    <w:semiHidden/>
    <w:rsid w:val="00944444"/>
    <w:rPr>
      <w:color w:val="808080"/>
      <w:bdr w:space="0" w:sz="0" w:color="auto" w:val="none"/>
      <w:shd w:fill="auto" w:color="auto" w:val="clear"/>
    </w:rPr>
  </w:style>
  <w:style w:customStyle="true" w:styleId="eSPISCCParagraphDefaultFont" w:type="character">
    <w:name w:val="eSPIS_CC_Paragraph Default Font"/>
    <w:basedOn w:val="Zadanifontodlomka"/>
    <w:rsid w:val="009444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4444"/>
    <w:rPr>
      <w:bdr w:space="0" w:sz="0" w:color="auto" w:val="none"/>
      <w:shd w:fill="FFFFCC" w:color="auto" w:val="clear"/>
      <w:lang w:val="hr-HR"/>
    </w:rPr>
  </w:style>
  <w:style w:customStyle="true" w:styleId="PozadinaSvijetloCrvena" w:type="character">
    <w:name w:val="Pozadina_SvijetloCrvena"/>
    <w:basedOn w:val="eSPISCCParagraphDefaultFont"/>
    <w:rsid w:val="009444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44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2530DB"/>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2530DB"/>
    <w:rPr>
      <w:rFonts w:ascii="Arial" w:cs="Arial" w:hAnsi="Arial"/>
      <w:b/>
      <w:bCs/>
      <w:szCs w:val="24"/>
      <w:lang w:val="hr-HR"/>
    </w:rPr>
  </w:style>
  <w:style w:styleId="Tekstrezerviranogmjesta" w:type="character">
    <w:name w:val="Placeholder Text"/>
    <w:basedOn w:val="Zadanifontodlomka"/>
    <w:uiPriority w:val="99"/>
    <w:semiHidden/>
    <w:rsid w:val="00944444"/>
    <w:rPr>
      <w:color w:val="808080"/>
      <w:bdr w:color="auto" w:space="0" w:sz="0" w:val="none"/>
      <w:shd w:color="auto" w:fill="auto" w:val="clear"/>
    </w:rPr>
  </w:style>
  <w:style w:customStyle="1" w:styleId="eSPISCCParagraphDefaultFont" w:type="character">
    <w:name w:val="eSPIS_CC_Paragraph Default Font"/>
    <w:basedOn w:val="Zadanifontodlomka"/>
    <w:rsid w:val="009444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4444"/>
    <w:rPr>
      <w:bdr w:color="auto" w:space="0" w:sz="0" w:val="none"/>
      <w:shd w:color="auto" w:fill="FFFFCC" w:val="clear"/>
      <w:lang w:val="hr-HR"/>
    </w:rPr>
  </w:style>
  <w:style w:customStyle="1" w:styleId="PozadinaSvijetloCrvena" w:type="character">
    <w:name w:val="Pozadina_SvijetloCrvena"/>
    <w:basedOn w:val="eSPISCCParagraphDefaultFont"/>
    <w:rsid w:val="009444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44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St-544/2016</izvorni_sadrzaj>
    <derivirana_varijabla naziv="DomainObject.Predmet.OznakaBroj_1">St-544/2016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BRUSELINA d.o.o. za građenje i trgovinu</izvorni_sadrzaj>
    <derivirana_varijabla naziv="DomainObject.Predmet.ProtustrankaFormated_1">  BRUSELINA d.o.o. za građenje i trgovinu</derivirana_varijabla>
  </DomainObject.Predmet.ProtustrankaFormated>
  <DomainObject.Predmet.ProtustrankaFormatedOIB>
    <izvorni_sadrzaj>  BRUSELINA d.o.o. za građenje i trgovinu, OIB 91988264024</izvorni_sadrzaj>
    <derivirana_varijabla naziv="DomainObject.Predmet.ProtustrankaFormatedOIB_1">  BRUSELINA d.o.o. za građenje i trgovinu, OIB 91988264024</derivirana_varijabla>
  </DomainObject.Predmet.ProtustrankaFormatedOIB>
  <DomainObject.Predmet.ProtustrankaFormatedWithAdress>
    <izvorni_sadrzaj> BRUSELINA d.o.o. za građenje i trgovinu, Virski put 123, 23234 Vir</izvorni_sadrzaj>
    <derivirana_varijabla naziv="DomainObject.Predmet.ProtustrankaFormatedWithAdress_1"> BRUSELINA d.o.o. za građenje i trgovinu, Virski put 123, 23234 Vir</derivirana_varijabla>
  </DomainObject.Predmet.ProtustrankaFormatedWithAdress>
  <DomainObject.Predmet.ProtustrankaFormatedWithAdressOIB>
    <izvorni_sadrzaj> BRUSELINA d.o.o. za građenje i trgovinu, OIB 91988264024, Virski put 123, 23234 Vir</izvorni_sadrzaj>
    <derivirana_varijabla naziv="DomainObject.Predmet.ProtustrankaFormatedWithAdressOIB_1"> BRUSELINA d.o.o. za građenje i trgovinu, OIB 91988264024, Virski put 123, 23234 Vir</derivirana_varijabla>
  </DomainObject.Predmet.ProtustrankaFormatedWithAdressOIB>
  <DomainObject.Predmet.ProtustrankaWithAdress>
    <izvorni_sadrzaj>BRUSELINA d.o.o. za građenje i trgovinu Virski put 123, 23234 Vir</izvorni_sadrzaj>
    <derivirana_varijabla naziv="DomainObject.Predmet.ProtustrankaWithAdress_1">BRUSELINA d.o.o. za građenje i trgovinu Virski put 123, 23234 Vir</derivirana_varijabla>
  </DomainObject.Predmet.ProtustrankaWithAdress>
  <DomainObject.Predmet.ProtustrankaWithAdressOIB>
    <izvorni_sadrzaj>BRUSELINA d.o.o. za građenje i trgovinu, OIB 91988264024, Virski put 123, 23234 Vir</izvorni_sadrzaj>
    <derivirana_varijabla naziv="DomainObject.Predmet.ProtustrankaWithAdressOIB_1">BRUSELINA d.o.o. za građenje i trgovinu, OIB 91988264024, Virski put 123, 23234 Vir</derivirana_varijabla>
  </DomainObject.Predmet.ProtustrankaWithAdressOIB>
  <DomainObject.Predmet.ProtustrankaNazivFormated>
    <izvorni_sadrzaj>BRUSELINA d.o.o. za građenje i trgovinu</izvorni_sadrzaj>
    <derivirana_varijabla naziv="DomainObject.Predmet.ProtustrankaNazivFormated_1">BRUSELINA d.o.o. za građenje i trgovinu</derivirana_varijabla>
  </DomainObject.Predmet.ProtustrankaNazivFormated>
  <DomainObject.Predmet.ProtustrankaNazivFormatedOIB>
    <izvorni_sadrzaj>BRUSELINA d.o.o. za građenje i trgovinu, OIB 91988264024</izvorni_sadrzaj>
    <derivirana_varijabla naziv="DomainObject.Predmet.ProtustrankaNazivFormatedOIB_1">BRUSELINA d.o.o. za građenje i trgovinu, OIB 91988264024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52088.26</izvorni_sadrzaj>
    <derivirana_varijabla naziv="DomainObject.Predmet.TrenutnaVrijednost_1">52088.26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BRUSELINA d.o.o. za građenje i trgovinu</item>
    </izvorni_sadrzaj>
    <derivirana_varijabla naziv="DomainObject.Predmet.ProtuStrankaListFormated_1">
      <item>BRUSELINA d.o.o. za građenje i trgovinu</item>
    </derivirana_varijabla>
  </DomainObject.Predmet.ProtuStrankaListFormated>
  <DomainObject.Predmet.ProtuStrankaListFormatedOIB>
    <izvorni_sadrzaj>
      <item>BRUSELINA d.o.o. za građenje i trgovinu, OIB 91988264024</item>
    </izvorni_sadrzaj>
    <derivirana_varijabla naziv="DomainObject.Predmet.ProtuStrankaListFormatedOIB_1">
      <item>BRUSELINA d.o.o. za građenje i trgovinu, OIB 91988264024</item>
    </derivirana_varijabla>
  </DomainObject.Predmet.ProtuStrankaListFormatedOIB>
  <DomainObject.Predmet.ProtuStrankaListFormatedWithAdress>
    <izvorni_sadrzaj>
      <item>BRUSELINA d.o.o. za građenje i trgovinu, Virski put 123, 23234 Vir</item>
    </izvorni_sadrzaj>
    <derivirana_varijabla naziv="DomainObject.Predmet.ProtuStrankaListFormatedWithAdress_1">
      <item>BRUSELINA d.o.o. za građenje i trgovinu, Virski put 123, 23234 Vir</item>
    </derivirana_varijabla>
  </DomainObject.Predmet.ProtuStrankaListFormatedWithAdress>
  <DomainObject.Predmet.ProtuStrankaListFormatedWithAdressOIB>
    <izvorni_sadrzaj>
      <item>BRUSELINA d.o.o. za građenje i trgovinu, OIB 91988264024, Virski put 123, 23234 Vir</item>
    </izvorni_sadrzaj>
    <derivirana_varijabla naziv="DomainObject.Predmet.ProtuStrankaListFormatedWithAdressOIB_1">
      <item>BRUSELINA d.o.o. za građenje i trgovinu, OIB 91988264024, Virski put 123, 23234 Vir</item>
    </derivirana_varijabla>
  </DomainObject.Predmet.ProtuStrankaListFormatedWithAdressOIB>
  <DomainObject.Predmet.ProtuStrankaListNazivFormated>
    <izvorni_sadrzaj>
      <item>BRUSELINA d.o.o. za građenje i trgovinu</item>
    </izvorni_sadrzaj>
    <derivirana_varijabla naziv="DomainObject.Predmet.ProtuStrankaListNazivFormated_1">
      <item>BRUSELINA d.o.o. za građenje i trgovinu</item>
    </derivirana_varijabla>
  </DomainObject.Predmet.ProtuStrankaListNazivFormated>
  <DomainObject.Predmet.ProtuStrankaListNazivFormatedOIB>
    <izvorni_sadrzaj>
      <item>BRUSELINA d.o.o. za građenje i trgovinu, OIB 91988264024</item>
    </izvorni_sadrzaj>
    <derivirana_varijabla naziv="DomainObject.Predmet.ProtuStrankaListNazivFormatedOIB_1">
      <item>BRUSELINA d.o.o. za građenje i trgovinu, OIB 91988264024</item>
    </derivirana_varijabla>
  </DomainObject.Predmet.ProtuStrankaListNazivFormatedOIB>
  <DomainObject.Predmet.OstaliListFormated>
    <izvorni_sadrzaj>
      <item>Marko Bašić</item>
    </izvorni_sadrzaj>
    <derivirana_varijabla naziv="DomainObject.Predmet.OstaliListFormated_1">
      <item>Marko Bašić</item>
    </derivirana_varijabla>
  </DomainObject.Predmet.OstaliListFormated>
  <DomainObject.Predmet.OstaliListFormatedOIB>
    <izvorni_sadrzaj>
      <item>Marko Bašić, OIB 55883333147</item>
    </izvorni_sadrzaj>
    <derivirana_varijabla naziv="DomainObject.Predmet.OstaliListFormatedOIB_1">
      <item>Marko Bašić, OIB 55883333147</item>
    </derivirana_varijabla>
  </DomainObject.Predmet.OstaliListFormatedOIB>
  <DomainObject.Predmet.OstaliListFormatedWithAdress>
    <izvorni_sadrzaj>
      <item>Marko Bašić, Put Podvornic 4, 23234 Vir</item>
    </izvorni_sadrzaj>
    <derivirana_varijabla naziv="DomainObject.Predmet.OstaliListFormatedWithAdress_1">
      <item>Marko Bašić, Put Podvornic 4, 23234 Vir</item>
    </derivirana_varijabla>
  </DomainObject.Predmet.OstaliListFormatedWithAdress>
  <DomainObject.Predmet.OstaliListFormatedWithAdressOIB>
    <izvorni_sadrzaj>
      <item>Marko Bašić, OIB 55883333147, Put Podvornic 4, 23234 Vir</item>
    </izvorni_sadrzaj>
    <derivirana_varijabla naziv="DomainObject.Predmet.OstaliListFormatedWithAdressOIB_1">
      <item>Marko Bašić, OIB 55883333147, Put Podvornic 4, 23234 Vir</item>
    </derivirana_varijabla>
  </DomainObject.Predmet.OstaliListFormatedWithAdressOIB>
  <DomainObject.Predmet.OstaliListNazivFormated>
    <izvorni_sadrzaj>
      <item>Marko Bašić</item>
    </izvorni_sadrzaj>
    <derivirana_varijabla naziv="DomainObject.Predmet.OstaliListNazivFormated_1">
      <item>Marko Bašić</item>
    </derivirana_varijabla>
  </DomainObject.Predmet.OstaliListNazivFormated>
  <DomainObject.Predmet.OstaliListNazivFormatedOIB>
    <izvorni_sadrzaj>
      <item>Marko Bašić, OIB 55883333147</item>
    </izvorni_sadrzaj>
    <derivirana_varijabla naziv="DomainObject.Predmet.OstaliListNazivFormatedOIB_1">
      <item>Marko Bašić, OIB 55883333147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BRUSELINA d.o.o. za građenje i trgovinu</izvorni_sadrzaj>
    <derivirana_varijabla naziv="DomainObject.Predmet.ProtustrankaIDrugi_1">BRUSELINA d.o.o. za građenje i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BRUSELINA d.o.o. za građenje i trgovinu, OIB 91988264024, Virski put 123, 23234 Vir</izvorni_sadrzaj>
    <derivirana_varijabla naziv="DomainObject.Predmet.ProtustrankaIDrugiAdressOIB_1">BRUSELINA d.o.o. za građenje i trgovinu, OIB 91988264024, Virski put 123,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BRUSELINA d.o.o. za građenje i trgovinu</item>
      <item>Marko Bašić</item>
    </izvorni_sadrzaj>
    <derivirana_varijabla naziv="DomainObject.Predmet.SudioniciListNaziv_1">
      <item>Financijska agencija</item>
      <item>BRUSELINA d.o.o. za građenje i trgovinu</item>
      <item>Marko Bašić</item>
    </derivirana_varijabla>
  </DomainObject.Predmet.SudioniciListNaziv>
  <DomainObject.Predmet.SudioniciListAdressOIB>
    <izvorni_sadrzaj>
      <item>Financijska agencija, OIB 85821130368, Ivana Danila 4,23000 Zadar</item>
      <item>BRUSELINA d.o.o. za građenje i trgovinu, OIB 91988264024, Virski put 123,23234 Vir</item>
      <item>Marko Bašić, OIB 55883333147, Put Podvornic 4,23234 Vir</item>
    </izvorni_sadrzaj>
    <derivirana_varijabla naziv="DomainObject.Predmet.SudioniciListAdressOIB_1">
      <item>Financijska agencija, OIB 85821130368, Ivana Danila 4,23000 Zadar</item>
      <item>BRUSELINA d.o.o. za građenje i trgovinu, OIB 91988264024, Virski put 123,23234 Vir</item>
      <item>Marko Bašić, OIB 55883333147, Put Podvornic 4,23234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91988264024</item>
      <item>, OIB 55883333147</item>
    </izvorni_sadrzaj>
    <derivirana_varijabla naziv="DomainObject.Predmet.SudioniciListNazivOIB_1">
      <item>, OIB 85821130368</item>
      <item>, OIB 91988264024</item>
      <item>, OIB 55883333147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Edita Đurkin, OIB 65118926772, Donjodravska obala 16 Osijek</item>
    </izvorni_sadrzaj>
    <derivirana_varijabla naziv="DomainObject.Predmet.StecajniUpraviteljiListAddressOIB_1">
      <item>Edita Đurkin, OIB 65118926772, Donjodravska obala 16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691</properties:Words>
  <properties:Characters>3631</properties:Characters>
  <properties:Lines>98</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2016-12-22T07:44:00Z</dcterms:created>
  <dc:creator>Ardena Bajlo</dc:creator>
  <cp:lastModifiedBy>Ardena Bajlo</cp:lastModifiedBy>
  <cp:lastPrinted>2016-10-05T11:43:00Z</cp:lastPrinted>
  <dcterms:modified xmlns:xsi="http://www.w3.org/2001/XMLSchema-instance" xsi:type="dcterms:W3CDTF">2018-02-08T09:31:00Z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