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b8219e" w14:paraId="0b8219e" w:rsidRDefault="007B0EA8" w:rsidP="007B0EA8" w:rsidR="007B0EA8"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7B0EA8" w:rsidP="007B0EA8" w:rsidR="007B0EA8"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7B0EA8" w:rsidP="007B0EA8" w:rsidR="007B0EA8"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7B0EA8" w:rsidP="007B0EA8" w:rsidR="007B0EA8"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7B0EA8" w:rsidP="007B0EA8" w:rsidR="007B0EA8" w:rsidRPr="00F10AAD">
      <w:pPr>
        <w:rPr>
          <w:rFonts w:eastAsiaTheme="minorHAnsi"/>
          <w:lang w:eastAsia="en-US"/>
        </w:rPr>
      </w:pPr>
    </w:p>
    <w:p w:rsidRDefault="007B0EA8" w:rsidP="007B0EA8" w:rsidR="007B0EA8"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w:t>
      </w:r>
      <w:proofErr w:type="spellStart"/>
      <w:r w:rsidRPr="00F10AAD">
        <w:rPr>
          <w:rFonts w:cs="Times New Roman" w:eastAsia="Times New Roman"/>
          <w:szCs w:val="24"/>
        </w:rPr>
        <w:t>Kaligari</w:t>
      </w:r>
      <w:proofErr w:type="spellEnd"/>
      <w:r w:rsidRPr="00F10AAD">
        <w:rPr>
          <w:rFonts w:cs="Times New Roman" w:eastAsia="Times New Roman"/>
          <w:szCs w:val="24"/>
        </w:rPr>
        <w:t xml:space="preserve">,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997</w:t>
      </w:r>
      <w:r w:rsidRPr="00F10AAD">
        <w:rPr>
          <w:rFonts w:cs="Times New Roman" w:eastAsia="Times New Roman"/>
          <w:szCs w:val="24"/>
        </w:rPr>
        <w:t xml:space="preserve"> od </w:t>
      </w:r>
      <w:r>
        <w:rPr>
          <w:rFonts w:cs="Times New Roman" w:eastAsia="Times New Roman"/>
          <w:szCs w:val="24"/>
        </w:rPr>
        <w:t>15</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w:t>
      </w:r>
      <w:r>
        <w:rPr>
          <w:rFonts w:cs="Times New Roman" w:eastAsia="Times New Roman"/>
          <w:szCs w:val="24"/>
        </w:rPr>
        <w:t>2016</w:t>
      </w:r>
      <w:r w:rsidRPr="00F10AAD">
        <w:rPr>
          <w:rFonts w:cs="Times New Roman" w:eastAsia="Times New Roman"/>
          <w:szCs w:val="24"/>
        </w:rPr>
        <w:t xml:space="preserve">., za provedbu skraćenog stečajnog postupka nad pravnom osobom (dužnikom) </w:t>
      </w:r>
      <w:r>
        <w:rPr>
          <w:rFonts w:cs="Times New Roman" w:eastAsia="Times New Roman"/>
          <w:szCs w:val="24"/>
        </w:rPr>
        <w:t xml:space="preserve">PAENINSULA PROPERTIES </w:t>
      </w:r>
      <w:r w:rsidRPr="00F10AAD">
        <w:rPr>
          <w:rFonts w:cs="Times New Roman" w:eastAsia="Times New Roman"/>
          <w:szCs w:val="24"/>
        </w:rPr>
        <w:t xml:space="preserve">d. o. o. </w:t>
      </w:r>
      <w:r>
        <w:rPr>
          <w:rFonts w:cs="Times New Roman" w:eastAsia="Times New Roman"/>
          <w:szCs w:val="24"/>
        </w:rPr>
        <w:t>Umag, Žrtava fašizma 1/B</w:t>
      </w:r>
      <w:r w:rsidRPr="00F10AAD">
        <w:rPr>
          <w:rFonts w:cs="Times New Roman" w:eastAsia="Times New Roman"/>
          <w:szCs w:val="24"/>
        </w:rPr>
        <w:t xml:space="preserve">, OIB </w:t>
      </w:r>
      <w:r>
        <w:rPr>
          <w:rFonts w:cs="Times New Roman" w:eastAsia="Times New Roman"/>
          <w:szCs w:val="24"/>
        </w:rPr>
        <w:t xml:space="preserve">22721291435, MBS 040228130,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21</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7B0EA8" w:rsidP="007B0EA8" w:rsidR="007B0EA8" w:rsidRPr="00F10AAD">
      <w:pPr>
        <w:rPr>
          <w:rFonts w:cs="Times New Roman" w:eastAsia="Times New Roman"/>
          <w:szCs w:val="24"/>
        </w:rPr>
      </w:pPr>
    </w:p>
    <w:p w:rsidRDefault="007B0EA8" w:rsidP="007B0EA8" w:rsidR="007B0EA8" w:rsidRPr="00F10AAD">
      <w:pPr>
        <w:jc w:val="center"/>
        <w:rPr>
          <w:rFonts w:eastAsiaTheme="minorHAnsi"/>
          <w:lang w:eastAsia="en-US"/>
        </w:rPr>
      </w:pPr>
      <w:r w:rsidRPr="00F10AAD">
        <w:rPr>
          <w:rFonts w:eastAsiaTheme="minorHAnsi"/>
          <w:lang w:eastAsia="en-US"/>
        </w:rPr>
        <w:t>O G L A S</w:t>
      </w:r>
    </w:p>
    <w:p w:rsidRDefault="007B0EA8" w:rsidP="007B0EA8" w:rsidR="007B0EA8" w:rsidRPr="00F10AAD">
      <w:pPr>
        <w:ind w:firstLine="708"/>
        <w:rPr>
          <w:rFonts w:eastAsiaTheme="minorHAnsi"/>
          <w:lang w:eastAsia="en-US"/>
        </w:rPr>
      </w:pPr>
    </w:p>
    <w:p w:rsidRDefault="007B0EA8" w:rsidP="007B0EA8" w:rsidR="007B0EA8" w:rsidRPr="00F10AAD">
      <w:pPr>
        <w:ind w:firstLine="708"/>
        <w:rPr>
          <w:rFonts w:eastAsiaTheme="minorHAnsi"/>
          <w:lang w:eastAsia="en-US"/>
        </w:rPr>
      </w:pPr>
      <w:r w:rsidRPr="00F10AAD">
        <w:rPr>
          <w:rFonts w:eastAsiaTheme="minorHAnsi"/>
          <w:lang w:eastAsia="en-US"/>
        </w:rPr>
        <w:t xml:space="preserve">I. </w:t>
      </w:r>
      <w:r w:rsidR="00F95791" w:rsidRPr="00F10AAD">
        <w:rPr>
          <w:rFonts w:eastAsiaTheme="minorHAnsi"/>
          <w:lang w:eastAsia="en-US"/>
        </w:rPr>
        <w:t xml:space="preserve">Dužnik </w:t>
      </w:r>
      <w:r w:rsidR="00F95791">
        <w:rPr>
          <w:rFonts w:cs="Times New Roman" w:eastAsia="Times New Roman"/>
          <w:szCs w:val="24"/>
        </w:rPr>
        <w:t xml:space="preserve">PAENINSULA PROPERTIES </w:t>
      </w:r>
      <w:r w:rsidR="00F95791" w:rsidRPr="00F10AAD">
        <w:rPr>
          <w:rFonts w:cs="Times New Roman" w:eastAsia="Times New Roman"/>
          <w:szCs w:val="24"/>
        </w:rPr>
        <w:t xml:space="preserve">d. o. o. </w:t>
      </w:r>
      <w:r w:rsidR="00F95791">
        <w:rPr>
          <w:rFonts w:cs="Times New Roman" w:eastAsia="Times New Roman"/>
          <w:szCs w:val="24"/>
        </w:rPr>
        <w:t>Umag, Žrtava fašizma 1/B</w:t>
      </w:r>
      <w:r w:rsidR="00F95791" w:rsidRPr="00F10AAD">
        <w:rPr>
          <w:rFonts w:cs="Times New Roman" w:eastAsia="Times New Roman"/>
          <w:szCs w:val="24"/>
        </w:rPr>
        <w:t xml:space="preserve">, OIB </w:t>
      </w:r>
      <w:r w:rsidR="00F95791">
        <w:rPr>
          <w:rFonts w:cs="Times New Roman" w:eastAsia="Times New Roman"/>
          <w:szCs w:val="24"/>
        </w:rPr>
        <w:t>22721291435, MBS 040228130</w:t>
      </w:r>
      <w:r>
        <w:rPr>
          <w:rFonts w:cs="Times New Roman" w:eastAsia="Times New Roman"/>
          <w:szCs w:val="24"/>
        </w:rPr>
        <w:t>,</w:t>
      </w:r>
      <w:r w:rsidRPr="00F10AAD">
        <w:rPr>
          <w:rFonts w:cs="Times New Roman" w:eastAsia="Times New Roman"/>
          <w:szCs w:val="24"/>
        </w:rPr>
        <w:t xml:space="preserve"> je pravna osoba koj</w:t>
      </w:r>
      <w:r>
        <w:rPr>
          <w:rFonts w:cs="Times New Roman" w:eastAsia="Times New Roman"/>
          <w:szCs w:val="24"/>
        </w:rPr>
        <w:t>a nema zaposlenih, koja na dan 1</w:t>
      </w:r>
      <w:r w:rsidRPr="00F10AAD">
        <w:rPr>
          <w:rFonts w:cs="Times New Roman" w:eastAsia="Times New Roman"/>
          <w:szCs w:val="24"/>
        </w:rPr>
        <w:t xml:space="preserve">. </w:t>
      </w:r>
      <w:r>
        <w:rPr>
          <w:rFonts w:cs="Times New Roman" w:eastAsia="Times New Roman"/>
          <w:szCs w:val="24"/>
        </w:rPr>
        <w:t>rujna</w:t>
      </w:r>
      <w:r w:rsidRPr="00F10AAD">
        <w:rPr>
          <w:rFonts w:cs="Times New Roman" w:eastAsia="Times New Roman"/>
          <w:szCs w:val="24"/>
        </w:rPr>
        <w:t xml:space="preserve"> </w:t>
      </w:r>
      <w:r>
        <w:rPr>
          <w:rFonts w:cs="Times New Roman" w:eastAsia="Times New Roman"/>
          <w:szCs w:val="24"/>
        </w:rPr>
        <w:t>2015</w:t>
      </w:r>
      <w:r w:rsidRPr="00F10AAD">
        <w:rPr>
          <w:rFonts w:cs="Times New Roman" w:eastAsia="Times New Roman"/>
          <w:szCs w:val="24"/>
        </w:rPr>
        <w:t xml:space="preserve">. u Očevidniku redoslijeda osnova za plaćanje ima evidentirane neizvršene osnove za plaćanje u neprekinutom razdoblju od </w:t>
      </w:r>
      <w:r>
        <w:rPr>
          <w:rFonts w:cs="Times New Roman" w:eastAsia="Times New Roman"/>
          <w:szCs w:val="24"/>
        </w:rPr>
        <w:t>327</w:t>
      </w:r>
      <w:r w:rsidRPr="00F10AAD">
        <w:rPr>
          <w:rFonts w:cs="Times New Roman" w:eastAsia="Times New Roman"/>
          <w:szCs w:val="24"/>
        </w:rPr>
        <w:t xml:space="preserve"> dana te za koju nisu ispunjeni uvjeti za pokretanje drugog postupka radi brisanja iz sudskog registra.</w:t>
      </w:r>
    </w:p>
    <w:p w:rsidRDefault="007B0EA8" w:rsidP="007B0EA8" w:rsidR="007B0EA8" w:rsidRPr="00F10AAD">
      <w:pPr>
        <w:ind w:firstLine="708"/>
        <w:rPr>
          <w:rFonts w:eastAsiaTheme="minorHAnsi"/>
          <w:lang w:eastAsia="en-US"/>
        </w:rPr>
      </w:pPr>
    </w:p>
    <w:p w:rsidRDefault="007B0EA8" w:rsidP="007B0EA8" w:rsidR="007B0EA8"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1</w:t>
      </w:r>
      <w:r w:rsidRPr="00F10AAD">
        <w:rPr>
          <w:rFonts w:eastAsiaTheme="minorHAnsi"/>
          <w:lang w:eastAsia="en-US"/>
        </w:rPr>
        <w:t xml:space="preserve">. </w:t>
      </w:r>
      <w:r>
        <w:rPr>
          <w:rFonts w:eastAsiaTheme="minorHAnsi"/>
          <w:lang w:eastAsia="en-US"/>
        </w:rPr>
        <w:t>rujna</w:t>
      </w:r>
      <w:r w:rsidRPr="00F10AAD">
        <w:rPr>
          <w:rFonts w:eastAsiaTheme="minorHAnsi"/>
          <w:lang w:eastAsia="en-US"/>
        </w:rPr>
        <w:t xml:space="preserve"> </w:t>
      </w:r>
      <w:r>
        <w:rPr>
          <w:rFonts w:eastAsiaTheme="minorHAnsi"/>
          <w:lang w:eastAsia="en-US"/>
        </w:rPr>
        <w:t>2015</w:t>
      </w:r>
      <w:r w:rsidRPr="00F10AAD">
        <w:rPr>
          <w:rFonts w:eastAsiaTheme="minorHAnsi"/>
          <w:lang w:eastAsia="en-US"/>
        </w:rPr>
        <w:t>. iznosi</w:t>
      </w:r>
      <w:r>
        <w:rPr>
          <w:rFonts w:eastAsiaTheme="minorHAnsi"/>
          <w:lang w:eastAsia="en-US"/>
        </w:rPr>
        <w:t xml:space="preserve"> 1.472,13</w:t>
      </w:r>
      <w:r w:rsidR="001550C4">
        <w:rPr>
          <w:rFonts w:eastAsiaTheme="minorHAnsi"/>
          <w:lang w:eastAsia="en-US"/>
        </w:rPr>
        <w:t xml:space="preserve"> kune</w:t>
      </w:r>
      <w:r w:rsidRPr="00F10AAD">
        <w:rPr>
          <w:rFonts w:eastAsiaTheme="minorHAnsi"/>
          <w:lang w:eastAsia="en-US"/>
        </w:rPr>
        <w:t>.</w:t>
      </w:r>
    </w:p>
    <w:p w:rsidRDefault="007B0EA8" w:rsidP="007B0EA8" w:rsidR="007B0EA8" w:rsidRPr="00F10AAD">
      <w:pPr>
        <w:rPr>
          <w:rFonts w:eastAsiaTheme="minorHAnsi"/>
          <w:lang w:eastAsia="en-US"/>
        </w:rPr>
      </w:pPr>
    </w:p>
    <w:p w:rsidRDefault="007B0EA8" w:rsidP="007B0EA8" w:rsidR="007B0EA8"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w:t>
      </w:r>
      <w:r>
        <w:rPr>
          <w:rFonts w:cs="Times New Roman" w:eastAsia="Times New Roman"/>
          <w:szCs w:val="24"/>
        </w:rPr>
        <w:t>ju</w:t>
      </w:r>
      <w:r w:rsidRPr="00F10AAD">
        <w:rPr>
          <w:rFonts w:cs="Times New Roman" w:eastAsia="Times New Roman"/>
          <w:szCs w:val="24"/>
        </w:rPr>
        <w:t xml:space="preserve"> se osob</w:t>
      </w:r>
      <w:r>
        <w:rPr>
          <w:rFonts w:cs="Times New Roman" w:eastAsia="Times New Roman"/>
          <w:szCs w:val="24"/>
        </w:rPr>
        <w:t>e</w:t>
      </w:r>
      <w:r w:rsidRPr="00F10AAD">
        <w:rPr>
          <w:rFonts w:cs="Times New Roman" w:eastAsia="Times New Roman"/>
          <w:szCs w:val="24"/>
        </w:rPr>
        <w:t xml:space="preserve"> ovlašten</w:t>
      </w:r>
      <w:r>
        <w:rPr>
          <w:rFonts w:cs="Times New Roman" w:eastAsia="Times New Roman"/>
          <w:szCs w:val="24"/>
        </w:rPr>
        <w:t>e</w:t>
      </w:r>
      <w:r w:rsidRPr="00F10AAD">
        <w:rPr>
          <w:rFonts w:cs="Times New Roman" w:eastAsia="Times New Roman"/>
          <w:szCs w:val="24"/>
        </w:rPr>
        <w:t xml:space="preserve"> za zastupanje dužnika, </w:t>
      </w:r>
      <w:proofErr w:type="spellStart"/>
      <w:r>
        <w:rPr>
          <w:rFonts w:cs="Times New Roman" w:eastAsia="Times New Roman"/>
          <w:szCs w:val="24"/>
        </w:rPr>
        <w:t>Guy</w:t>
      </w:r>
      <w:proofErr w:type="spellEnd"/>
      <w:r>
        <w:rPr>
          <w:rFonts w:cs="Times New Roman" w:eastAsia="Times New Roman"/>
          <w:szCs w:val="24"/>
        </w:rPr>
        <w:t xml:space="preserve"> </w:t>
      </w:r>
      <w:proofErr w:type="spellStart"/>
      <w:r>
        <w:rPr>
          <w:rFonts w:cs="Times New Roman" w:eastAsia="Times New Roman"/>
          <w:szCs w:val="24"/>
        </w:rPr>
        <w:t>Stuart</w:t>
      </w:r>
      <w:proofErr w:type="spellEnd"/>
      <w:r>
        <w:rPr>
          <w:rFonts w:cs="Times New Roman" w:eastAsia="Times New Roman"/>
          <w:szCs w:val="24"/>
        </w:rPr>
        <w:t xml:space="preserve"> Martin i Alen </w:t>
      </w:r>
      <w:proofErr w:type="spellStart"/>
      <w:r>
        <w:rPr>
          <w:rFonts w:cs="Times New Roman" w:eastAsia="Times New Roman"/>
          <w:szCs w:val="24"/>
        </w:rPr>
        <w:t>Rovčanin</w:t>
      </w:r>
      <w:proofErr w:type="spellEnd"/>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u</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7B0EA8" w:rsidP="007B0EA8" w:rsidR="007B0EA8" w:rsidRPr="00F10AAD">
      <w:pPr>
        <w:ind w:firstLine="708"/>
        <w:rPr>
          <w:rFonts w:cs="Times New Roman" w:eastAsia="Times New Roman"/>
          <w:szCs w:val="24"/>
        </w:rPr>
      </w:pPr>
    </w:p>
    <w:p w:rsidRDefault="007B0EA8" w:rsidP="007B0EA8" w:rsidR="007B0EA8" w:rsidRPr="00F10AAD">
      <w:pPr>
        <w:ind w:firstLine="708"/>
        <w:rPr>
          <w:rFonts w:cs="Times New Roman" w:eastAsia="Times New Roman"/>
          <w:szCs w:val="24"/>
        </w:rPr>
      </w:pPr>
      <w:r w:rsidRPr="00F10AAD">
        <w:rPr>
          <w:rFonts w:cs="Times New Roman" w:eastAsia="Times New Roman"/>
          <w:szCs w:val="24"/>
        </w:rPr>
        <w:t>IV. Poziva</w:t>
      </w:r>
      <w:r>
        <w:rPr>
          <w:rFonts w:cs="Times New Roman" w:eastAsia="Times New Roman"/>
          <w:szCs w:val="24"/>
        </w:rPr>
        <w:t>j</w:t>
      </w:r>
      <w:r w:rsidRPr="00F10AAD">
        <w:rPr>
          <w:rFonts w:cs="Times New Roman" w:eastAsia="Times New Roman"/>
          <w:szCs w:val="24"/>
        </w:rPr>
        <w:t>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7B0EA8" w:rsidP="007B0EA8" w:rsidR="007B0EA8" w:rsidRPr="00F10AAD">
      <w:pPr>
        <w:rPr>
          <w:rFonts w:cs="Times New Roman" w:eastAsia="Times New Roman"/>
          <w:szCs w:val="24"/>
        </w:rPr>
      </w:pPr>
    </w:p>
    <w:p w:rsidRDefault="007B0EA8" w:rsidP="007B0EA8" w:rsidR="007B0EA8"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7B0EA8" w:rsidP="007B0EA8" w:rsidR="007B0EA8" w:rsidRPr="00F10AAD">
      <w:pPr>
        <w:ind w:firstLine="708"/>
        <w:rPr>
          <w:rFonts w:eastAsiaTheme="minorHAnsi"/>
          <w:lang w:eastAsia="en-US"/>
        </w:rPr>
      </w:pPr>
    </w:p>
    <w:p w:rsidRDefault="007B0EA8" w:rsidP="007B0EA8" w:rsidR="007B0EA8"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21</w:t>
      </w:r>
      <w:r w:rsidRPr="00F10AAD">
        <w:rPr>
          <w:rFonts w:eastAsiaTheme="minorHAnsi"/>
          <w:lang w:eastAsia="en-US"/>
        </w:rPr>
        <w:t xml:space="preserve">. </w:t>
      </w:r>
      <w:r>
        <w:rPr>
          <w:rFonts w:eastAsiaTheme="minorHAnsi"/>
          <w:lang w:eastAsia="en-US"/>
        </w:rPr>
        <w:t>siječnja 2016</w:t>
      </w:r>
      <w:r w:rsidRPr="00F10AAD">
        <w:rPr>
          <w:rFonts w:eastAsiaTheme="minorHAnsi"/>
          <w:lang w:eastAsia="en-US"/>
        </w:rPr>
        <w:t>.</w:t>
      </w:r>
    </w:p>
    <w:p w:rsidRDefault="007B0EA8" w:rsidP="007B0EA8" w:rsidR="007B0EA8" w:rsidRPr="00F10AAD">
      <w:pPr>
        <w:ind w:firstLine="708" w:left="5664"/>
        <w:jc w:val="center"/>
        <w:rPr>
          <w:rFonts w:eastAsiaTheme="minorHAnsi"/>
          <w:lang w:eastAsia="en-US"/>
        </w:rPr>
      </w:pPr>
      <w:r w:rsidRPr="00F10AAD">
        <w:rPr>
          <w:rFonts w:eastAsiaTheme="minorHAnsi"/>
          <w:lang w:eastAsia="en-US"/>
        </w:rPr>
        <w:t>Sudska savjetnica</w:t>
      </w:r>
    </w:p>
    <w:p w:rsidRDefault="007B0EA8" w:rsidP="007B0EA8" w:rsidR="007B0EA8" w:rsidRPr="00F10AAD">
      <w:pPr>
        <w:ind w:firstLine="708" w:left="5664"/>
        <w:jc w:val="center"/>
        <w:rPr>
          <w:rFonts w:eastAsiaTheme="minorHAnsi"/>
          <w:lang w:eastAsia="en-US"/>
        </w:rPr>
      </w:pPr>
      <w:r w:rsidRPr="00F10AAD">
        <w:rPr>
          <w:rFonts w:eastAsiaTheme="minorHAnsi"/>
          <w:lang w:eastAsia="en-US"/>
        </w:rPr>
        <w:t xml:space="preserve">Mihaela </w:t>
      </w:r>
      <w:proofErr w:type="spellStart"/>
      <w:r w:rsidRPr="00F10AAD">
        <w:rPr>
          <w:rFonts w:eastAsiaTheme="minorHAnsi"/>
          <w:lang w:eastAsia="en-US"/>
        </w:rPr>
        <w:t>Kaligari</w:t>
      </w:r>
      <w:proofErr w:type="spellEnd"/>
      <w:r w:rsidR="00E27086">
        <w:rPr>
          <w:rFonts w:eastAsiaTheme="minorHAnsi"/>
          <w:lang w:eastAsia="en-US"/>
        </w:rPr>
        <w:t xml:space="preserve">, v. r. </w:t>
      </w:r>
    </w:p>
    <w:p w:rsidRDefault="007B0EA8" w:rsidP="007B0EA8" w:rsidR="007B0EA8" w:rsidRPr="00F10AAD">
      <w:pPr>
        <w:rPr>
          <w:rFonts w:eastAsiaTheme="minorHAnsi"/>
          <w:lang w:eastAsia="en-US"/>
        </w:rPr>
      </w:pPr>
      <w:r w:rsidRPr="00F10AAD">
        <w:rPr>
          <w:rFonts w:eastAsiaTheme="minorHAnsi"/>
          <w:lang w:eastAsia="en-US"/>
        </w:rPr>
        <w:t>DNA:</w:t>
      </w:r>
    </w:p>
    <w:p w:rsidRDefault="007B0EA8" w:rsidP="007B0EA8" w:rsidR="00C13AD5" w:rsidRPr="007B0EA8">
      <w:pPr>
        <w:jc w:val="left"/>
        <w:rPr>
          <w:rFonts w:eastAsiaTheme="minorHAnsi"/>
          <w:lang w:eastAsia="en-US"/>
        </w:rPr>
      </w:pPr>
      <w:r w:rsidRPr="00F10AAD">
        <w:rPr>
          <w:rFonts w:eastAsiaTheme="minorHAnsi"/>
          <w:lang w:eastAsia="en-US"/>
        </w:rPr>
        <w:t xml:space="preserve">- e-Oglasna ploča sudova. </w:t>
      </w:r>
    </w:p>
    <w:sectPr w:rsidR="00C13AD5" w:rsidRPr="007B0EA8">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B0EA8" w:rsidP="007B0EA8" w:rsidR="007B0EA8">
      <w:r>
        <w:separator/>
      </w:r>
    </w:p>
  </w:endnote>
  <w:endnote w:id="0" w:type="continuationSeparator">
    <w:p w:rsidRDefault="007B0EA8" w:rsidP="007B0EA8" w:rsidR="007B0EA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B0EA8" w:rsidP="007B0EA8" w:rsidR="007B0EA8">
      <w:r>
        <w:separator/>
      </w:r>
    </w:p>
  </w:footnote>
  <w:footnote w:id="0" w:type="continuationSeparator">
    <w:p w:rsidRDefault="007B0EA8" w:rsidP="007B0EA8" w:rsidR="007B0EA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B0EA8" w:rsidP="00D4722F" w:rsidR="00D4722F">
    <w:pPr>
      <w:pStyle w:val="Zaglavlje"/>
      <w:jc w:val="right"/>
    </w:pPr>
    <w:r>
      <w:t>11 St-114/2016-3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24E86"/>
    <w:rsid w:val="001550C4"/>
    <w:rsid w:val="00524E86"/>
    <w:rsid w:val="006A144F"/>
    <w:rsid w:val="007B0EA8"/>
    <w:rsid w:val="00C13AD5"/>
    <w:rsid w:val="00DA4F21"/>
    <w:rsid w:val="00E27086"/>
    <w:rsid w:val="00F9579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B0EA8"/>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7B0EA8"/>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7B0EA8"/>
    <w:rPr>
      <w:rFonts w:hAnsi="Times New Roman" w:ascii="Times New Roman"/>
      <w:sz w:val="24"/>
    </w:rPr>
  </w:style>
  <w:style w:styleId="Tekstbalonia" w:type="paragraph">
    <w:name w:val="Balloon Text"/>
    <w:basedOn w:val="Normal"/>
    <w:link w:val="TekstbaloniaChar"/>
    <w:uiPriority w:val="99"/>
    <w:semiHidden/>
    <w:unhideWhenUsed/>
    <w:rsid w:val="007B0EA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B0EA8"/>
    <w:rPr>
      <w:rFonts w:eastAsiaTheme="minorEastAsia" w:cs="Tahoma" w:hAnsi="Tahoma" w:ascii="Tahoma"/>
      <w:sz w:val="16"/>
      <w:szCs w:val="16"/>
      <w:lang w:eastAsia="hr-HR"/>
    </w:rPr>
  </w:style>
  <w:style w:styleId="Podnoje" w:type="paragraph">
    <w:name w:val="footer"/>
    <w:basedOn w:val="Normal"/>
    <w:link w:val="PodnojeChar"/>
    <w:uiPriority w:val="99"/>
    <w:unhideWhenUsed/>
    <w:rsid w:val="007B0EA8"/>
    <w:pPr>
      <w:tabs>
        <w:tab w:pos="4536" w:val="center"/>
        <w:tab w:pos="9072" w:val="right"/>
      </w:tabs>
    </w:pPr>
  </w:style>
  <w:style w:customStyle="true" w:styleId="PodnojeChar" w:type="character">
    <w:name w:val="Podnožje Char"/>
    <w:basedOn w:val="Zadanifontodlomka"/>
    <w:link w:val="Podnoje"/>
    <w:uiPriority w:val="99"/>
    <w:rsid w:val="007B0EA8"/>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DA4F21"/>
    <w:rPr>
      <w:color w:val="808080"/>
      <w:bdr w:space="0" w:sz="0" w:color="auto" w:val="none"/>
      <w:shd w:fill="auto" w:color="auto" w:val="clear"/>
    </w:rPr>
  </w:style>
  <w:style w:customStyle="true" w:styleId="eSPISCCParagraphDefaultFont" w:type="character">
    <w:name w:val="eSPIS_CC_Paragraph Default Font"/>
    <w:basedOn w:val="Zadanifontodlomka"/>
    <w:rsid w:val="00DA4F21"/>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DA4F21"/>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DA4F21"/>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DA4F21"/>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B0EA8"/>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7B0EA8"/>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7B0EA8"/>
    <w:rPr>
      <w:rFonts w:ascii="Times New Roman" w:hAnsi="Times New Roman"/>
      <w:sz w:val="24"/>
    </w:rPr>
  </w:style>
  <w:style w:styleId="Tekstbalonia" w:type="paragraph">
    <w:name w:val="Balloon Text"/>
    <w:basedOn w:val="Normal"/>
    <w:link w:val="TekstbaloniaChar"/>
    <w:uiPriority w:val="99"/>
    <w:semiHidden/>
    <w:unhideWhenUsed/>
    <w:rsid w:val="007B0EA8"/>
    <w:rPr>
      <w:rFonts w:ascii="Tahoma" w:cs="Tahoma" w:hAnsi="Tahoma"/>
      <w:sz w:val="16"/>
      <w:szCs w:val="16"/>
    </w:rPr>
  </w:style>
  <w:style w:customStyle="1" w:styleId="TekstbaloniaChar" w:type="character">
    <w:name w:val="Tekst balončića Char"/>
    <w:basedOn w:val="Zadanifontodlomka"/>
    <w:link w:val="Tekstbalonia"/>
    <w:uiPriority w:val="99"/>
    <w:semiHidden/>
    <w:rsid w:val="007B0EA8"/>
    <w:rPr>
      <w:rFonts w:ascii="Tahoma" w:cs="Tahoma" w:eastAsiaTheme="minorEastAsia" w:hAnsi="Tahoma"/>
      <w:sz w:val="16"/>
      <w:szCs w:val="16"/>
      <w:lang w:eastAsia="hr-HR"/>
    </w:rPr>
  </w:style>
  <w:style w:styleId="Podnoje" w:type="paragraph">
    <w:name w:val="footer"/>
    <w:basedOn w:val="Normal"/>
    <w:link w:val="PodnojeChar"/>
    <w:uiPriority w:val="99"/>
    <w:unhideWhenUsed/>
    <w:rsid w:val="007B0EA8"/>
    <w:pPr>
      <w:tabs>
        <w:tab w:pos="4536" w:val="center"/>
        <w:tab w:pos="9072" w:val="right"/>
      </w:tabs>
    </w:pPr>
  </w:style>
  <w:style w:customStyle="1" w:styleId="PodnojeChar" w:type="character">
    <w:name w:val="Podnožje Char"/>
    <w:basedOn w:val="Zadanifontodlomka"/>
    <w:link w:val="Podnoje"/>
    <w:uiPriority w:val="99"/>
    <w:rsid w:val="007B0EA8"/>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DA4F21"/>
    <w:rPr>
      <w:color w:val="808080"/>
      <w:bdr w:color="auto" w:space="0" w:sz="0" w:val="none"/>
      <w:shd w:color="auto" w:fill="auto" w:val="clear"/>
    </w:rPr>
  </w:style>
  <w:style w:customStyle="1" w:styleId="eSPISCCParagraphDefaultFont" w:type="character">
    <w:name w:val="eSPIS_CC_Paragraph Default Font"/>
    <w:basedOn w:val="Zadanifontodlomka"/>
    <w:rsid w:val="00DA4F21"/>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DA4F21"/>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DA4F21"/>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DA4F21"/>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siječnja 2016.</izvorni_sadrzaj>
    <derivirana_varijabla naziv="DomainObject.DatumDonosenjaOdluke_1">21.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114</izvorni_sadrzaj>
    <derivirana_varijabla naziv="DomainObject.Predmet.Broj_1">114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siječnja 2016.</izvorni_sadrzaj>
    <derivirana_varijabla naziv="DomainObject.Predmet.DatumOsnivanja_1">18.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St-114/2016</izvorni_sadrzaj>
    <derivirana_varijabla naziv="DomainObject.Predmet.OznakaBroj_1">St-114/2016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PAENINSULA PROPERTIES d.o.o. UMAG</izvorni_sadrzaj>
    <derivirana_varijabla naziv="DomainObject.Predmet.ProtustrankaFormated_1">  PAENINSULA PROPERTIES d.o.o. UMAG</derivirana_varijabla>
  </DomainObject.Predmet.ProtustrankaFormated>
  <DomainObject.Predmet.ProtustrankaFormatedOIB>
    <izvorni_sadrzaj>  PAENINSULA PROPERTIES d.o.o. UMAG, OIB 22721291435</izvorni_sadrzaj>
    <derivirana_varijabla naziv="DomainObject.Predmet.ProtustrankaFormatedOIB_1">  PAENINSULA PROPERTIES d.o.o. UMAG, OIB 22721291435</derivirana_varijabla>
  </DomainObject.Predmet.ProtustrankaFormatedOIB>
  <DomainObject.Predmet.ProtustrankaFormatedWithAdress>
    <izvorni_sadrzaj> PAENINSULA PROPERTIES d.o.o. UMAG, Žrtava fašizma 1/B, 52470 Umag</izvorni_sadrzaj>
    <derivirana_varijabla naziv="DomainObject.Predmet.ProtustrankaFormatedWithAdress_1"> PAENINSULA PROPERTIES d.o.o. UMAG, Žrtava fašizma 1/B, 52470 Umag</derivirana_varijabla>
  </DomainObject.Predmet.ProtustrankaFormatedWithAdress>
  <DomainObject.Predmet.ProtustrankaFormatedWithAdressOIB>
    <izvorni_sadrzaj> PAENINSULA PROPERTIES d.o.o. UMAG, OIB 22721291435, Žrtava fašizma 1/B, 52470 Umag</izvorni_sadrzaj>
    <derivirana_varijabla naziv="DomainObject.Predmet.ProtustrankaFormatedWithAdressOIB_1"> PAENINSULA PROPERTIES d.o.o. UMAG, OIB 22721291435, Žrtava fašizma 1/B, 52470 Umag</derivirana_varijabla>
  </DomainObject.Predmet.ProtustrankaFormatedWithAdressOIB>
  <DomainObject.Predmet.ProtustrankaWithAdress>
    <izvorni_sadrzaj>PAENINSULA PROPERTIES d.o.o. UMAG Žrtava fašizma 1/B, 52470 Umag</izvorni_sadrzaj>
    <derivirana_varijabla naziv="DomainObject.Predmet.ProtustrankaWithAdress_1">PAENINSULA PROPERTIES d.o.o. UMAG Žrtava fašizma 1/B, 52470 Umag</derivirana_varijabla>
  </DomainObject.Predmet.ProtustrankaWithAdress>
  <DomainObject.Predmet.ProtustrankaWithAdressOIB>
    <izvorni_sadrzaj>PAENINSULA PROPERTIES d.o.o. UMAG, OIB 22721291435, Žrtava fašizma 1/B, 52470 Umag</izvorni_sadrzaj>
    <derivirana_varijabla naziv="DomainObject.Predmet.ProtustrankaWithAdressOIB_1">PAENINSULA PROPERTIES d.o.o. UMAG, OIB 22721291435, Žrtava fašizma 1/B, 52470 Umag</derivirana_varijabla>
  </DomainObject.Predmet.ProtustrankaWithAdressOIB>
  <DomainObject.Predmet.ProtustrankaNazivFormated>
    <izvorni_sadrzaj>PAENINSULA PROPERTIES d.o.o. UMAG</izvorni_sadrzaj>
    <derivirana_varijabla naziv="DomainObject.Predmet.ProtustrankaNazivFormated_1">PAENINSULA PROPERTIES d.o.o. UMAG</derivirana_varijabla>
  </DomainObject.Predmet.ProtustrankaNazivFormated>
  <DomainObject.Predmet.ProtustrankaNazivFormatedOIB>
    <izvorni_sadrzaj>PAENINSULA PROPERTIES d.o.o. UMAG, OIB 22721291435</izvorni_sadrzaj>
    <derivirana_varijabla naziv="DomainObject.Predmet.ProtustrankaNazivFormatedOIB_1">PAENINSULA PROPERTIES d.o.o. UMAG, OIB 22721291435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10000 Zagreb</izvorni_sadrzaj>
    <derivirana_varijabla naziv="DomainObject.Predmet.StrankaFormatedWithAdress_1"> FINANCIJSKA AGENCIJA, RC RIJEKA, PODRUŽNICA PULA, PULA, Ulica grada Vukovara 70, 10000 Zagreb</derivirana_varijabla>
  </DomainObject.Predmet.StrankaFormatedWithAdress>
  <DomainObject.Predmet.StrankaFormatedWithAdressOIB>
    <izvorni_sadrzaj> FINANCIJSKA AGENCIJA, RC RIJEKA, PODRUŽNICA PULA, PULA, OIB 85821130368, Ulica grada Vukovara 70, 10000 Zagreb</izvorni_sadrzaj>
    <derivirana_varijabla naziv="DomainObject.Predmet.StrankaFormatedWithAdressOIB_1"> FINANCIJSKA AGENCIJA, RC RIJEKA, PODRUŽNICA PULA, PULA, OIB 85821130368, Ulica grada Vukovara 70, 10000 Zagreb</derivirana_varijabla>
  </DomainObject.Predmet.StrankaFormatedWithAdressOIB>
  <DomainObject.Predmet.StrankaWithAdress>
    <izvorni_sadrzaj>FINANCIJSKA AGENCIJA, RC RIJEKA, PODRUŽNICA PULA, PULA Ulica grada Vukovara 70,10000 Zagreb</izvorni_sadrzaj>
    <derivirana_varijabla naziv="DomainObject.Predmet.StrankaWithAdress_1">FINANCIJSKA AGENCIJA, RC RIJEKA, PODRUŽNICA PULA, PULA Ulica grada Vukovara 70,10000 Zagreb</derivirana_varijabla>
  </DomainObject.Predmet.StrankaWithAdress>
  <DomainObject.Predmet.StrankaWithAdressOIB>
    <izvorni_sadrzaj>FINANCIJSKA AGENCIJA, RC RIJEKA, PODRUŽNICA PULA, PULA, OIB 85821130368, Ulica grada Vukovara 70,10000 Zagreb</izvorni_sadrzaj>
    <derivirana_varijabla naziv="DomainObject.Predmet.StrankaWithAdressOIB_1">FINANCIJSKA AGENCIJA, RC RIJEKA, PODRUŽNICA PULA, PULA, OIB 85821130368, Ulica grada Vukovara 70,10000 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1472.13</izvorni_sadrzaj>
    <derivirana_varijabla naziv="DomainObject.Predmet.TrenutnaVrijednost_1">1472.13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10000 Zagreb</item>
    </izvorni_sadrzaj>
    <derivirana_varijabla naziv="DomainObject.Predmet.StrankaListFormatedWithAdress_1">
      <item>FINANCIJSKA AGENCIJA, RC RIJEKA, PODRUŽNICA PULA, PULA, Ulica grada Vukovara 70, 10000 Zagreb</item>
    </derivirana_varijabla>
  </DomainObject.Predmet.StrankaListFormatedWithAdress>
  <DomainObject.Predmet.StrankaListFormatedWithAdressOIB>
    <izvorni_sadrzaj>
      <item>FINANCIJSKA AGENCIJA, RC RIJEKA, PODRUŽNICA PULA, PULA, OIB 85821130368, Ulica grada Vukovara 70, 10000 Zagreb</item>
    </izvorni_sadrzaj>
    <derivirana_varijabla naziv="DomainObject.Predmet.StrankaListFormatedWithAdressOIB_1">
      <item>FINANCIJSKA AGENCIJA, RC RIJEKA, PODRUŽNICA PULA, PULA, OIB 85821130368, Ulica grada Vukovara 70, 10000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PAENINSULA PROPERTIES d.o.o. UMAG</item>
    </izvorni_sadrzaj>
    <derivirana_varijabla naziv="DomainObject.Predmet.ProtuStrankaListFormated_1">
      <item>PAENINSULA PROPERTIES d.o.o. UMAG</item>
    </derivirana_varijabla>
  </DomainObject.Predmet.ProtuStrankaListFormated>
  <DomainObject.Predmet.ProtuStrankaListFormatedOIB>
    <izvorni_sadrzaj>
      <item>PAENINSULA PROPERTIES d.o.o. UMAG, OIB 22721291435</item>
    </izvorni_sadrzaj>
    <derivirana_varijabla naziv="DomainObject.Predmet.ProtuStrankaListFormatedOIB_1">
      <item>PAENINSULA PROPERTIES d.o.o. UMAG, OIB 22721291435</item>
    </derivirana_varijabla>
  </DomainObject.Predmet.ProtuStrankaListFormatedOIB>
  <DomainObject.Predmet.ProtuStrankaListFormatedWithAdress>
    <izvorni_sadrzaj>
      <item>PAENINSULA PROPERTIES d.o.o. UMAG, Žrtava fašizma 1/B, 52470 Umag</item>
    </izvorni_sadrzaj>
    <derivirana_varijabla naziv="DomainObject.Predmet.ProtuStrankaListFormatedWithAdress_1">
      <item>PAENINSULA PROPERTIES d.o.o. UMAG, Žrtava fašizma 1/B, 52470 Umag</item>
    </derivirana_varijabla>
  </DomainObject.Predmet.ProtuStrankaListFormatedWithAdress>
  <DomainObject.Predmet.ProtuStrankaListFormatedWithAdressOIB>
    <izvorni_sadrzaj>
      <item>PAENINSULA PROPERTIES d.o.o. UMAG, OIB 22721291435, Žrtava fašizma 1/B, 52470 Umag</item>
    </izvorni_sadrzaj>
    <derivirana_varijabla naziv="DomainObject.Predmet.ProtuStrankaListFormatedWithAdressOIB_1">
      <item>PAENINSULA PROPERTIES d.o.o. UMAG, OIB 22721291435, Žrtava fašizma 1/B, 52470 Umag</item>
    </derivirana_varijabla>
  </DomainObject.Predmet.ProtuStrankaListFormatedWithAdressOIB>
  <DomainObject.Predmet.ProtuStrankaListNazivFormated>
    <izvorni_sadrzaj>
      <item>PAENINSULA PROPERTIES d.o.o. UMAG</item>
    </izvorni_sadrzaj>
    <derivirana_varijabla naziv="DomainObject.Predmet.ProtuStrankaListNazivFormated_1">
      <item>PAENINSULA PROPERTIES d.o.o. UMAG</item>
    </derivirana_varijabla>
  </DomainObject.Predmet.ProtuStrankaListNazivFormated>
  <DomainObject.Predmet.ProtuStrankaListNazivFormatedOIB>
    <izvorni_sadrzaj>
      <item>PAENINSULA PROPERTIES d.o.o. UMAG, OIB 22721291435</item>
    </izvorni_sadrzaj>
    <derivirana_varijabla naziv="DomainObject.Predmet.ProtuStrankaListNazivFormatedOIB_1">
      <item>PAENINSULA PROPERTIES d.o.o. UMAG, OIB 22721291435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siječnja 2016.</izvorni_sadrzaj>
    <derivirana_varijabla naziv="DomainObject.Datum_1">26.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PAENINSULA PROPERTIES d.o.o. UMAG</izvorni_sadrzaj>
    <derivirana_varijabla naziv="DomainObject.Predmet.ProtustrankaIDrugi_1">PAENINSULA PROPERTIES d.o.o. UMAG</derivirana_varijabla>
  </DomainObject.Predmet.ProtustrankaIDrugi>
  <DomainObject.Predmet.StrankaIDrugiAdressOIB>
    <izvorni_sadrzaj>FINANCIJSKA AGENCIJA, RC RIJEKA, PODRUŽNICA PULA, PULA, OIB 85821130368, Ulica grada Vukovara 70, 10000 Zagreb</izvorni_sadrzaj>
    <derivirana_varijabla naziv="DomainObject.Predmet.StrankaIDrugiAdressOIB_1">FINANCIJSKA AGENCIJA, RC RIJEKA, PODRUŽNICA PULA, PULA, OIB 85821130368, Ulica grada Vukovara 70, 10000 Zagreb</derivirana_varijabla>
  </DomainObject.Predmet.StrankaIDrugiAdressOIB>
  <DomainObject.Predmet.ProtustrankaIDrugiAdressOIB>
    <izvorni_sadrzaj>PAENINSULA PROPERTIES d.o.o. UMAG, OIB 22721291435, Žrtava fašizma 1/B, 52470 Umag</izvorni_sadrzaj>
    <derivirana_varijabla naziv="DomainObject.Predmet.ProtustrankaIDrugiAdressOIB_1">PAENINSULA PROPERTIES d.o.o. UMAG, OIB 22721291435, Žrtava fašizma 1/B, 52470 Umag</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PAENINSULA PROPERTIES d.o.o. UMAG</item>
    </izvorni_sadrzaj>
    <derivirana_varijabla naziv="DomainObject.Predmet.SudioniciListNaziv_1">
      <item>FINANCIJSKA AGENCIJA, RC RIJEKA, PODRUŽNICA PULA, PULA</item>
      <item>PAENINSULA PROPERTIES d.o.o. UMAG</item>
    </derivirana_varijabla>
  </DomainObject.Predmet.SudioniciListNaziv>
  <DomainObject.Predmet.SudioniciListAdressOIB>
    <izvorni_sadrzaj>
      <item>FINANCIJSKA AGENCIJA, RC RIJEKA, PODRUŽNICA PULA, PULA, OIB 85821130368, Ulica grada Vukovara 70,10000 Zagreb</item>
      <item>PAENINSULA PROPERTIES d.o.o. UMAG, OIB 22721291435, Žrtava fašizma 1/B,52470 Umag</item>
    </izvorni_sadrzaj>
    <derivirana_varijabla naziv="DomainObject.Predmet.SudioniciListAdressOIB_1">
      <item>FINANCIJSKA AGENCIJA, RC RIJEKA, PODRUŽNICA PULA, PULA, OIB 85821130368, Ulica grada Vukovara 70,10000 Zagreb</item>
      <item>PAENINSULA PROPERTIES d.o.o. UMAG, OIB 22721291435, Žrtava fašizma 1/B,52470 Umag</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22721291435</item>
    </izvorni_sadrzaj>
    <derivirana_varijabla naziv="DomainObject.Predmet.SudioniciListNazivOIB_1">
      <item>, OIB 85821130368</item>
      <item>, OIB 22721291435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382</properties:Words>
  <properties:Characters>2138</properties:Characters>
  <properties:Lines>47</properties:Lines>
  <properties:Paragraphs>15</properties:Paragraphs>
  <properties:TotalTime>7</properties:TotalTime>
  <properties:ScaleCrop>false</properties:ScaleCrop>
  <properties:LinksUpToDate>false</properties:LinksUpToDate>
  <properties:CharactersWithSpaces>2539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2016-01-21T08:35:00Z</dcterms:created>
  <dc:creator>Mihaela Kaligari</dc:creator>
  <dc:description/>
  <cp:keywords/>
  <cp:lastModifiedBy>Mihaela Kaligari</cp:lastModifiedBy>
  <dcterms:modified xmlns:xsi="http://www.w3.org/2001/XMLSchema-instance" xsi:type="dcterms:W3CDTF">2016-01-26T14:05:00Z</dcterms:modified>
  <cp:revision>6</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