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1104d" w14:paraId="6d1104d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D9608B">
        <w:rPr>
          <w:noProof/>
        </w:rPr>
        <w:t xml:space="preserve">       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D9608B" w:rsidP="005866EA" w:rsidR="005866EA" w:rsidRPr="002F3D5C">
            <w:r>
              <w:t xml:space="preserve"> </w:t>
            </w:r>
            <w:r w:rsidR="005866EA" w:rsidRPr="002F3D5C">
              <w:t>Trgovački sud u Zagrebu</w:t>
            </w:r>
          </w:p>
          <w:p w:rsidRDefault="00D9608B" w:rsidP="005866EA" w:rsidR="005866EA" w:rsidRPr="002F3D5C">
            <w:r>
              <w:t xml:space="preserve">  </w:t>
            </w:r>
            <w:r w:rsidR="005866EA" w:rsidRPr="002F3D5C">
              <w:t>Zagreb, Amruševa 2/II</w:t>
            </w:r>
          </w:p>
        </w:tc>
      </w:tr>
    </w:tbl>
    <w:p w:rsidRDefault="00496897" w:rsidP="00702F9C" w:rsidR="00702F9C">
      <w:pPr>
        <w:jc w:val="right"/>
        <w:rPr>
          <w:lang w:val="pt-BR"/>
        </w:rPr>
      </w:pPr>
      <w:r>
        <w:rPr>
          <w:lang w:val="pt-BR"/>
        </w:rPr>
        <w:t>67</w:t>
      </w:r>
      <w:r w:rsidR="00702F9C" w:rsidRPr="00BF2229">
        <w:rPr>
          <w:lang w:val="pt-BR"/>
        </w:rPr>
        <w:t>.</w:t>
      </w:r>
      <w:r w:rsidR="006F31A4">
        <w:rPr>
          <w:lang w:val="pt-BR"/>
        </w:rPr>
        <w:t xml:space="preserve"> St-2066</w:t>
      </w:r>
      <w:r w:rsidR="009152DE">
        <w:rPr>
          <w:lang w:val="pt-BR"/>
        </w:rPr>
        <w:t>/16</w:t>
      </w:r>
      <w:r w:rsidR="00273CD6">
        <w:rPr>
          <w:lang w:val="pt-BR"/>
        </w:rPr>
        <w:t>-95</w:t>
      </w:r>
    </w:p>
    <w:p w:rsidRDefault="00702F9C" w:rsidP="00702F9C" w:rsidR="00702F9C" w:rsidRPr="00BF2229">
      <w:pPr>
        <w:jc w:val="right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496897" w:rsidP="00702F9C" w:rsidR="00496897">
      <w:pPr>
        <w:jc w:val="center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496897" w:rsidP="00702F9C" w:rsidR="00496897">
      <w:pPr>
        <w:tabs>
          <w:tab w:pos="6270" w:val="left"/>
        </w:tabs>
        <w:jc w:val="both"/>
        <w:rPr>
          <w:b/>
          <w:lang w:val="pt-BR"/>
        </w:rPr>
      </w:pPr>
    </w:p>
    <w:p w:rsidRDefault="00B92B48" w:rsidP="00702F9C" w:rsidR="00B92B48">
      <w:pPr>
        <w:tabs>
          <w:tab w:pos="6270" w:val="left"/>
        </w:tabs>
        <w:jc w:val="both"/>
        <w:rPr>
          <w:b/>
          <w:lang w:val="pt-BR"/>
        </w:rPr>
      </w:pPr>
    </w:p>
    <w:p w:rsidRDefault="006F31A4" w:rsidP="00F06B93" w:rsidR="00112374">
      <w:pPr>
        <w:ind w:firstLine="708"/>
        <w:jc w:val="both"/>
      </w:pPr>
      <w:r w:rsidRPr="006F31A4">
        <w:t xml:space="preserve">Trgovački sud u Zagrebu, po sucu Gordanu Zubaku, u stečajnom postupku nad dužnikom </w:t>
      </w:r>
      <w:r w:rsidRPr="006F31A4">
        <w:rPr>
          <w:bCs/>
          <w:lang w:val="pt-BR"/>
        </w:rPr>
        <w:t>MAMUZA d.o.o. u stečaju, Dugo Selo, Laznice 8, OIB: 03926181984</w:t>
      </w:r>
      <w:r w:rsidR="00112374" w:rsidRPr="00112374">
        <w:t xml:space="preserve">, </w:t>
      </w:r>
      <w:r w:rsidR="00130104">
        <w:t>3. lipnja 2019</w:t>
      </w:r>
      <w:r w:rsidR="00112374">
        <w:t>.,</w:t>
      </w:r>
    </w:p>
    <w:p w:rsidRDefault="00B92B48" w:rsidP="00F06B93" w:rsidR="00B92B48">
      <w:pPr>
        <w:ind w:firstLine="708"/>
        <w:jc w:val="both"/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DB6A7F" w:rsidP="005866EA" w:rsidR="00766798">
      <w:pPr>
        <w:ind w:firstLine="720"/>
        <w:jc w:val="both"/>
      </w:pPr>
      <w:r>
        <w:t xml:space="preserve"> Stečajnom upravitelju</w:t>
      </w:r>
      <w:r w:rsidR="00766798">
        <w:t xml:space="preserve"> </w:t>
      </w:r>
      <w:r w:rsidR="006F31A4">
        <w:t>Miljenku Požgaju</w:t>
      </w:r>
      <w:r w:rsidR="006F31A4" w:rsidRPr="006F31A4">
        <w:t xml:space="preserve"> iz Jastrebarskog, Repišće 42, OIB:88007436023</w:t>
      </w:r>
      <w:r w:rsidR="009152DE">
        <w:t>,</w:t>
      </w:r>
      <w:r w:rsidR="00766798">
        <w:t xml:space="preserve"> određuje se nagrada u iznosu od </w:t>
      </w:r>
      <w:r w:rsidR="00130104">
        <w:t>4.410,00</w:t>
      </w:r>
      <w:r w:rsidR="00766798">
        <w:t xml:space="preserve"> kn.</w:t>
      </w:r>
    </w:p>
    <w:p w:rsidRDefault="00766798" w:rsidP="005866EA" w:rsidR="0076679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9152DE" w:rsidP="005866EA" w:rsidR="00F06B93">
      <w:pPr>
        <w:ind w:firstLine="720"/>
        <w:jc w:val="both"/>
      </w:pPr>
      <w:r>
        <w:t xml:space="preserve">Podneskom od </w:t>
      </w:r>
      <w:r w:rsidR="00130104">
        <w:t>11. travnja</w:t>
      </w:r>
      <w:r w:rsidR="00F06B93">
        <w:t xml:space="preserve"> </w:t>
      </w:r>
      <w:r w:rsidR="00130104">
        <w:t>2019</w:t>
      </w:r>
      <w:r>
        <w:t xml:space="preserve">. stečajni upravitelj </w:t>
      </w:r>
      <w:r w:rsidR="00F06B93">
        <w:t>zatražio je određivanje nagrade zbog činjenice da je u ovom stečajnom postupku unovčena</w:t>
      </w:r>
      <w:r w:rsidR="001D53ED">
        <w:t>, nakon unovčenja nekretnine,</w:t>
      </w:r>
      <w:r w:rsidR="00F06B93">
        <w:t xml:space="preserve"> </w:t>
      </w:r>
      <w:r w:rsidR="001D53ED">
        <w:t>opća stečajna masa u iznosu od 55.125,00 kn</w:t>
      </w:r>
      <w:r w:rsidR="00184906">
        <w:t>.</w:t>
      </w:r>
    </w:p>
    <w:p w:rsidRDefault="009152DE" w:rsidP="00184906" w:rsidR="009152DE">
      <w:pPr>
        <w:jc w:val="both"/>
      </w:pPr>
    </w:p>
    <w:p w:rsidRDefault="009152DE" w:rsidP="005866EA" w:rsidR="009152DE">
      <w:pPr>
        <w:ind w:firstLine="720"/>
        <w:jc w:val="both"/>
      </w:pPr>
      <w:r>
        <w:t xml:space="preserve">Prema odredbi čl. 94. st. 1. Stečajnog zakona („Narodne novine“ broj 71/15, 104/17, dalje: SZ) </w:t>
      </w:r>
      <w:r w:rsidRPr="009152DE">
        <w:t>Stečajni upravitelj ima pravo na nagradu za svoj rad</w:t>
      </w:r>
      <w:r>
        <w:t xml:space="preserve">. </w:t>
      </w:r>
      <w:r w:rsidRPr="009152DE">
        <w:t xml:space="preserve">Nagradu stečajnom upravitelju rješenjem određuje sud prema uredbi kojom Vlada Republike Hrvatske utvrđuje kriterije i način obračuna i plaćanja </w:t>
      </w:r>
      <w:r>
        <w:t>nagrade stečajnim upraviteljima (stavak 2.).</w:t>
      </w:r>
    </w:p>
    <w:p w:rsidRDefault="00E42BEB" w:rsidP="00766798" w:rsidR="00E42BEB">
      <w:pPr>
        <w:jc w:val="both"/>
      </w:pPr>
    </w:p>
    <w:p w:rsidRDefault="00E42BEB" w:rsidP="00D362BD" w:rsidR="005866EA">
      <w:pPr>
        <w:ind w:firstLine="720"/>
        <w:jc w:val="both"/>
      </w:pPr>
      <w:r>
        <w:t xml:space="preserve">Nadalje, prema čl. 7. </w:t>
      </w:r>
      <w:r w:rsidR="00D362BD">
        <w:t>Uredbe</w:t>
      </w:r>
      <w:r w:rsidR="00D362BD" w:rsidRPr="00D362BD">
        <w:t xml:space="preserve"> o kriterijima i načinu obračuna i plaćanja nagrada stečajnim upraviteljima („Narodne novine“ broj 105/15 dalje: Uredba)</w:t>
      </w:r>
      <w:r w:rsidR="005866EA">
        <w:t xml:space="preserve"> nagrada stečajnom upravitelju s osnove vrijednosti unovčene stečajne mase obračunava se primjenom tablica vrijednosti unovčene stečajne mase  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 do     100.000,00 kn  -   </w:t>
      </w:r>
      <w:r w:rsidR="00E42BEB">
        <w:t xml:space="preserve">   </w:t>
      </w:r>
      <w:r>
        <w:t>16 %</w:t>
      </w:r>
    </w:p>
    <w:p w:rsidRDefault="005866EA" w:rsidP="005866EA" w:rsidR="005866EA">
      <w:pPr>
        <w:ind w:firstLine="720"/>
        <w:jc w:val="both"/>
      </w:pPr>
      <w:r>
        <w:t xml:space="preserve">na razliku    100.000,01             do     300.000,00 kn -    </w:t>
      </w:r>
      <w:r w:rsidR="00E42BEB">
        <w:t xml:space="preserve">  </w:t>
      </w:r>
      <w:r>
        <w:t>12%</w:t>
      </w:r>
    </w:p>
    <w:p w:rsidRDefault="005866EA" w:rsidP="005866EA" w:rsidR="005866EA">
      <w:pPr>
        <w:ind w:firstLine="720"/>
        <w:jc w:val="both"/>
      </w:pPr>
      <w:r>
        <w:t xml:space="preserve">na razliku    300.000,01             do     500.000,00 kn -    </w:t>
      </w:r>
      <w:r w:rsidR="00E42BEB">
        <w:t xml:space="preserve">  </w:t>
      </w:r>
      <w:r>
        <w:t>10%</w:t>
      </w:r>
    </w:p>
    <w:p w:rsidRDefault="005866EA" w:rsidP="005866EA" w:rsidR="005866EA">
      <w:pPr>
        <w:ind w:firstLine="720"/>
        <w:jc w:val="both"/>
      </w:pPr>
      <w:r>
        <w:t xml:space="preserve">na razliku    500.000,01             do   1.000.000,00 kn -    </w:t>
      </w:r>
      <w:r w:rsidR="00E42BEB">
        <w:t xml:space="preserve"> </w:t>
      </w:r>
      <w:r>
        <w:t>8%</w:t>
      </w:r>
    </w:p>
    <w:p w:rsidRDefault="005866EA" w:rsidP="005866EA" w:rsidR="005866EA">
      <w:pPr>
        <w:ind w:firstLine="720"/>
        <w:jc w:val="both"/>
      </w:pPr>
      <w:r>
        <w:t xml:space="preserve">na razliku  1.000.000,01       </w:t>
      </w:r>
      <w:r w:rsidR="00E42BEB">
        <w:t xml:space="preserve">     do    5.000.000,00 kn -    </w:t>
      </w:r>
      <w:r>
        <w:t>7%</w:t>
      </w:r>
    </w:p>
    <w:p w:rsidRDefault="005866EA" w:rsidP="005866EA" w:rsidR="005866EA">
      <w:pPr>
        <w:ind w:firstLine="720"/>
        <w:jc w:val="both"/>
      </w:pPr>
      <w:r>
        <w:t>na razliku  5.000.000,01            do    10.000.000,00 kn -  6%</w:t>
      </w:r>
    </w:p>
    <w:p w:rsidRDefault="005866EA" w:rsidP="005866EA" w:rsidR="005866EA">
      <w:pPr>
        <w:ind w:firstLine="720"/>
        <w:jc w:val="both"/>
      </w:pPr>
      <w:r>
        <w:t xml:space="preserve">na razliku 10.000.000,01           do   12.000.000,00 kn -  </w:t>
      </w:r>
      <w:r w:rsidR="00E42BEB">
        <w:t xml:space="preserve"> </w:t>
      </w:r>
      <w:r>
        <w:t>5%</w:t>
      </w:r>
    </w:p>
    <w:p w:rsidRDefault="005866EA" w:rsidP="005866EA" w:rsidR="005866EA">
      <w:pPr>
        <w:ind w:firstLine="720"/>
        <w:jc w:val="both"/>
      </w:pPr>
      <w:r>
        <w:t xml:space="preserve">na razliku iznad 12.000.000,01                               </w:t>
      </w:r>
      <w:r w:rsidR="00E42BEB">
        <w:t xml:space="preserve">           </w:t>
      </w:r>
      <w:r>
        <w:t>1%</w:t>
      </w:r>
    </w:p>
    <w:p w:rsidRDefault="005866EA" w:rsidP="005866EA" w:rsidR="005866EA">
      <w:pPr>
        <w:ind w:firstLine="720"/>
        <w:jc w:val="both"/>
      </w:pPr>
    </w:p>
    <w:p w:rsidRDefault="00E42BEB" w:rsidP="005866EA" w:rsidR="00766798">
      <w:pPr>
        <w:ind w:firstLine="720"/>
        <w:jc w:val="both"/>
      </w:pPr>
      <w:r>
        <w:t xml:space="preserve">Iz podataka u spisu proizlazi da je </w:t>
      </w:r>
      <w:r w:rsidR="00766798">
        <w:t>u ovom stečajnom postupku</w:t>
      </w:r>
      <w:r w:rsidR="009F761F">
        <w:t>, nakon unovčenja nekretnine,</w:t>
      </w:r>
      <w:r w:rsidR="00766798">
        <w:t xml:space="preserve"> unovčena </w:t>
      </w:r>
      <w:r w:rsidR="009F761F" w:rsidRPr="009F761F">
        <w:t>opća stečajna masa u iznosu od 55.125,00 kn</w:t>
      </w:r>
      <w:r w:rsidR="00D362BD">
        <w:t>,</w:t>
      </w:r>
      <w:r w:rsidR="00CE24E4">
        <w:t xml:space="preserve"> stoga</w:t>
      </w:r>
      <w:r w:rsidR="00766798">
        <w:t xml:space="preserve"> na tem</w:t>
      </w:r>
      <w:r w:rsidR="00DB6A7F">
        <w:t xml:space="preserve">elju čl. 7. </w:t>
      </w:r>
      <w:r w:rsidR="00DB6A7F">
        <w:lastRenderedPageBreak/>
        <w:t>Uredbe stečajnom upravitelju</w:t>
      </w:r>
      <w:r w:rsidR="00766798">
        <w:t xml:space="preserve"> pripada nagrada u</w:t>
      </w:r>
      <w:r w:rsidR="00A21FE4">
        <w:t xml:space="preserve"> </w:t>
      </w:r>
      <w:r w:rsidR="00766798">
        <w:t xml:space="preserve">iznosu od </w:t>
      </w:r>
      <w:r w:rsidR="00A66D65">
        <w:t>4.410,00</w:t>
      </w:r>
      <w:r w:rsidR="00184906" w:rsidRPr="00184906">
        <w:t xml:space="preserve"> kn</w:t>
      </w:r>
      <w:r w:rsidR="00766798">
        <w:t>.</w:t>
      </w:r>
      <w:r w:rsidR="00A21FE4">
        <w:t xml:space="preserve"> Slijedom navedenog, sud je riješio kao u izreci.</w:t>
      </w:r>
    </w:p>
    <w:p w:rsidRDefault="005866EA" w:rsidP="007F266E" w:rsidR="005866EA"/>
    <w:p w:rsidRDefault="007F266E" w:rsidP="005866EA" w:rsidR="005866EA">
      <w:pPr>
        <w:jc w:val="center"/>
      </w:pPr>
      <w:r>
        <w:t xml:space="preserve">U </w:t>
      </w:r>
      <w:r w:rsidR="005866EA">
        <w:t>Zagreb</w:t>
      </w:r>
      <w:r>
        <w:t xml:space="preserve">u </w:t>
      </w:r>
      <w:r w:rsidR="00A66D65">
        <w:t>3. lipnja 2019</w:t>
      </w:r>
      <w:r w:rsidR="005866EA">
        <w:t xml:space="preserve">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7F266E" w:rsidP="005866EA" w:rsidR="005866EA">
      <w:pPr>
        <w:jc w:val="right"/>
      </w:pPr>
      <w:r>
        <w:t>Gordan Zubak</w:t>
      </w:r>
      <w:r w:rsidR="009D7B1C">
        <w:t>,v.r.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7F266E" w:rsidP="00422EE0" w:rsidR="007F266E">
      <w:pPr>
        <w:jc w:val="both"/>
      </w:pPr>
    </w:p>
    <w:p w:rsidRDefault="00366454" w:rsidP="00422EE0" w:rsidR="00366454">
      <w:pPr>
        <w:jc w:val="both"/>
      </w:pPr>
    </w:p>
    <w:p w:rsidRDefault="009D7B1C" w:rsidP="00400817" w:rsidR="009D7B1C" w:rsidRPr="00400817">
      <w:pPr>
        <w:jc w:val="right"/>
      </w:pPr>
      <w:r w:rsidRPr="00400817">
        <w:t>Za točnost otpravka – ovlašteni službenik</w:t>
      </w:r>
      <w:r>
        <w:t>:</w:t>
      </w:r>
    </w:p>
    <w:p w:rsidRDefault="009D7B1C" w:rsidP="00400817" w:rsidR="009D7B1C" w:rsidRPr="00400817">
      <w:pPr>
        <w:ind w:left="5664"/>
      </w:pPr>
      <w:r w:rsidRPr="00400817">
        <w:t xml:space="preserve">        Dijana Hadžić</w:t>
      </w:r>
    </w:p>
    <w:p w:rsidRDefault="00FF1A72" w:rsidP="005866EA" w:rsidR="00FF1A72"/>
    <w:p w:rsidRDefault="009D7B1C" w:rsidP="005866EA" w:rsidR="009D7B1C" w:rsidRPr="00F869EF"/>
    <w:sectPr w:rsidSect="001D2443" w:rsidR="009D7B1C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F40" w:rsidR="00843F40">
      <w:r>
        <w:separator/>
      </w:r>
    </w:p>
  </w:endnote>
  <w:endnote w:id="0" w:type="continuationSeparator">
    <w:p w:rsidRDefault="00843F40" w:rsidR="00843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F40" w:rsidR="00843F40">
      <w:r>
        <w:separator/>
      </w:r>
    </w:p>
  </w:footnote>
  <w:footnote w:id="0" w:type="continuationSeparator">
    <w:p w:rsidRDefault="00843F40" w:rsidR="00843F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3C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P="00A66D65" w:rsidR="00C2261C">
    <w:pPr>
      <w:pStyle w:val="Zaglavlje"/>
      <w:ind w:left="7080"/>
    </w:pPr>
    <w:r>
      <w:t xml:space="preserve">                                                                                                                    </w:t>
    </w:r>
    <w:r w:rsidR="00A66D65">
      <w:t xml:space="preserve"> </w:t>
    </w:r>
    <w:r w:rsidR="000C08D7">
      <w:t>67</w:t>
    </w:r>
    <w:r w:rsidR="005866EA">
      <w:t>. St-</w:t>
    </w:r>
    <w:r w:rsidR="00B92B48">
      <w:t>2066</w:t>
    </w:r>
    <w:r w:rsidR="005866EA">
      <w:t>/</w:t>
    </w:r>
    <w:r w:rsidR="00D362BD">
      <w:t>16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D471F52"/>
    <w:multiLevelType w:val="hybridMultilevel"/>
    <w:tmpl w:val="4CDE73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52561"/>
    <w:rsid w:val="00063FE4"/>
    <w:rsid w:val="0007620B"/>
    <w:rsid w:val="00086650"/>
    <w:rsid w:val="00087C90"/>
    <w:rsid w:val="00096B4E"/>
    <w:rsid w:val="000A759B"/>
    <w:rsid w:val="000C08D7"/>
    <w:rsid w:val="000D6E67"/>
    <w:rsid w:val="000E6D9D"/>
    <w:rsid w:val="000F2F8E"/>
    <w:rsid w:val="000F6BA9"/>
    <w:rsid w:val="001010D3"/>
    <w:rsid w:val="00112374"/>
    <w:rsid w:val="001154E0"/>
    <w:rsid w:val="00121C3F"/>
    <w:rsid w:val="00130104"/>
    <w:rsid w:val="00134526"/>
    <w:rsid w:val="001360D7"/>
    <w:rsid w:val="001459C7"/>
    <w:rsid w:val="001577E4"/>
    <w:rsid w:val="0017575A"/>
    <w:rsid w:val="00180A63"/>
    <w:rsid w:val="00184906"/>
    <w:rsid w:val="001A1EE0"/>
    <w:rsid w:val="001A616B"/>
    <w:rsid w:val="001B20B3"/>
    <w:rsid w:val="001C3161"/>
    <w:rsid w:val="001D2443"/>
    <w:rsid w:val="001D53ED"/>
    <w:rsid w:val="001F1881"/>
    <w:rsid w:val="00202649"/>
    <w:rsid w:val="00205368"/>
    <w:rsid w:val="002131BA"/>
    <w:rsid w:val="002251CD"/>
    <w:rsid w:val="0024046F"/>
    <w:rsid w:val="00243B55"/>
    <w:rsid w:val="002452F2"/>
    <w:rsid w:val="00245E5F"/>
    <w:rsid w:val="002502C6"/>
    <w:rsid w:val="00253495"/>
    <w:rsid w:val="00264341"/>
    <w:rsid w:val="0027207A"/>
    <w:rsid w:val="00273CD6"/>
    <w:rsid w:val="00282033"/>
    <w:rsid w:val="00285FE0"/>
    <w:rsid w:val="0029135F"/>
    <w:rsid w:val="002A271C"/>
    <w:rsid w:val="002C4476"/>
    <w:rsid w:val="002D5187"/>
    <w:rsid w:val="002E0389"/>
    <w:rsid w:val="00300EBC"/>
    <w:rsid w:val="00317F97"/>
    <w:rsid w:val="00325C88"/>
    <w:rsid w:val="0034310D"/>
    <w:rsid w:val="00354188"/>
    <w:rsid w:val="00354F39"/>
    <w:rsid w:val="00366454"/>
    <w:rsid w:val="003748DC"/>
    <w:rsid w:val="003A4A42"/>
    <w:rsid w:val="003B3AE5"/>
    <w:rsid w:val="003B6DD3"/>
    <w:rsid w:val="003D41F5"/>
    <w:rsid w:val="003E0EB9"/>
    <w:rsid w:val="003E60CD"/>
    <w:rsid w:val="003E7652"/>
    <w:rsid w:val="00410C13"/>
    <w:rsid w:val="00412B30"/>
    <w:rsid w:val="004703FE"/>
    <w:rsid w:val="004721ED"/>
    <w:rsid w:val="00491AB1"/>
    <w:rsid w:val="00496897"/>
    <w:rsid w:val="004A0F64"/>
    <w:rsid w:val="00505654"/>
    <w:rsid w:val="0051464C"/>
    <w:rsid w:val="00520D93"/>
    <w:rsid w:val="00524570"/>
    <w:rsid w:val="00525876"/>
    <w:rsid w:val="005408FF"/>
    <w:rsid w:val="005608D4"/>
    <w:rsid w:val="00586359"/>
    <w:rsid w:val="005866EA"/>
    <w:rsid w:val="005868C5"/>
    <w:rsid w:val="00596B42"/>
    <w:rsid w:val="005C4492"/>
    <w:rsid w:val="005C4D4D"/>
    <w:rsid w:val="005E4C75"/>
    <w:rsid w:val="005E5A41"/>
    <w:rsid w:val="005F3816"/>
    <w:rsid w:val="005F3E59"/>
    <w:rsid w:val="005F5711"/>
    <w:rsid w:val="006541BA"/>
    <w:rsid w:val="006776F8"/>
    <w:rsid w:val="0069472B"/>
    <w:rsid w:val="006C0093"/>
    <w:rsid w:val="006C116B"/>
    <w:rsid w:val="006E2618"/>
    <w:rsid w:val="006F31A4"/>
    <w:rsid w:val="00702F9C"/>
    <w:rsid w:val="0070616F"/>
    <w:rsid w:val="0072602F"/>
    <w:rsid w:val="007343D3"/>
    <w:rsid w:val="007374C7"/>
    <w:rsid w:val="00755E35"/>
    <w:rsid w:val="0076394A"/>
    <w:rsid w:val="00766798"/>
    <w:rsid w:val="00787E90"/>
    <w:rsid w:val="007976A6"/>
    <w:rsid w:val="007B1B1E"/>
    <w:rsid w:val="007C53CD"/>
    <w:rsid w:val="007C6B24"/>
    <w:rsid w:val="007D289E"/>
    <w:rsid w:val="007F266E"/>
    <w:rsid w:val="008069C6"/>
    <w:rsid w:val="008144A5"/>
    <w:rsid w:val="008177C6"/>
    <w:rsid w:val="00822617"/>
    <w:rsid w:val="00843F40"/>
    <w:rsid w:val="00880396"/>
    <w:rsid w:val="00881D1D"/>
    <w:rsid w:val="008917E8"/>
    <w:rsid w:val="00897B1D"/>
    <w:rsid w:val="008A136C"/>
    <w:rsid w:val="008F05A9"/>
    <w:rsid w:val="00901B73"/>
    <w:rsid w:val="00902ED9"/>
    <w:rsid w:val="0091251F"/>
    <w:rsid w:val="009152DE"/>
    <w:rsid w:val="009222E9"/>
    <w:rsid w:val="0092396E"/>
    <w:rsid w:val="00926B2C"/>
    <w:rsid w:val="009439CA"/>
    <w:rsid w:val="00973D51"/>
    <w:rsid w:val="009C1C3B"/>
    <w:rsid w:val="009C6D30"/>
    <w:rsid w:val="009D7B1C"/>
    <w:rsid w:val="009F761F"/>
    <w:rsid w:val="00A21501"/>
    <w:rsid w:val="00A21FE4"/>
    <w:rsid w:val="00A31301"/>
    <w:rsid w:val="00A4119B"/>
    <w:rsid w:val="00A652A7"/>
    <w:rsid w:val="00A66D65"/>
    <w:rsid w:val="00A80CCD"/>
    <w:rsid w:val="00A87E4D"/>
    <w:rsid w:val="00A9007C"/>
    <w:rsid w:val="00AB347E"/>
    <w:rsid w:val="00AB71DB"/>
    <w:rsid w:val="00AC2EFA"/>
    <w:rsid w:val="00AE4D35"/>
    <w:rsid w:val="00AF57F1"/>
    <w:rsid w:val="00B009F8"/>
    <w:rsid w:val="00B00A10"/>
    <w:rsid w:val="00B04FE7"/>
    <w:rsid w:val="00B07A8F"/>
    <w:rsid w:val="00B2139E"/>
    <w:rsid w:val="00B465E2"/>
    <w:rsid w:val="00B5356F"/>
    <w:rsid w:val="00B57FBD"/>
    <w:rsid w:val="00B902ED"/>
    <w:rsid w:val="00B92B48"/>
    <w:rsid w:val="00C058C9"/>
    <w:rsid w:val="00C12DF9"/>
    <w:rsid w:val="00C22123"/>
    <w:rsid w:val="00C2261C"/>
    <w:rsid w:val="00C35162"/>
    <w:rsid w:val="00C4533D"/>
    <w:rsid w:val="00C50F38"/>
    <w:rsid w:val="00C84A8C"/>
    <w:rsid w:val="00C93351"/>
    <w:rsid w:val="00CA29DB"/>
    <w:rsid w:val="00CB2F05"/>
    <w:rsid w:val="00CB7414"/>
    <w:rsid w:val="00CD3D2C"/>
    <w:rsid w:val="00CD3FFC"/>
    <w:rsid w:val="00CD4A64"/>
    <w:rsid w:val="00CD7F3C"/>
    <w:rsid w:val="00CE24E4"/>
    <w:rsid w:val="00CF054D"/>
    <w:rsid w:val="00CF2698"/>
    <w:rsid w:val="00CF3A7E"/>
    <w:rsid w:val="00D00CB1"/>
    <w:rsid w:val="00D23FD4"/>
    <w:rsid w:val="00D24601"/>
    <w:rsid w:val="00D362BD"/>
    <w:rsid w:val="00D4326A"/>
    <w:rsid w:val="00D46697"/>
    <w:rsid w:val="00D55987"/>
    <w:rsid w:val="00D57AC9"/>
    <w:rsid w:val="00D9608B"/>
    <w:rsid w:val="00DB2501"/>
    <w:rsid w:val="00DB2873"/>
    <w:rsid w:val="00DB6A7F"/>
    <w:rsid w:val="00DD5D5D"/>
    <w:rsid w:val="00DD7BB0"/>
    <w:rsid w:val="00E00585"/>
    <w:rsid w:val="00E04F68"/>
    <w:rsid w:val="00E2104F"/>
    <w:rsid w:val="00E25F85"/>
    <w:rsid w:val="00E42BEB"/>
    <w:rsid w:val="00E5035C"/>
    <w:rsid w:val="00E60F0B"/>
    <w:rsid w:val="00E63731"/>
    <w:rsid w:val="00E71B72"/>
    <w:rsid w:val="00E749A5"/>
    <w:rsid w:val="00E86A79"/>
    <w:rsid w:val="00E87EA5"/>
    <w:rsid w:val="00EA1A2B"/>
    <w:rsid w:val="00EB0A95"/>
    <w:rsid w:val="00EB7EF3"/>
    <w:rsid w:val="00ED3A5D"/>
    <w:rsid w:val="00ED6B92"/>
    <w:rsid w:val="00EE3BE3"/>
    <w:rsid w:val="00EE5B40"/>
    <w:rsid w:val="00F06B93"/>
    <w:rsid w:val="00F10C44"/>
    <w:rsid w:val="00F157AD"/>
    <w:rsid w:val="00F340FF"/>
    <w:rsid w:val="00F41166"/>
    <w:rsid w:val="00F47207"/>
    <w:rsid w:val="00F53960"/>
    <w:rsid w:val="00F923D3"/>
    <w:rsid w:val="00F92410"/>
    <w:rsid w:val="00FA0073"/>
    <w:rsid w:val="00FA298D"/>
    <w:rsid w:val="00FB23D8"/>
    <w:rsid w:val="00FC0CD3"/>
    <w:rsid w:val="00FC210F"/>
    <w:rsid w:val="00FD4CB1"/>
    <w:rsid w:val="00FE19D9"/>
    <w:rsid w:val="00FE7440"/>
    <w:rsid w:val="00FF194F"/>
    <w:rsid w:val="00FF1A72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3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3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3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3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St-2066/2016-95</izvorni_sadrzaj>
    <derivirana_varijabla naziv="DomainObject.Oznaka_1">St-2066/2016-95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2066</izvorni_sadrzaj>
    <derivirana_varijabla naziv="DomainObject.Predmet.Broj_1">2066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St-2066/2016</izvorni_sadrzaj>
    <derivirana_varijabla naziv="DomainObject.Predmet.OznakaBroj_1">St-2066/2016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MAMUZA d.o.o.</izvorni_sadrzaj>
    <derivirana_varijabla naziv="DomainObject.Predmet.ProtustrankaFormated_1">  MAMUZA d.o.o.</derivirana_varijabla>
  </DomainObject.Predmet.ProtustrankaFormated>
  <DomainObject.Predmet.ProtustrankaFormatedOIB>
    <izvorni_sadrzaj>  MAMUZA d.o.o., OIB 03926181984</izvorni_sadrzaj>
    <derivirana_varijabla naziv="DomainObject.Predmet.ProtustrankaFormatedOIB_1">  MAMUZA d.o.o., OIB 03926181984</derivirana_varijabla>
  </DomainObject.Predmet.ProtustrankaFormatedOIB>
  <DomainObject.Predmet.ProtustrankaFormatedWithAdress>
    <izvorni_sadrzaj> MAMUZA d.o.o., Laznice 8, 10370 Dugo Selo</izvorni_sadrzaj>
    <derivirana_varijabla naziv="DomainObject.Predmet.ProtustrankaFormatedWithAdress_1"> MAMUZA d.o.o., Laznice 8, 10370 Dugo Selo</derivirana_varijabla>
  </DomainObject.Predmet.ProtustrankaFormatedWithAdress>
  <DomainObject.Predmet.ProtustrankaFormatedWithAdressOIB>
    <izvorni_sadrzaj> MAMUZA d.o.o., OIB 03926181984, Laznice 8, 10370 Dugo Selo</izvorni_sadrzaj>
    <derivirana_varijabla naziv="DomainObject.Predmet.ProtustrankaFormatedWithAdressOIB_1"> MAMUZA d.o.o., OIB 03926181984, Laznice 8, 10370 Dugo Selo</derivirana_varijabla>
  </DomainObject.Predmet.ProtustrankaFormatedWithAdressOIB>
  <DomainObject.Predmet.ProtustrankaWithAdress>
    <izvorni_sadrzaj>MAMUZA d.o.o. Laznice 8, 10370 Dugo Selo</izvorni_sadrzaj>
    <derivirana_varijabla naziv="DomainObject.Predmet.ProtustrankaWithAdress_1">MAMUZA d.o.o. Laznice 8, 10370 Dugo Selo</derivirana_varijabla>
  </DomainObject.Predmet.ProtustrankaWithAdress>
  <DomainObject.Predmet.ProtustrankaWithAdressOIB>
    <izvorni_sadrzaj>MAMUZA d.o.o., OIB 03926181984, Laznice 8, 10370 Dugo Selo</izvorni_sadrzaj>
    <derivirana_varijabla naziv="DomainObject.Predmet.ProtustrankaWithAdressOIB_1">MAMUZA d.o.o., OIB 03926181984, Laznice 8, 10370 Dugo Selo</derivirana_varijabla>
  </DomainObject.Predmet.ProtustrankaWithAdressOIB>
  <DomainObject.Predmet.ProtustrankaNazivFormated>
    <izvorni_sadrzaj>MAMUZA d.o.o.</izvorni_sadrzaj>
    <derivirana_varijabla naziv="DomainObject.Predmet.ProtustrankaNazivFormated_1">MAMUZA d.o.o.</derivirana_varijabla>
  </DomainObject.Predmet.ProtustrankaNazivFormated>
  <DomainObject.Predmet.ProtustrankaNazivFormatedOIB>
    <izvorni_sadrzaj>MAMUZA d.o.o., OIB 03926181984</izvorni_sadrzaj>
    <derivirana_varijabla naziv="DomainObject.Predmet.ProtustrankaNazivFormatedOIB_1">MAMUZA d.o.o., OIB 03926181984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Zoran Mamuza</izvorni_sadrzaj>
    <derivirana_varijabla naziv="DomainObject.Predmet.StrankaFormated_1">  FINA Regionalni centar Zagreb; Zoran Mamuza</derivirana_varijabla>
  </DomainObject.Predmet.StrankaFormated>
  <DomainObject.Predmet.StrankaFormatedOIB>
    <izvorni_sadrzaj>  FINA Regionalni centar Zagreb, OIB 85821130368; Zoran Mamuza, OIB 36246121469</izvorni_sadrzaj>
    <derivirana_varijabla naziv="DomainObject.Predmet.StrankaFormatedOIB_1">  FINA Regionalni centar Zagreb, OIB 85821130368; Zoran Mamuza, OIB 36246121469</derivirana_varijabla>
  </DomainObject.Predmet.StrankaFormatedOIB>
  <DomainObject.Predmet.StrankaFormatedWithAdress>
    <izvorni_sadrzaj> FINA Regionalni centar Zagreb, Trg svibanjskih žrtava 1995. 1, 10000 Zagreb; Zoran Mamuza, Ulica Laznice 8, 10370 Dugo Selo</izvorni_sadrzaj>
    <derivirana_varijabla naziv="DomainObject.Predmet.StrankaFormatedWithAdress_1"> FINA Regionalni centar Zagreb, Trg svibanjskih žrtava 1995. 1, 10000 Zagreb; Zoran Mamuza, Ulica Laznice 8, 10370 Dugo Selo</derivirana_varijabla>
  </DomainObject.Predmet.StrankaFormatedWithAdress>
  <DomainObject.Predmet.StrankaFormatedWithAdressOIB>
    <izvorni_sadrzaj> FINA Regionalni centar Zagreb, OIB 85821130368, Trg svibanjskih žrtava 1995. 1, 10000 Zagreb; Zoran Mamuza, OIB 36246121469, Ulica Laznice 8, 10370 Dugo Selo</izvorni_sadrzaj>
    <derivirana_varijabla naziv="DomainObject.Predmet.StrankaFormatedWithAdressOIB_1"> FINA Regionalni centar Zagreb, OIB 85821130368, Trg svibanjskih žrtava 1995. 1, 10000 Zagreb; Zoran Mamuza, OIB 36246121469, Ulica Laznice 8, 10370 Dugo Selo</derivirana_varijabla>
  </DomainObject.Predmet.StrankaFormatedWithAdressOIB>
  <DomainObject.Predmet.StrankaWithAdress>
    <izvorni_sadrzaj>FINA Regionalni centar Zagreb Trg svibanjskih žrtava 1995. 1,10000 Zagreb,Zoran Mamuza Ulica Laznice 8,10370 Dugo Selo</izvorni_sadrzaj>
    <derivirana_varijabla naziv="DomainObject.Predmet.StrankaWithAdress_1">FINA Regionalni centar Zagreb Trg svibanjskih žrtava 1995. 1,10000 Zagreb,Zoran Mamuza Ulica Laznice 8,10370 Dugo Selo</derivirana_varijabla>
  </DomainObject.Predmet.StrankaWithAdress>
  <DomainObject.Predmet.StrankaWithAdressOIB>
    <izvorni_sadrzaj>FINA Regionalni centar Zagreb, OIB 85821130368, Trg svibanjskih žrtava 1995. 1,10000 Zagreb,Zoran Mamuza, OIB 36246121469, Ulica Laznice 8,10370 Dugo Selo</izvorni_sadrzaj>
    <derivirana_varijabla naziv="DomainObject.Predmet.StrankaWithAdressOIB_1">FINA Regionalni centar Zagreb, OIB 85821130368, Trg svibanjskih žrtava 1995. 1,10000 Zagreb,Zoran Mamuza, OIB 36246121469, Ulica Laznice 8,10370 Dugo Selo</derivirana_varijabla>
  </DomainObject.Predmet.StrankaWithAdressOIB>
  <DomainObject.Predmet.StrankaNazivFormated>
    <izvorni_sadrzaj>FINA Regionalni centar Zagreb,Zoran Mamuza</izvorni_sadrzaj>
    <derivirana_varijabla naziv="DomainObject.Predmet.StrankaNazivFormated_1">FINA Regionalni centar Zagreb,Zoran Mamuza</derivirana_varijabla>
  </DomainObject.Predmet.StrankaNazivFormated>
  <DomainObject.Predmet.StrankaNazivFormatedOIB>
    <izvorni_sadrzaj>FINA Regionalni centar Zagreb, OIB 85821130368,Zoran Mamuza, OIB 36246121469</izvorni_sadrzaj>
    <derivirana_varijabla naziv="DomainObject.Predmet.StrankaNazivFormatedOIB_1">FINA Regionalni centar Zagreb, OIB 85821130368,Zoran Mamuza, OIB 36246121469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Zoran Mamuza</item>
    </izvorni_sadrzaj>
    <derivirana_varijabla naziv="DomainObject.Predmet.StrankaListFormated_1">
      <item>FINA Regionalni centar Zagreb</item>
      <item>Zoran Mamuza</item>
    </derivirana_varijabla>
  </DomainObject.Predmet.StrankaListFormated>
  <DomainObject.Predmet.StrankaListFormatedOIB>
    <izvorni_sadrzaj>
      <item>FINA Regionalni centar Zagreb, OIB 85821130368</item>
      <item>Zoran Mamuza, OIB 36246121469</item>
    </izvorni_sadrzaj>
    <derivirana_varijabla naziv="DomainObject.Predmet.StrankaListFormatedOIB_1">
      <item>FINA Regionalni centar Zagreb, OIB 85821130368</item>
      <item>Zoran Mamuza, OIB 36246121469</item>
    </derivirana_varijabla>
  </DomainObject.Predmet.StrankaListFormatedOIB>
  <DomainObject.Predmet.StrankaListFormatedWithAdress>
    <izvorni_sadrzaj>
      <item>FINA Regionalni centar Zagreb, Trg svibanjskih žrtava 1995. 1, 10000 Zagreb</item>
      <item>Zoran Mamuza, Ulica Laznice 8, 10370 Dugo Selo</item>
    </izvorni_sadrzaj>
    <derivirana_varijabla naziv="DomainObject.Predmet.StrankaListFormatedWithAdress_1">
      <item>FINA Regionalni centar Zagreb, Trg svibanjskih žrtava 1995. 1, 10000 Zagreb</item>
      <item>Zoran Mamuza, Ulica Laznice 8, 10370 Dugo Selo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Zoran Mamuza, OIB 36246121469, Ulica Laznice 8, 10370 Dugo Selo</item>
    </izvorni_sadrzaj>
    <derivirana_varijabla naziv="DomainObject.Predmet.StrankaListFormatedWithAdressOIB_1">
      <item>FINA Regionalni centar Zagreb, OIB 85821130368, Trg svibanjskih žrtava 1995. 1, 10000 Zagreb</item>
      <item>Zoran Mamuza, OIB 36246121469, Ulica Laznice 8, 10370 Dugo Selo</item>
    </derivirana_varijabla>
  </DomainObject.Predmet.StrankaListFormatedWithAdressOIB>
  <DomainObject.Predmet.StrankaListNazivFormated>
    <izvorni_sadrzaj>
      <item>FINA Regionalni centar Zagreb</item>
      <item>Zoran Mamuza</item>
    </izvorni_sadrzaj>
    <derivirana_varijabla naziv="DomainObject.Predmet.StrankaListNazivFormated_1">
      <item>FINA Regionalni centar Zagreb</item>
      <item>Zoran Mamuza</item>
    </derivirana_varijabla>
  </DomainObject.Predmet.StrankaListNazivFormated>
  <DomainObject.Predmet.StrankaListNazivFormatedOIB>
    <izvorni_sadrzaj>
      <item>FINA Regionalni centar Zagreb, OIB 85821130368</item>
      <item>Zoran Mamuza, OIB 36246121469</item>
    </izvorni_sadrzaj>
    <derivirana_varijabla naziv="DomainObject.Predmet.StrankaListNazivFormatedOIB_1">
      <item>FINA Regionalni centar Zagreb, OIB 85821130368</item>
      <item>Zoran Mamuza, OIB 36246121469</item>
    </derivirana_varijabla>
  </DomainObject.Predmet.StrankaListNazivFormatedOIB>
  <DomainObject.Predmet.ProtuStrankaListFormated>
    <izvorni_sadrzaj>
      <item>MAMUZA d.o.o.</item>
    </izvorni_sadrzaj>
    <derivirana_varijabla naziv="DomainObject.Predmet.ProtuStrankaListFormated_1">
      <item>MAMUZA d.o.o.</item>
    </derivirana_varijabla>
  </DomainObject.Predmet.ProtuStrankaListFormated>
  <DomainObject.Predmet.ProtuStrankaListFormatedOIB>
    <izvorni_sadrzaj>
      <item>MAMUZA d.o.o., OIB 03926181984</item>
    </izvorni_sadrzaj>
    <derivirana_varijabla naziv="DomainObject.Predmet.ProtuStrankaListFormatedOIB_1">
      <item>MAMUZA d.o.o., OIB 03926181984</item>
    </derivirana_varijabla>
  </DomainObject.Predmet.ProtuStrankaListFormatedOIB>
  <DomainObject.Predmet.ProtuStrankaListFormatedWithAdress>
    <izvorni_sadrzaj>
      <item>MAMUZA d.o.o., Laznice 8, 10370 Dugo Selo</item>
    </izvorni_sadrzaj>
    <derivirana_varijabla naziv="DomainObject.Predmet.ProtuStrankaListFormatedWithAdress_1">
      <item>MAMUZA d.o.o., Laznice 8, 10370 Dugo Selo</item>
    </derivirana_varijabla>
  </DomainObject.Predmet.ProtuStrankaListFormatedWithAdress>
  <DomainObject.Predmet.ProtuStrankaListFormatedWithAdressOIB>
    <izvorni_sadrzaj>
      <item>MAMUZA d.o.o., OIB 03926181984, Laznice 8, 10370 Dugo Selo</item>
    </izvorni_sadrzaj>
    <derivirana_varijabla naziv="DomainObject.Predmet.ProtuStrankaListFormatedWithAdressOIB_1">
      <item>MAMUZA d.o.o., OIB 03926181984, Laznice 8, 10370 Dugo Selo</item>
    </derivirana_varijabla>
  </DomainObject.Predmet.ProtuStrankaListFormatedWithAdressOIB>
  <DomainObject.Predmet.ProtuStrankaListNazivFormated>
    <izvorni_sadrzaj>
      <item>MAMUZA d.o.o.</item>
    </izvorni_sadrzaj>
    <derivirana_varijabla naziv="DomainObject.Predmet.ProtuStrankaListNazivFormated_1">
      <item>MAMUZA d.o.o.</item>
    </derivirana_varijabla>
  </DomainObject.Predmet.ProtuStrankaListNazivFormated>
  <DomainObject.Predmet.ProtuStrankaListNazivFormatedOIB>
    <izvorni_sadrzaj>
      <item>MAMUZA d.o.o., OIB 03926181984</item>
    </izvorni_sadrzaj>
    <derivirana_varijabla naziv="DomainObject.Predmet.ProtuStrankaListNazivFormatedOIB_1">
      <item>MAMUZA d.o.o., OIB 03926181984</item>
    </derivirana_varijabla>
  </DomainObject.Predmet.ProtuStrankaListNazivFormatedOIB>
  <DomainObject.Predmet.OstaliListFormated>
    <izvorni_sadrzaj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  <item>Županijsko državno odvjetništvo u Velikoj Gorici</item>
      <item>Eos matrix d.o.o.</item>
    </izvorni_sadrzaj>
    <derivirana_varijabla naziv="DomainObject.Predmet.OstaliListFormated_1"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  <item>Županijsko državno odvjetništvo u Velikoj Gorici</item>
      <item>Eos matrix d.o.o.</item>
    </derivirana_varijabla>
  </DomainObject.Predmet.OstaliListFormated>
  <DomainObject.Predmet.OstaliListFormatedOIB>
    <izvorni_sadrzaj>
      <item>Zoran Mamuza, OIB 36246121469</item>
      <item>RBA d.d.</item>
      <item>KONIKOM d.o.o.</item>
      <item>ODVJETNIČKO DRUŠTVO GLAMUZINA &amp; GROŠETA društvo s ograničenom odgovornošću, OIB 69402757072</item>
      <item>Vedran Pajić, OIB 48066401121</item>
      <item>Ivana Žitnik, OIB 84887058997</item>
      <item>Ana Zelenika, OIB 60894662988</item>
      <item>Županijsko državno odvjetništvo u Velikoj Gorici, OIB 96292040276</item>
      <item>Eos matrix d.o.o.</item>
    </izvorni_sadrzaj>
    <derivirana_varijabla naziv="DomainObject.Predmet.OstaliListFormatedOIB_1">
      <item>Zoran Mamuza, OIB 36246121469</item>
      <item>RBA d.d.</item>
      <item>KONIKOM d.o.o.</item>
      <item>ODVJETNIČKO DRUŠTVO GLAMUZINA &amp; GROŠETA društvo s ograničenom odgovornošću, OIB 69402757072</item>
      <item>Vedran Pajić, OIB 48066401121</item>
      <item>Ivana Žitnik, OIB 84887058997</item>
      <item>Ana Zelenika, OIB 60894662988</item>
      <item>Županijsko državno odvjetništvo u Velikoj Gorici, OIB 96292040276</item>
      <item>Eos matrix d.o.o.</item>
    </derivirana_varijabla>
  </DomainObject.Predmet.OstaliListFormatedOIB>
  <DomainObject.Predmet.OstaliListFormatedWithAdress>
    <izvorni_sadrzaj>
      <item>Zoran Mamuza, Ulica Laznice 8, 10370 Dugo Selo</item>
      <item>RBA d.d., Magazinska cesta 69, 10000 Zagreb</item>
      <item>KONIKOM d.o.o., Ulica jablanova 43, 31000 Osijek</item>
      <item>ODVJETNIČKO DRUŠTVO GLAMUZINA &amp; GROŠETA društvo s ograničenom odgovornošću, Trg žrtava fašizma 5, 10000 Zagreb</item>
      <item>Vedran Pajić, Franje Krežme 11, 31000 Osijek</item>
      <item>Ivana Žitnik, Slovenska 2, 10000 Zagreb</item>
      <item>Ana Zelenika, Miramarska Cesta 15b, 10000 Zagreb</item>
      <item>Županijsko državno odvjetništvo u Velikoj Gorici</item>
      <item>Eos matrix d.o.o.</item>
    </izvorni_sadrzaj>
    <derivirana_varijabla naziv="DomainObject.Predmet.OstaliListFormatedWithAdress_1">
      <item>Zoran Mamuza, Ulica Laznice 8, 10370 Dugo Selo</item>
      <item>RBA d.d., Magazinska cesta 69, 10000 Zagreb</item>
      <item>KONIKOM d.o.o., Ulica jablanova 43, 31000 Osijek</item>
      <item>ODVJETNIČKO DRUŠTVO GLAMUZINA &amp; GROŠETA društvo s ograničenom odgovornošću, Trg žrtava fašizma 5, 10000 Zagreb</item>
      <item>Vedran Pajić, Franje Krežme 11, 31000 Osijek</item>
      <item>Ivana Žitnik, Slovenska 2, 10000 Zagreb</item>
      <item>Ana Zelenika, Miramarska Cesta 15b, 10000 Zagreb</item>
      <item>Županijsko državno odvjetništvo u Velikoj Gorici</item>
      <item>Eos matrix d.o.o.</item>
    </derivirana_varijabla>
  </DomainObject.Predmet.OstaliListFormatedWithAdress>
  <DomainObject.Predmet.OstaliListFormatedWithAdressOIB>
    <izvorni_sadrzaj>
      <item>Zoran Mamuza, OIB 36246121469, Ulica Laznice 8, 10370 Dugo Selo</item>
      <item>RBA d.d., Magazinska cesta 69, 10000 Zagreb</item>
      <item>KONIKOM d.o.o., Ulica jablanova 43, 31000 Osijek</item>
      <item>ODVJETNIČKO DRUŠTVO GLAMUZINA &amp; GROŠETA društvo s ograničenom odgovornošću, OIB 69402757072, Trg žrtava fašizma 5, 10000 Zagreb</item>
      <item>Vedran Pajić, OIB 48066401121, Franje Krežme 11, 31000 Osijek</item>
      <item>Ivana Žitnik, OIB 84887058997, Slovenska 2, 10000 Zagreb</item>
      <item>Ana Zelenika, OIB 60894662988, Miramarska Cesta 15b, 10000 Zagreb</item>
      <item>Županijsko državno odvjetništvo u Velikoj Gorici, OIB 96292040276</item>
      <item>Eos matrix d.o.o.</item>
    </izvorni_sadrzaj>
    <derivirana_varijabla naziv="DomainObject.Predmet.OstaliListFormatedWithAdressOIB_1">
      <item>Zoran Mamuza, OIB 36246121469, Ulica Laznice 8, 10370 Dugo Selo</item>
      <item>RBA d.d., Magazinska cesta 69, 10000 Zagreb</item>
      <item>KONIKOM d.o.o., Ulica jablanova 43, 31000 Osijek</item>
      <item>ODVJETNIČKO DRUŠTVO GLAMUZINA &amp; GROŠETA društvo s ograničenom odgovornošću, OIB 69402757072, Trg žrtava fašizma 5, 10000 Zagreb</item>
      <item>Vedran Pajić, OIB 48066401121, Franje Krežme 11, 31000 Osijek</item>
      <item>Ivana Žitnik, OIB 84887058997, Slovenska 2, 10000 Zagreb</item>
      <item>Ana Zelenika, OIB 60894662988, Miramarska Cesta 15b, 10000 Zagreb</item>
      <item>Županijsko državno odvjetništvo u Velikoj Gorici, OIB 96292040276</item>
      <item>Eos matrix d.o.o.</item>
    </derivirana_varijabla>
  </DomainObject.Predmet.OstaliListFormatedWithAdressOIB>
  <DomainObject.Predmet.OstaliListNazivFormated>
    <izvorni_sadrzaj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  <item>Županijsko državno odvjetništvo u Velikoj Gorici</item>
      <item>Eos matrix d.o.o.</item>
    </izvorni_sadrzaj>
    <derivirana_varijabla naziv="DomainObject.Predmet.OstaliListNazivFormated_1"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  <item>Županijsko državno odvjetništvo u Velikoj Gorici</item>
      <item>Eos matrix d.o.o.</item>
    </derivirana_varijabla>
  </DomainObject.Predmet.OstaliListNazivFormated>
  <DomainObject.Predmet.OstaliListNazivFormatedOIB>
    <izvorni_sadrzaj>
      <item>Zoran Mamuza, OIB 36246121469</item>
      <item>RBA d.d.</item>
      <item>KONIKOM d.o.o.</item>
      <item>ODVJETNIČKO DRUŠTVO GLAMUZINA &amp; GROŠETA društvo s ograničenom odgovornošću, OIB 69402757072</item>
      <item>Vedran Pajić, OIB 48066401121</item>
      <item>Ivana Žitnik, OIB 84887058997</item>
      <item>Ana Zelenika, OIB 60894662988</item>
      <item>Županijsko državno odvjetništvo u Velikoj Gorici, OIB 96292040276</item>
      <item>Eos matrix d.o.o.</item>
    </izvorni_sadrzaj>
    <derivirana_varijabla naziv="DomainObject.Predmet.OstaliListNazivFormatedOIB_1">
      <item>Zoran Mamuza, OIB 36246121469</item>
      <item>RBA d.d.</item>
      <item>KONIKOM d.o.o.</item>
      <item>ODVJETNIČKO DRUŠTVO GLAMUZINA &amp; GROŠETA društvo s ograničenom odgovornošću, OIB 69402757072</item>
      <item>Vedran Pajić, OIB 48066401121</item>
      <item>Ivana Žitnik, OIB 84887058997</item>
      <item>Ana Zelenika, OIB 60894662988</item>
      <item>Županijsko državno odvjetništvo u Velikoj Gorici, OIB 96292040276</item>
      <item>Eos matrix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>St-2066/2016-95</izvorni_sadrzaj>
    <derivirana_varijabla naziv="DomainObject.PoslovniBrojDokumenta_1">St-2066/2016-95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MAMUZA d.o.o.</izvorni_sadrzaj>
    <derivirana_varijabla naziv="DomainObject.Predmet.ProtustrankaIDrugi_1">MAMUZA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MAMUZA d.o.o., OIB 03926181984, Laznice 8, 10370 Dugo Selo</izvorni_sadrzaj>
    <derivirana_varijabla naziv="DomainObject.Predmet.ProtustrankaIDrugiAdressOIB_1">MAMUZA d.o.o., OIB 03926181984, Laznice 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MAMUZA d.o.o.</item>
      <item>Zoran Mamuza</item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  <item>Županijsko državno odvjetništvo u Velikoj Gorici</item>
      <item>Eos matrix d.o.o.</item>
    </izvorni_sadrzaj>
    <derivirana_varijabla naziv="DomainObject.Predmet.SudioniciListNaziv_1">
      <item>FINA Regionalni centar Zagreb</item>
      <item>MAMUZA d.o.o.</item>
      <item>Zoran Mamuza</item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  <item>Županijsko državno odvjetništvo u Velikoj Gorici</item>
      <item>Eos matrix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MAMUZA d.o.o., OIB 03926181984, Laznice 8,10370 Dugo Selo</item>
      <item>Zoran Mamuza, OIB 36246121469, Ulica Laznice 8,10370 Dugo Selo</item>
      <item>Zoran Mamuza, OIB 36246121469, Ulica Laznice 8,10370 Dugo Selo</item>
      <item>RBA d.d., Magazinska cesta 69,10000 Zagreb</item>
      <item>KONIKOM d.o.o., Ulica jablanova 43,31000 Osijek</item>
      <item>ODVJETNIČKO DRUŠTVO GLAMUZINA &amp; GROŠETA društvo s ograničenom odgovornošću, OIB 69402757072, Trg žrtava fašizma 5,10000 Zagreb</item>
      <item>Vedran Pajić, OIB 48066401121, Franje Krežme 11,31000 Osijek</item>
      <item>Ivana Žitnik, OIB 84887058997, Slovenska 2,10000 Zagreb</item>
      <item>Ana Zelenika, OIB 60894662988, Miramarska Cesta 15b,10000 Zagreb</item>
      <item>Županijsko državno odvjetništvo u Velikoj Gorici, OIB 96292040276</item>
      <item>Eos matrix d.o.o.</item>
    </izvorni_sadrzaj>
    <derivirana_varijabla naziv="DomainObject.Predmet.SudioniciListAdressOIB_1">
      <item>FINA Regionalni centar Zagreb, OIB 85821130368, Trg svibanjskih žrtava 1995. 1,10000 Zagreb</item>
      <item>MAMUZA d.o.o., OIB 03926181984, Laznice 8,10370 Dugo Selo</item>
      <item>Zoran Mamuza, OIB 36246121469, Ulica Laznice 8,10370 Dugo Selo</item>
      <item>Zoran Mamuza, OIB 36246121469, Ulica Laznice 8,10370 Dugo Selo</item>
      <item>RBA d.d., Magazinska cesta 69,10000 Zagreb</item>
      <item>KONIKOM d.o.o., Ulica jablanova 43,31000 Osijek</item>
      <item>ODVJETNIČKO DRUŠTVO GLAMUZINA &amp; GROŠETA društvo s ograničenom odgovornošću, OIB 69402757072, Trg žrtava fašizma 5,10000 Zagreb</item>
      <item>Vedran Pajić, OIB 48066401121, Franje Krežme 11,31000 Osijek</item>
      <item>Ivana Žitnik, OIB 84887058997, Slovenska 2,10000 Zagreb</item>
      <item>Ana Zelenika, OIB 60894662988, Miramarska Cesta 15b,10000 Zagreb</item>
      <item>Županijsko državno odvjetništvo u Velikoj Gorici, OIB 96292040276</item>
      <item>Eos matrix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03926181984</item>
      <item>, OIB 36246121469</item>
      <item>, OIB 36246121469</item>
      <item>, OIB null</item>
      <item>, OIB null</item>
      <item>, OIB 69402757072</item>
      <item>, OIB 48066401121</item>
      <item>, OIB 84887058997</item>
      <item>, OIB 60894662988</item>
      <item>, OIB 96292040276</item>
      <item>, OIB null</item>
    </izvorni_sadrzaj>
    <derivirana_varijabla naziv="DomainObject.Predmet.SudioniciListNazivOIB_1">
      <item>, OIB 85821130368</item>
      <item>, OIB 03926181984</item>
      <item>, OIB 36246121469</item>
      <item>, OIB 36246121469</item>
      <item>, OIB null</item>
      <item>, OIB null</item>
      <item>, OIB 69402757072</item>
      <item>, OIB 48066401121</item>
      <item>, OIB 84887058997</item>
      <item>, OIB 60894662988</item>
      <item>, OIB 96292040276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1893</properties:Characters>
  <properties:Lines>62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2019-06-03T09:44:00Z</dcterms:created>
  <dc:creator>Korisnik</dc:creator>
  <cp:lastModifiedBy>Dijana Hadžić</cp:lastModifiedBy>
  <cp:lastPrinted>2019-06-03T12:01:00Z</cp:lastPrinted>
  <dcterms:modified xmlns:xsi="http://www.w3.org/2001/XMLSchema-instance" xsi:type="dcterms:W3CDTF">2019-06-03T12:10:00Z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St-2066/2016-95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