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cb9b" w14:paraId="5bccb9b" w:rsidRDefault="00217697" w:rsidP="00217697" w:rsidR="00217697" w:rsidRPr="00217697">
      <w:pPr>
        <w:tabs>
          <w:tab w:pos="6150" w:val="left"/>
        </w:tabs>
        <w15:collapsed w:val="false"/>
        <w:rPr>
          <w:rFonts w:cs="Times New Roman" w:eastAsia="Times New Roman"/>
          <w:sz w:val="22"/>
          <w:lang w:eastAsia="hr-HR"/>
        </w:rPr>
      </w:pPr>
      <w:bookmarkStart w:name="_GoBack" w:id="0"/>
      <w:bookmarkEnd w:id="0"/>
    </w:p>
    <w:p w:rsidRDefault="00217697" w:rsidP="00217697" w:rsidR="00217697" w:rsidRPr="00217697">
      <w:pPr>
        <w:rPr>
          <w:rFonts w:cs="Times New Roman" w:eastAsia="Times New Roman"/>
          <w:sz w:val="22"/>
          <w:lang w:eastAsia="hr-HR"/>
        </w:rPr>
      </w:pPr>
      <w:r w:rsidRPr="00217697">
        <w:rPr>
          <w:rFonts w:cs="Times New Roman" w:eastAsia="Times New Roman"/>
          <w:sz w:val="22"/>
          <w:lang w:eastAsia="hr-HR"/>
        </w:rPr>
        <w:t xml:space="preserve">              </w:t>
      </w:r>
      <w:r w:rsidRPr="00217697">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17697">
        <w:rPr>
          <w:rFonts w:cs="Times New Roman" w:eastAsia="Times New Roman"/>
          <w:sz w:val="22"/>
          <w:lang w:eastAsia="hr-HR"/>
        </w:rPr>
        <w:t xml:space="preserve">              </w:t>
      </w:r>
    </w:p>
    <w:p w:rsidRDefault="00217697" w:rsidP="00217697" w:rsidR="00217697" w:rsidRPr="00217697">
      <w:pPr>
        <w:tabs>
          <w:tab w:pos="7020" w:val="left"/>
        </w:tabs>
        <w:rPr>
          <w:rFonts w:cs="Times New Roman" w:eastAsia="Times New Roman"/>
          <w:sz w:val="22"/>
          <w:lang w:eastAsia="hr-HR"/>
        </w:rPr>
      </w:pPr>
      <w:r w:rsidRPr="00217697">
        <w:rPr>
          <w:rFonts w:cs="Times New Roman" w:eastAsia="Times New Roman"/>
          <w:sz w:val="22"/>
          <w:lang w:eastAsia="hr-HR"/>
        </w:rPr>
        <w:t xml:space="preserve">REPUBLIKA HRVATSKA </w:t>
      </w:r>
    </w:p>
    <w:p w:rsidRDefault="00217697" w:rsidP="00217697" w:rsidR="00217697" w:rsidRPr="00217697">
      <w:pPr>
        <w:rPr>
          <w:rFonts w:cs="Times New Roman" w:eastAsia="Times New Roman"/>
          <w:sz w:val="22"/>
          <w:lang w:eastAsia="hr-HR"/>
        </w:rPr>
      </w:pPr>
      <w:r w:rsidRPr="00217697">
        <w:rPr>
          <w:rFonts w:cs="Times New Roman" w:eastAsia="Times New Roman"/>
          <w:sz w:val="22"/>
          <w:lang w:eastAsia="hr-HR"/>
        </w:rPr>
        <w:t>Trgovački sud u Zagrebu</w:t>
      </w:r>
    </w:p>
    <w:p w:rsidRDefault="00217697" w:rsidP="00217697" w:rsidR="00217697" w:rsidRPr="00217697">
      <w:pPr>
        <w:rPr>
          <w:rFonts w:cs="Times New Roman" w:eastAsia="Times New Roman"/>
          <w:sz w:val="22"/>
          <w:lang w:eastAsia="hr-HR"/>
        </w:rPr>
      </w:pPr>
      <w:r w:rsidRPr="00217697">
        <w:rPr>
          <w:rFonts w:cs="Times New Roman" w:eastAsia="Times New Roman"/>
          <w:sz w:val="22"/>
          <w:lang w:eastAsia="hr-HR"/>
        </w:rPr>
        <w:t>Zagreb, Amruševa 2/II</w:t>
      </w:r>
      <w:r w:rsidRPr="00217697">
        <w:rPr>
          <w:rFonts w:cs="Times New Roman" w:eastAsia="Times New Roman"/>
          <w:sz w:val="22"/>
          <w:lang w:eastAsia="hr-HR"/>
        </w:rPr>
        <w:tab/>
      </w:r>
      <w:r w:rsidRPr="00217697">
        <w:rPr>
          <w:rFonts w:cs="Times New Roman" w:eastAsia="Times New Roman"/>
          <w:sz w:val="22"/>
          <w:lang w:eastAsia="hr-HR"/>
        </w:rPr>
        <w:tab/>
      </w:r>
      <w:r w:rsidRPr="00217697">
        <w:rPr>
          <w:rFonts w:cs="Times New Roman" w:eastAsia="Times New Roman"/>
          <w:sz w:val="22"/>
          <w:lang w:eastAsia="hr-HR"/>
        </w:rPr>
        <w:tab/>
      </w:r>
      <w:r w:rsidRPr="00217697">
        <w:rPr>
          <w:rFonts w:cs="Times New Roman" w:eastAsia="Times New Roman"/>
          <w:sz w:val="22"/>
          <w:lang w:eastAsia="hr-HR"/>
        </w:rPr>
        <w:tab/>
      </w:r>
      <w:r w:rsidRPr="00217697">
        <w:rPr>
          <w:rFonts w:cs="Times New Roman" w:eastAsia="Times New Roman"/>
          <w:sz w:val="22"/>
          <w:lang w:eastAsia="hr-HR"/>
        </w:rPr>
        <w:tab/>
      </w:r>
      <w:r w:rsidRPr="00217697">
        <w:rPr>
          <w:rFonts w:cs="Times New Roman" w:eastAsia="Times New Roman"/>
          <w:sz w:val="22"/>
          <w:lang w:eastAsia="hr-HR"/>
        </w:rPr>
        <w:tab/>
      </w:r>
      <w:r w:rsidRPr="00217697">
        <w:rPr>
          <w:rFonts w:cs="Times New Roman" w:eastAsia="Times New Roman"/>
          <w:sz w:val="22"/>
          <w:lang w:eastAsia="hr-HR"/>
        </w:rPr>
        <w:tab/>
        <w:t>6.St- 7286/2015</w:t>
      </w:r>
    </w:p>
    <w:p w:rsidRDefault="00217697" w:rsidP="00217697" w:rsidR="00217697" w:rsidRPr="00217697">
      <w:pPr>
        <w:rPr>
          <w:rFonts w:cs="Times New Roman" w:eastAsia="Times New Roman"/>
          <w:sz w:val="22"/>
          <w:lang w:eastAsia="hr-HR"/>
        </w:rPr>
      </w:pPr>
    </w:p>
    <w:p w:rsidRDefault="00217697" w:rsidP="00217697" w:rsidR="00217697" w:rsidRPr="00217697">
      <w:pPr>
        <w:rPr>
          <w:rFonts w:cs="Times New Roman" w:eastAsia="Times New Roman"/>
          <w:sz w:val="22"/>
          <w:lang w:eastAsia="hr-HR"/>
        </w:rPr>
      </w:pPr>
    </w:p>
    <w:p w:rsidRDefault="00217697" w:rsidP="00217697" w:rsidR="00217697" w:rsidRPr="00217697">
      <w:pPr>
        <w:jc w:val="both"/>
        <w:rPr>
          <w:rFonts w:cs="Times New Roman" w:eastAsia="Times New Roman"/>
          <w:sz w:val="22"/>
          <w:lang w:eastAsia="hr-HR"/>
        </w:rPr>
      </w:pPr>
      <w:r w:rsidRPr="00217697">
        <w:rPr>
          <w:rFonts w:cs="Times New Roman" w:eastAsia="Times New Roman"/>
          <w:sz w:val="22"/>
          <w:lang w:eastAsia="hr-HR"/>
        </w:rPr>
        <w:t xml:space="preserve"> </w:t>
      </w:r>
      <w:r w:rsidRPr="00217697">
        <w:rPr>
          <w:rFonts w:cs="Times New Roman" w:eastAsia="Times New Roman"/>
          <w:sz w:val="22"/>
          <w:lang w:eastAsia="hr-HR"/>
        </w:rPr>
        <w:tab/>
        <w:t>TRGOVAČKI SUD U ZAGREBU, u skraćenom stečajnom postupku  pokrenutim po prijedlogu Financijske agencije nad dužnikom GREVA d.o.o. za zastupanje, posredovanje i trgovinu u domaćem i vanjskom prometu, Zagreb, Savska cesta 131, OIB: 48785023868,  dana 09.02.2016.god.</w:t>
      </w:r>
    </w:p>
    <w:p w:rsidRDefault="00217697" w:rsidP="00217697" w:rsidR="00217697" w:rsidRPr="00217697">
      <w:pPr>
        <w:jc w:val="both"/>
        <w:rPr>
          <w:rFonts w:cs="Times New Roman" w:eastAsia="Times New Roman"/>
          <w:sz w:val="22"/>
          <w:lang w:eastAsia="hr-HR"/>
        </w:rPr>
      </w:pPr>
    </w:p>
    <w:p w:rsidRDefault="00217697" w:rsidP="00217697" w:rsidR="00217697">
      <w:pPr>
        <w:jc w:val="center"/>
        <w:rPr>
          <w:rFonts w:cs="Times New Roman" w:eastAsia="Times New Roman"/>
          <w:sz w:val="22"/>
          <w:lang w:eastAsia="hr-HR"/>
        </w:rPr>
      </w:pPr>
      <w:r>
        <w:rPr>
          <w:rFonts w:cs="Times New Roman" w:eastAsia="Times New Roman"/>
          <w:sz w:val="22"/>
          <w:lang w:eastAsia="hr-HR"/>
        </w:rPr>
        <w:t>ZAKLJUČAK</w:t>
      </w:r>
    </w:p>
    <w:p w:rsidRDefault="00217697" w:rsidP="00217697" w:rsidR="00217697" w:rsidRPr="00217697">
      <w:pPr>
        <w:jc w:val="center"/>
        <w:rPr>
          <w:rFonts w:cs="Times New Roman" w:eastAsia="Times New Roman"/>
          <w:sz w:val="22"/>
          <w:lang w:eastAsia="hr-HR"/>
        </w:rPr>
      </w:pP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 xml:space="preserve">Poziva se Davor </w:t>
      </w:r>
      <w:proofErr w:type="spellStart"/>
      <w:r w:rsidRPr="00217697">
        <w:rPr>
          <w:rFonts w:cs="Times New Roman" w:eastAsia="Times New Roman"/>
          <w:sz w:val="22"/>
          <w:lang w:eastAsia="hr-HR"/>
        </w:rPr>
        <w:t>Juretić</w:t>
      </w:r>
      <w:proofErr w:type="spellEnd"/>
      <w:r w:rsidRPr="00217697">
        <w:rPr>
          <w:rFonts w:cs="Times New Roman" w:eastAsia="Times New Roman"/>
          <w:sz w:val="22"/>
          <w:lang w:eastAsia="hr-HR"/>
        </w:rPr>
        <w:t xml:space="preserve">, OIB: 30278576055, Zagreb, </w:t>
      </w:r>
      <w:proofErr w:type="spellStart"/>
      <w:r w:rsidRPr="00217697">
        <w:rPr>
          <w:rFonts w:cs="Times New Roman" w:eastAsia="Times New Roman"/>
          <w:sz w:val="22"/>
          <w:lang w:eastAsia="hr-HR"/>
        </w:rPr>
        <w:t>Koraćeva</w:t>
      </w:r>
      <w:proofErr w:type="spellEnd"/>
      <w:r w:rsidRPr="00217697">
        <w:rPr>
          <w:rFonts w:cs="Times New Roman" w:eastAsia="Times New Roman"/>
          <w:sz w:val="22"/>
          <w:lang w:eastAsia="hr-HR"/>
        </w:rPr>
        <w:t xml:space="preserve"> 12, osoba ovlaštena za zastupanje dužnika GREVA d.o.o. za zastupanje, posredovanje i trgovinu u domaćem i vanjskom prometu, Zagreb, Savska cesta 131, OIB: 48785023868   da u roku od 15 dana od dana objave oglasa na e-oglasnoj ploči suda podnese sudu pozivom na gornji broj spisa javnobilježnički ovjerovljeni </w:t>
      </w:r>
      <w:proofErr w:type="spellStart"/>
      <w:r w:rsidRPr="00217697">
        <w:rPr>
          <w:rFonts w:cs="Times New Roman" w:eastAsia="Times New Roman"/>
          <w:sz w:val="22"/>
          <w:lang w:eastAsia="hr-HR"/>
        </w:rPr>
        <w:t>prokazni</w:t>
      </w:r>
      <w:proofErr w:type="spellEnd"/>
      <w:r w:rsidRPr="00217697">
        <w:rPr>
          <w:rFonts w:cs="Times New Roman" w:eastAsia="Times New Roman"/>
          <w:sz w:val="22"/>
          <w:lang w:eastAsia="hr-HR"/>
        </w:rPr>
        <w:t xml:space="preserve"> popis imovine dužnika pravne osobe na propisanom obrascu (čl.430 st. 1 </w:t>
      </w:r>
      <w:proofErr w:type="spellStart"/>
      <w:r w:rsidRPr="00217697">
        <w:rPr>
          <w:rFonts w:cs="Times New Roman" w:eastAsia="Times New Roman"/>
          <w:sz w:val="22"/>
          <w:lang w:eastAsia="hr-HR"/>
        </w:rPr>
        <w:t>toč</w:t>
      </w:r>
      <w:proofErr w:type="spellEnd"/>
      <w:r w:rsidRPr="00217697">
        <w:rPr>
          <w:rFonts w:cs="Times New Roman" w:eastAsia="Times New Roman"/>
          <w:sz w:val="22"/>
          <w:lang w:eastAsia="hr-HR"/>
        </w:rPr>
        <w:t>. SZ-a)</w:t>
      </w: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 xml:space="preserve">Pozivaju se vjerovnici stečajnog dužnika da u roku od </w:t>
      </w:r>
      <w:proofErr w:type="spellStart"/>
      <w:r w:rsidRPr="00217697">
        <w:rPr>
          <w:rFonts w:cs="Times New Roman" w:eastAsia="Times New Roman"/>
          <w:sz w:val="22"/>
          <w:lang w:eastAsia="hr-HR"/>
        </w:rPr>
        <w:t>četrdesetpet</w:t>
      </w:r>
      <w:proofErr w:type="spellEnd"/>
      <w:r w:rsidRPr="00217697">
        <w:rPr>
          <w:rFonts w:cs="Times New Roman" w:eastAsia="Times New Roman"/>
          <w:sz w:val="22"/>
          <w:lang w:eastAsia="hr-HR"/>
        </w:rPr>
        <w:t xml:space="preserve"> (45) dana od dana objave ovog oglasa na e-oglasnoj ploči suda predlože otvaranje stečajnog postupka nad dužnikom  GREVA d.o.o. za zastupanje, posredovanje i trgovinu u domaćem i vanjskom prometu, Zagreb, Savska cesta 131, OIB: 48785023868   (čl.430 st. 1. </w:t>
      </w:r>
      <w:proofErr w:type="spellStart"/>
      <w:r w:rsidRPr="00217697">
        <w:rPr>
          <w:rFonts w:cs="Times New Roman" w:eastAsia="Times New Roman"/>
          <w:sz w:val="22"/>
          <w:lang w:eastAsia="hr-HR"/>
        </w:rPr>
        <w:t>toč</w:t>
      </w:r>
      <w:proofErr w:type="spellEnd"/>
      <w:r w:rsidRPr="00217697">
        <w:rPr>
          <w:rFonts w:cs="Times New Roman" w:eastAsia="Times New Roman"/>
          <w:sz w:val="22"/>
          <w:lang w:eastAsia="hr-HR"/>
        </w:rPr>
        <w:t>. 4 SZ-a)</w:t>
      </w: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Visina tražbine koje čekaju za naplatu iz sredstava s računa navedene pravne osobe iznosi 10.961,67 kuna.</w:t>
      </w: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217697" w:rsidP="00217697" w:rsidR="00217697" w:rsidRPr="00217697">
      <w:pPr>
        <w:numPr>
          <w:ilvl w:val="0"/>
          <w:numId w:val="1"/>
        </w:numPr>
        <w:contextualSpacing/>
        <w:jc w:val="both"/>
        <w:rPr>
          <w:rFonts w:cs="Times New Roman" w:eastAsia="Times New Roman"/>
          <w:sz w:val="22"/>
          <w:lang w:eastAsia="hr-HR"/>
        </w:rPr>
      </w:pPr>
      <w:r w:rsidRPr="00217697">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17697">
        <w:rPr>
          <w:rFonts w:cs="Times New Roman" w:eastAsia="Times New Roman"/>
          <w:sz w:val="22"/>
          <w:lang w:eastAsia="hr-HR"/>
        </w:rPr>
        <w:t>prokazni</w:t>
      </w:r>
      <w:proofErr w:type="spellEnd"/>
      <w:r w:rsidRPr="00217697">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17697" w:rsidP="00217697" w:rsidR="00217697" w:rsidRPr="00217697">
      <w:pPr>
        <w:rPr>
          <w:rFonts w:cs="Times New Roman" w:eastAsia="Times New Roman"/>
          <w:b/>
          <w:sz w:val="22"/>
          <w:lang w:eastAsia="hr-HR"/>
        </w:rPr>
      </w:pPr>
    </w:p>
    <w:p w:rsidRDefault="00217697" w:rsidP="00217697" w:rsidR="00217697" w:rsidRPr="00217697">
      <w:pPr>
        <w:ind w:firstLine="708"/>
        <w:jc w:val="both"/>
        <w:rPr>
          <w:rFonts w:cs="Times New Roman" w:eastAsia="Times New Roman"/>
          <w:sz w:val="22"/>
          <w:lang w:eastAsia="hr-HR"/>
        </w:rPr>
      </w:pPr>
      <w:r w:rsidRPr="00217697">
        <w:rPr>
          <w:rFonts w:cs="Times New Roman" w:eastAsia="Times New Roman"/>
          <w:sz w:val="22"/>
          <w:lang w:eastAsia="hr-HR"/>
        </w:rPr>
        <w:t xml:space="preserve"> U Zagrebu , 09.02.2016.</w:t>
      </w:r>
    </w:p>
    <w:p w:rsidRDefault="009D4E69" w:rsidP="002435A0" w:rsidR="009D4E69" w:rsidRPr="00DF50BA">
      <w:pPr>
        <w:ind w:firstLine="708" w:left="4956"/>
        <w:rPr>
          <w:szCs w:val="24"/>
        </w:rPr>
      </w:pPr>
      <w:r w:rsidRPr="00DF50BA">
        <w:rPr>
          <w:szCs w:val="24"/>
        </w:rPr>
        <w:t>S U D A C</w:t>
      </w:r>
    </w:p>
    <w:p w:rsidRDefault="009D4E69" w:rsidP="002435A0" w:rsidR="009D4E69">
      <w:pPr>
        <w:ind w:firstLine="708" w:left="4956"/>
        <w:rPr>
          <w:szCs w:val="24"/>
        </w:rPr>
      </w:pPr>
      <w:r w:rsidRPr="00DF50BA">
        <w:rPr>
          <w:szCs w:val="24"/>
        </w:rPr>
        <w:t xml:space="preserve">Miljenko Dolenc  </w:t>
      </w:r>
      <w:r>
        <w:rPr>
          <w:szCs w:val="24"/>
        </w:rPr>
        <w:t>,v.r.</w:t>
      </w:r>
    </w:p>
    <w:p w:rsidRDefault="009D4E69" w:rsidP="002435A0" w:rsidR="009D4E69">
      <w:pPr>
        <w:ind w:firstLine="708" w:left="4956"/>
        <w:rPr>
          <w:szCs w:val="24"/>
        </w:rPr>
      </w:pPr>
    </w:p>
    <w:p w:rsidRDefault="009D4E69" w:rsidP="002435A0" w:rsidR="009D4E69">
      <w:pPr>
        <w:ind w:firstLine="708" w:left="4956"/>
        <w:rPr>
          <w:szCs w:val="24"/>
        </w:rPr>
      </w:pPr>
      <w:r>
        <w:rPr>
          <w:szCs w:val="24"/>
        </w:rPr>
        <w:t xml:space="preserve">za točnost </w:t>
      </w:r>
      <w:proofErr w:type="spellStart"/>
      <w:r>
        <w:rPr>
          <w:szCs w:val="24"/>
        </w:rPr>
        <w:t>otpravka</w:t>
      </w:r>
      <w:proofErr w:type="spellEnd"/>
    </w:p>
    <w:p w:rsidRDefault="009D4E69" w:rsidP="009D4E69" w:rsidR="00217697" w:rsidRPr="00217697">
      <w:pPr>
        <w:ind w:firstLine="708" w:left="4956"/>
        <w:rPr>
          <w:rFonts w:cs="Times New Roman" w:eastAsia="Times New Roman"/>
          <w:sz w:val="22"/>
          <w:lang w:eastAsia="hr-HR"/>
        </w:rPr>
      </w:pPr>
      <w:r>
        <w:rPr>
          <w:szCs w:val="24"/>
        </w:rPr>
        <w:t>Rebecca Boričević</w:t>
      </w:r>
      <w:r w:rsidRPr="00DF50BA">
        <w:rPr>
          <w:szCs w:val="24"/>
        </w:rPr>
        <w:t xml:space="preserve">  </w:t>
      </w:r>
    </w:p>
    <w:p w:rsidRDefault="00217697" w:rsidP="00217697" w:rsidR="00217697" w:rsidRPr="00217697">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4E69" w:rsidR="00000000">
      <w:r>
        <w:separator/>
      </w:r>
    </w:p>
  </w:endnote>
  <w:endnote w:id="0" w:type="continuationSeparator">
    <w:p w:rsidRDefault="009D4E6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4E69" w:rsidR="00000000">
      <w:r>
        <w:separator/>
      </w:r>
    </w:p>
  </w:footnote>
  <w:footnote w:id="0" w:type="continuationSeparator">
    <w:p w:rsidRDefault="009D4E6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69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4E6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69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D4E6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7697"/>
    <w:rsid w:val="00217697"/>
    <w:rsid w:val="0044709C"/>
    <w:rsid w:val="00491F5E"/>
    <w:rsid w:val="009D4E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17697"/>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217697"/>
    <w:rPr>
      <w:rFonts w:cs="Times New Roman" w:eastAsia="Times New Roman"/>
      <w:szCs w:val="24"/>
      <w:lang w:eastAsia="hr-HR"/>
    </w:rPr>
  </w:style>
  <w:style w:styleId="Brojstranice" w:type="character">
    <w:name w:val="page number"/>
    <w:basedOn w:val="Zadanifontodlomka"/>
    <w:rsid w:val="00217697"/>
  </w:style>
  <w:style w:styleId="Tekstbalonia" w:type="paragraph">
    <w:name w:val="Balloon Text"/>
    <w:basedOn w:val="Normal"/>
    <w:link w:val="TekstbaloniaChar"/>
    <w:uiPriority w:val="99"/>
    <w:semiHidden/>
    <w:unhideWhenUsed/>
    <w:rsid w:val="002176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7697"/>
    <w:rPr>
      <w:rFonts w:cs="Tahoma" w:hAnsi="Tahoma" w:ascii="Tahoma"/>
      <w:sz w:val="16"/>
      <w:szCs w:val="16"/>
    </w:rPr>
  </w:style>
  <w:style w:styleId="Tekstrezerviranogmjesta" w:type="character">
    <w:name w:val="Placeholder Text"/>
    <w:basedOn w:val="Zadanifontodlomka"/>
    <w:uiPriority w:val="99"/>
    <w:semiHidden/>
    <w:rsid w:val="009D4E69"/>
    <w:rPr>
      <w:color w:val="808080"/>
      <w:bdr w:space="0" w:sz="0" w:color="auto" w:val="none"/>
      <w:shd w:fill="auto" w:color="auto" w:val="clear"/>
    </w:rPr>
  </w:style>
  <w:style w:customStyle="true" w:styleId="eSPISCCParagraphDefaultFont" w:type="character">
    <w:name w:val="eSPIS_CC_Paragraph Default Font"/>
    <w:basedOn w:val="Zadanifontodlomka"/>
    <w:rsid w:val="009D4E6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D4E6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9D4E6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9D4E6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17697"/>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217697"/>
    <w:rPr>
      <w:rFonts w:cs="Times New Roman" w:eastAsia="Times New Roman"/>
      <w:szCs w:val="24"/>
      <w:lang w:eastAsia="hr-HR"/>
    </w:rPr>
  </w:style>
  <w:style w:styleId="Brojstranice" w:type="character">
    <w:name w:val="page number"/>
    <w:basedOn w:val="Zadanifontodlomka"/>
    <w:rsid w:val="00217697"/>
  </w:style>
  <w:style w:styleId="Tekstbalonia" w:type="paragraph">
    <w:name w:val="Balloon Text"/>
    <w:basedOn w:val="Normal"/>
    <w:link w:val="TekstbaloniaChar"/>
    <w:uiPriority w:val="99"/>
    <w:semiHidden/>
    <w:unhideWhenUsed/>
    <w:rsid w:val="00217697"/>
    <w:rPr>
      <w:rFonts w:ascii="Tahoma" w:cs="Tahoma" w:hAnsi="Tahoma"/>
      <w:sz w:val="16"/>
      <w:szCs w:val="16"/>
    </w:rPr>
  </w:style>
  <w:style w:customStyle="1" w:styleId="TekstbaloniaChar" w:type="character">
    <w:name w:val="Tekst balončića Char"/>
    <w:basedOn w:val="Zadanifontodlomka"/>
    <w:link w:val="Tekstbalonia"/>
    <w:uiPriority w:val="99"/>
    <w:semiHidden/>
    <w:rsid w:val="00217697"/>
    <w:rPr>
      <w:rFonts w:ascii="Tahoma" w:cs="Tahoma" w:hAnsi="Tahoma"/>
      <w:sz w:val="16"/>
      <w:szCs w:val="16"/>
    </w:rPr>
  </w:style>
  <w:style w:styleId="Tekstrezerviranogmjesta" w:type="character">
    <w:name w:val="Placeholder Text"/>
    <w:basedOn w:val="Zadanifontodlomka"/>
    <w:uiPriority w:val="99"/>
    <w:semiHidden/>
    <w:rsid w:val="009D4E69"/>
    <w:rPr>
      <w:color w:val="808080"/>
      <w:bdr w:color="auto" w:space="0" w:sz="0" w:val="none"/>
      <w:shd w:color="auto" w:fill="auto" w:val="clear"/>
    </w:rPr>
  </w:style>
  <w:style w:customStyle="1" w:styleId="eSPISCCParagraphDefaultFont" w:type="character">
    <w:name w:val="eSPIS_CC_Paragraph Default Font"/>
    <w:basedOn w:val="Zadanifontodlomka"/>
    <w:rsid w:val="009D4E6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D4E6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9D4E6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9D4E6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7286</izvorni_sadrzaj>
    <derivirana_varijabla naziv="DomainObject.Predmet.Broj_1">7286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St-7286/2015</izvorni_sadrzaj>
    <derivirana_varijabla naziv="DomainObject.Predmet.OznakaBroj_1">St-7286/2015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GREVA d.o.o.</izvorni_sadrzaj>
    <derivirana_varijabla naziv="DomainObject.Predmet.ProtustrankaFormated_1">  GREVA d.o.o.</derivirana_varijabla>
  </DomainObject.Predmet.ProtustrankaFormated>
  <DomainObject.Predmet.ProtustrankaFormatedOIB>
    <izvorni_sadrzaj>  GREVA d.o.o., OIB 48785023868</izvorni_sadrzaj>
    <derivirana_varijabla naziv="DomainObject.Predmet.ProtustrankaFormatedOIB_1">  GREVA d.o.o., OIB 48785023868</derivirana_varijabla>
  </DomainObject.Predmet.ProtustrankaFormatedOIB>
  <DomainObject.Predmet.ProtustrankaFormatedWithAdress>
    <izvorni_sadrzaj> GREVA d.o.o., Savska cesta 131, 10000 Zagreb</izvorni_sadrzaj>
    <derivirana_varijabla naziv="DomainObject.Predmet.ProtustrankaFormatedWithAdress_1"> GREVA d.o.o., Savska cesta 131, 10000 Zagreb</derivirana_varijabla>
  </DomainObject.Predmet.ProtustrankaFormatedWithAdress>
  <DomainObject.Predmet.ProtustrankaFormatedWithAdressOIB>
    <izvorni_sadrzaj> GREVA d.o.o., OIB 48785023868, Savska cesta 131, 10000 Zagreb</izvorni_sadrzaj>
    <derivirana_varijabla naziv="DomainObject.Predmet.ProtustrankaFormatedWithAdressOIB_1"> GREVA d.o.o., OIB 48785023868, Savska cesta 131, 10000 Zagreb</derivirana_varijabla>
  </DomainObject.Predmet.ProtustrankaFormatedWithAdressOIB>
  <DomainObject.Predmet.ProtustrankaWithAdress>
    <izvorni_sadrzaj>GREVA d.o.o. Savska cesta 131, 10000 Zagreb</izvorni_sadrzaj>
    <derivirana_varijabla naziv="DomainObject.Predmet.ProtustrankaWithAdress_1">GREVA d.o.o. Savska cesta 131, 10000 Zagreb</derivirana_varijabla>
  </DomainObject.Predmet.ProtustrankaWithAdress>
  <DomainObject.Predmet.ProtustrankaWithAdressOIB>
    <izvorni_sadrzaj>GREVA d.o.o., OIB 48785023868, Savska cesta 131, 10000 Zagreb</izvorni_sadrzaj>
    <derivirana_varijabla naziv="DomainObject.Predmet.ProtustrankaWithAdressOIB_1">GREVA d.o.o., OIB 48785023868, Savska cesta 131, 10000 Zagreb</derivirana_varijabla>
  </DomainObject.Predmet.ProtustrankaWithAdressOIB>
  <DomainObject.Predmet.ProtustrankaNazivFormated>
    <izvorni_sadrzaj>GREVA d.o.o.</izvorni_sadrzaj>
    <derivirana_varijabla naziv="DomainObject.Predmet.ProtustrankaNazivFormated_1">GREVA d.o.o.</derivirana_varijabla>
  </DomainObject.Predmet.ProtustrankaNazivFormated>
  <DomainObject.Predmet.ProtustrankaNazivFormatedOIB>
    <izvorni_sadrzaj>GREVA d.o.o., OIB 48785023868</izvorni_sadrzaj>
    <derivirana_varijabla naziv="DomainObject.Predmet.ProtustrankaNazivFormatedOIB_1">GREVA d.o.o., OIB 48785023868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GREVA d.o.o.</item>
    </izvorni_sadrzaj>
    <derivirana_varijabla naziv="DomainObject.Predmet.ProtuStrankaListFormated_1">
      <item>GREVA d.o.o.</item>
    </derivirana_varijabla>
  </DomainObject.Predmet.ProtuStrankaListFormated>
  <DomainObject.Predmet.ProtuStrankaListFormatedOIB>
    <izvorni_sadrzaj>
      <item>GREVA d.o.o., OIB 48785023868</item>
    </izvorni_sadrzaj>
    <derivirana_varijabla naziv="DomainObject.Predmet.ProtuStrankaListFormatedOIB_1">
      <item>GREVA d.o.o., OIB 48785023868</item>
    </derivirana_varijabla>
  </DomainObject.Predmet.ProtuStrankaListFormatedOIB>
  <DomainObject.Predmet.ProtuStrankaListFormatedWithAdress>
    <izvorni_sadrzaj>
      <item>GREVA d.o.o., Savska cesta 131, 10000 Zagreb</item>
    </izvorni_sadrzaj>
    <derivirana_varijabla naziv="DomainObject.Predmet.ProtuStrankaListFormatedWithAdress_1">
      <item>GREVA d.o.o., Savska cesta 131, 10000 Zagreb</item>
    </derivirana_varijabla>
  </DomainObject.Predmet.ProtuStrankaListFormatedWithAdress>
  <DomainObject.Predmet.ProtuStrankaListFormatedWithAdressOIB>
    <izvorni_sadrzaj>
      <item>GREVA d.o.o., OIB 48785023868, Savska cesta 131, 10000 Zagreb</item>
    </izvorni_sadrzaj>
    <derivirana_varijabla naziv="DomainObject.Predmet.ProtuStrankaListFormatedWithAdressOIB_1">
      <item>GREVA d.o.o., OIB 48785023868, Savska cesta 131, 10000 Zagreb</item>
    </derivirana_varijabla>
  </DomainObject.Predmet.ProtuStrankaListFormatedWithAdressOIB>
  <DomainObject.Predmet.ProtuStrankaListNazivFormated>
    <izvorni_sadrzaj>
      <item>GREVA d.o.o.</item>
    </izvorni_sadrzaj>
    <derivirana_varijabla naziv="DomainObject.Predmet.ProtuStrankaListNazivFormated_1">
      <item>GREVA d.o.o.</item>
    </derivirana_varijabla>
  </DomainObject.Predmet.ProtuStrankaListNazivFormated>
  <DomainObject.Predmet.ProtuStrankaListNazivFormatedOIB>
    <izvorni_sadrzaj>
      <item>GREVA d.o.o., OIB 48785023868</item>
    </izvorni_sadrzaj>
    <derivirana_varijabla naziv="DomainObject.Predmet.ProtuStrankaListNazivFormatedOIB_1">
      <item>GREVA d.o.o., OIB 48785023868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GREVA d.o.o.</izvorni_sadrzaj>
    <derivirana_varijabla naziv="DomainObject.Predmet.ProtustrankaIDrugi_1">GREVA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GREVA d.o.o., OIB 48785023868, Savska cesta 131, 10000 Zagreb</izvorni_sadrzaj>
    <derivirana_varijabla naziv="DomainObject.Predmet.ProtustrankaIDrugiAdressOIB_1">GREVA d.o.o., OIB 48785023868, Savska cesta 131,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GREVA d.o.o.</item>
    </izvorni_sadrzaj>
    <derivirana_varijabla naziv="DomainObject.Predmet.SudioniciListNaziv_1">
      <item>FINA Regionalni centar Zagreb</item>
      <item>GREVA d.o.o.</item>
    </derivirana_varijabla>
  </DomainObject.Predmet.SudioniciListNaziv>
  <DomainObject.Predmet.SudioniciListAdressOIB>
    <izvorni_sadrzaj>
      <item>FINA Regionalni centar Zagreb, OIB 85821130368, Trg svibanjskih žrtava 1995. br 1,10000 Zagreb</item>
      <item>GREVA d.o.o., OIB 48785023868, Savska cesta 131,10000 Zagreb</item>
    </izvorni_sadrzaj>
    <derivirana_varijabla naziv="DomainObject.Predmet.SudioniciListAdressOIB_1">
      <item>FINA Regionalni centar Zagreb, OIB 85821130368, Trg svibanjskih žrtava 1995. br 1,10000 Zagreb</item>
      <item>GREVA d.o.o., OIB 48785023868, Savska cesta 131,10000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48785023868</item>
    </izvorni_sadrzaj>
    <derivirana_varijabla naziv="DomainObject.Predmet.SudioniciListNazivOIB_1">
      <item>, OIB 85821130368</item>
      <item>, OIB 48785023868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2038</properties:Characters>
  <properties:Lines>46</properties:Lines>
  <properties:Paragraphs>16</properties:Paragraphs>
  <properties:TotalTime>1</properties:TotalTime>
  <properties:ScaleCrop>false</properties:ScaleCrop>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2016-02-09T08:26:00Z</dcterms:created>
  <dc:creator>dvorana100</dc:creator>
  <cp:lastModifiedBy>Rebecca Boričević</cp:lastModifiedBy>
  <cp:lastPrinted>2016-03-24T11:39:00Z</cp:lastPrinted>
  <dcterms:modified xmlns:xsi="http://www.w3.org/2001/XMLSchema-instance" xsi:type="dcterms:W3CDTF">2016-03-24T11:39:00Z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