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a5d8" w14:paraId="6fea5d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91629">
        <w:rPr>
          <w:rFonts w:hAnsi="Times New Roman" w:ascii="Times New Roman"/>
          <w:szCs w:val="24"/>
          <w:lang w:val="hr-HR"/>
        </w:rPr>
        <w:t>1517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84CE7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C84CE7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804D57" w:rsidRPr="00804D57">
        <w:rPr>
          <w:rFonts w:hAnsi="Times New Roman" w:ascii="Times New Roman"/>
          <w:lang w:val="hr-HR"/>
        </w:rPr>
        <w:t>PERI DERI j.d.o.o., Zagreb, Hrgovići 45, OIB: 55379166513</w:t>
      </w:r>
      <w:r w:rsidR="00782CE4" w:rsidRPr="00C84CE7">
        <w:rPr>
          <w:rFonts w:hAnsi="Times New Roman" w:ascii="Times New Roman"/>
          <w:lang w:val="hr-HR"/>
        </w:rPr>
        <w:t>,</w:t>
      </w:r>
      <w:r w:rsidR="00464CAD" w:rsidRPr="00C84CE7">
        <w:rPr>
          <w:rFonts w:hAnsi="Times New Roman" w:ascii="Times New Roman"/>
          <w:szCs w:val="24"/>
          <w:lang w:val="hr-HR"/>
        </w:rPr>
        <w:t xml:space="preserve"> </w:t>
      </w:r>
      <w:r w:rsidR="001A55F9" w:rsidRPr="00C84CE7">
        <w:rPr>
          <w:rFonts w:hAnsi="Times New Roman" w:ascii="Times New Roman"/>
          <w:szCs w:val="24"/>
          <w:lang w:val="hr-HR"/>
        </w:rPr>
        <w:t>29</w:t>
      </w:r>
      <w:r w:rsidR="00210F01" w:rsidRPr="00C84CE7">
        <w:rPr>
          <w:rFonts w:hAnsi="Times New Roman" w:ascii="Times New Roman"/>
          <w:szCs w:val="24"/>
          <w:lang w:val="hr-HR"/>
        </w:rPr>
        <w:t>. listopada</w:t>
      </w:r>
      <w:r w:rsidR="00BD6FD5" w:rsidRPr="00C84CE7">
        <w:rPr>
          <w:rFonts w:hAnsi="Times New Roman" w:ascii="Times New Roman"/>
          <w:szCs w:val="24"/>
          <w:lang w:val="hr-HR"/>
        </w:rPr>
        <w:t xml:space="preserve"> </w:t>
      </w:r>
      <w:r w:rsidR="00464CAD" w:rsidRPr="00C84CE7">
        <w:rPr>
          <w:rFonts w:hAnsi="Times New Roman" w:ascii="Times New Roman"/>
          <w:szCs w:val="24"/>
          <w:lang w:val="hr-HR"/>
        </w:rPr>
        <w:t>201</w:t>
      </w:r>
      <w:r w:rsidR="003D3C0B" w:rsidRPr="00C84CE7">
        <w:rPr>
          <w:rFonts w:hAnsi="Times New Roman" w:ascii="Times New Roman"/>
          <w:szCs w:val="24"/>
          <w:lang w:val="hr-HR"/>
        </w:rPr>
        <w:t>8</w:t>
      </w:r>
      <w:r w:rsidR="00464CAD" w:rsidRPr="00C84CE7">
        <w:rPr>
          <w:rFonts w:hAnsi="Times New Roman" w:ascii="Times New Roman"/>
          <w:szCs w:val="24"/>
          <w:lang w:val="hr-HR"/>
        </w:rPr>
        <w:t>.,</w:t>
      </w:r>
    </w:p>
    <w:p w:rsidRDefault="007C469E" w:rsidP="00997BA9" w:rsidR="007C469E" w:rsidRPr="00C84C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E05F9" w:rsidRPr="00DE05F9">
        <w:rPr>
          <w:rFonts w:hAnsi="Times New Roman" w:ascii="Times New Roman"/>
          <w:lang w:val="pt-BR"/>
        </w:rPr>
        <w:t>PERI DERI j.d.o.o., Zagreb, Hrgovići 45, OIB: 55379166513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35782">
        <w:rPr>
          <w:rFonts w:hAnsi="Times New Roman" w:ascii="Times New Roman"/>
          <w:szCs w:val="24"/>
          <w:lang w:val="hr-HR"/>
        </w:rPr>
        <w:t>29</w:t>
      </w:r>
      <w:r w:rsidR="00A804C1">
        <w:rPr>
          <w:rFonts w:hAnsi="Times New Roman" w:ascii="Times New Roman"/>
          <w:szCs w:val="24"/>
          <w:lang w:val="hr-HR"/>
        </w:rPr>
        <w:t>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E35782">
        <w:rPr>
          <w:rFonts w:hAnsi="Times New Roman" w:ascii="Times New Roman"/>
          <w:szCs w:val="24"/>
          <w:lang w:val="hr-HR"/>
        </w:rPr>
        <w:t>11</w:t>
      </w:r>
      <w:r w:rsidR="00D84C81">
        <w:rPr>
          <w:rFonts w:hAnsi="Times New Roman" w:ascii="Times New Roman"/>
          <w:szCs w:val="24"/>
          <w:lang w:val="hr-HR"/>
        </w:rPr>
        <w:t>,</w:t>
      </w:r>
      <w:r w:rsidR="00112FA9">
        <w:rPr>
          <w:rFonts w:hAnsi="Times New Roman" w:ascii="Times New Roman"/>
          <w:szCs w:val="24"/>
          <w:lang w:val="hr-HR"/>
        </w:rPr>
        <w:t>0</w:t>
      </w:r>
      <w:r w:rsidR="00D84C81">
        <w:rPr>
          <w:rFonts w:hAnsi="Times New Roman" w:ascii="Times New Roman"/>
          <w:szCs w:val="24"/>
          <w:lang w:val="hr-HR"/>
        </w:rPr>
        <w:t>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B2DE0" w:rsidR="00EA54B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8421D">
        <w:rPr>
          <w:rFonts w:hAnsi="Times New Roman" w:ascii="Times New Roman"/>
          <w:szCs w:val="24"/>
        </w:rPr>
        <w:t xml:space="preserve">Stjepan Lović, </w:t>
      </w:r>
      <w:r w:rsidR="00B70D81">
        <w:rPr>
          <w:rFonts w:hAnsi="Times New Roman" w:ascii="Times New Roman"/>
          <w:szCs w:val="24"/>
        </w:rPr>
        <w:t xml:space="preserve">Zagreb, Preradovićeva 13, OIB: </w:t>
      </w:r>
      <w:r w:rsidR="001D18D6">
        <w:rPr>
          <w:rFonts w:hAnsi="Times New Roman" w:ascii="Times New Roman"/>
          <w:szCs w:val="24"/>
        </w:rPr>
        <w:t>25964288839.</w:t>
      </w:r>
    </w:p>
    <w:p w:rsidRDefault="00F027F5" w:rsidP="00F027F5" w:rsidR="00F027F5" w:rsidRPr="00F5155D">
      <w:pPr>
        <w:pStyle w:val="BodyText21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027F5" w:rsidRPr="00F027F5">
        <w:rPr>
          <w:rFonts w:hAnsi="Times New Roman" w:ascii="Times New Roman"/>
          <w:lang w:val="pt-BR"/>
        </w:rPr>
        <w:t>PERI DERI j.d.o.o., Zagreb, Hrgovići 45, OIB: 55379166513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F027F5" w:rsidP="00F027F5" w:rsidR="00F027F5" w:rsidRPr="00F027F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27F5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PERI DERI j.d.o.o., Zagreb, Hrgovići 45, OIB: 55379166513 (dalje: dužnik), na temelju odredbe članka 110. stavka 1. Stečajnog zakona („Narodne novine“ broj 71/15. i 104/17., dalje: SZ). U prijedlogu za otvaranje stečajnog postupka se u bitnome navodi kako je 12. lipnja 2018. dužnik u Očevidniku redoslijeda osnova za plaćanje ima evidentirane neizvršene osnove za plaćanje u neprekinutom razdoblju od 120 dana, u ukupnom iznosu od 11.299,12 kn, te je imao 1 zaposlenog.</w:t>
      </w:r>
    </w:p>
    <w:p w:rsidRDefault="00F027F5" w:rsidP="00F027F5" w:rsidR="004E427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27F5">
        <w:rPr>
          <w:rFonts w:hAnsi="Times New Roman" w:ascii="Times New Roman"/>
          <w:szCs w:val="24"/>
          <w:lang w:val="hr-HR"/>
        </w:rPr>
        <w:t xml:space="preserve">Rješenjem suda od 26. lipnja 2018., koje je istoga dana objavljeno na mrežnoj stranici e-oglasna ploča ovoga suda, pokrenut je prethodni postupak nad dužnikom u skladu s odredbom članka 115. stavka 1. SZ-a, dok je 12. rujna 2018. održano ročište radi očitovanja o </w:t>
      </w:r>
      <w:r w:rsidRPr="00F027F5">
        <w:rPr>
          <w:rFonts w:hAnsi="Times New Roman" w:ascii="Times New Roman"/>
          <w:szCs w:val="24"/>
          <w:lang w:val="hr-HR"/>
        </w:rPr>
        <w:lastRenderedPageBreak/>
        <w:t xml:space="preserve">prijedlogu za otvaranje stečajnoga postupka, na koje nije pristupio uredno pozvani dužnik, niti osoba ovlaštena za zastupanje dužnika. </w:t>
      </w:r>
    </w:p>
    <w:p w:rsidRDefault="000D18BE" w:rsidP="00F027F5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4E4273" w:rsidP="004E4273" w:rsidR="004E4273" w:rsidRPr="004E4273">
      <w:pPr>
        <w:ind w:firstLine="708"/>
        <w:jc w:val="both"/>
        <w:rPr>
          <w:rFonts w:hAnsi="Times New Roman" w:ascii="Times New Roman"/>
          <w:lang w:val="hr-HR"/>
        </w:rPr>
      </w:pPr>
      <w:r w:rsidRPr="004E4273">
        <w:rPr>
          <w:rFonts w:hAnsi="Times New Roman" w:ascii="Times New Roman"/>
          <w:lang w:val="hr-HR"/>
        </w:rPr>
        <w:t>Iz Potvrde o neizvršenim osnovama za plaćanje (list 14. spisa) proizlazi kako je 29. lipnja 2018. dužnik u Očevidniku redoslijeda osnova za plaćanje imao evidentirane neizvršene osnove za plaćanje u neprekinutom razdoblju od 136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4E4273" w:rsidP="004E4273" w:rsidR="004E4273" w:rsidRPr="004E4273">
      <w:pPr>
        <w:ind w:firstLine="708"/>
        <w:jc w:val="both"/>
        <w:rPr>
          <w:rFonts w:hAnsi="Times New Roman" w:ascii="Times New Roman"/>
          <w:lang w:val="hr-HR"/>
        </w:rPr>
      </w:pPr>
      <w:r w:rsidRPr="004E4273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4E4273" w:rsidP="004E4273" w:rsidR="00033DC6">
      <w:pPr>
        <w:ind w:firstLine="708"/>
        <w:jc w:val="both"/>
        <w:rPr>
          <w:rFonts w:hAnsi="Times New Roman" w:ascii="Times New Roman"/>
          <w:lang w:val="hr-HR"/>
        </w:rPr>
      </w:pPr>
      <w:r w:rsidRPr="004E4273">
        <w:rPr>
          <w:rFonts w:hAnsi="Times New Roman" w:ascii="Times New Roman"/>
          <w:lang w:val="hr-HR"/>
        </w:rPr>
        <w:t>Osim toga, iz Uvjerenja Stanice za tehnički pregled vozila od 13. srpnja 2018. (list 17. spisa), koje je sud pribavio na temelju odredbe članka 11. stavka 3. SZ-a, proizlazi kako dužnik nije evidentiran kao vlasnik vozila.</w:t>
      </w:r>
    </w:p>
    <w:p w:rsidRDefault="000D18BE" w:rsidP="004E4273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146F71">
        <w:rPr>
          <w:rFonts w:hAnsi="Times New Roman" w:ascii="Times New Roman"/>
          <w:szCs w:val="24"/>
          <w:lang w:val="hr-HR"/>
        </w:rPr>
        <w:t>12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146F71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46F71">
        <w:rPr>
          <w:rFonts w:hAnsi="Times New Roman" w:ascii="Times New Roman"/>
          <w:lang w:val="hr-H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A55F9">
        <w:rPr>
          <w:rFonts w:hAnsi="Times New Roman" w:ascii="Times New Roman"/>
          <w:szCs w:val="24"/>
          <w:lang w:val="hr-HR"/>
        </w:rPr>
        <w:t>29</w:t>
      </w:r>
      <w:r w:rsidR="00D73E33">
        <w:rPr>
          <w:rFonts w:hAnsi="Times New Roman" w:ascii="Times New Roman"/>
          <w:szCs w:val="24"/>
          <w:lang w:val="hr-HR"/>
        </w:rPr>
        <w:t>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50C5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0C53" w:rsidR="00750C53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0C53" w:rsidP="00750C53" w:rsidR="00750C5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750C53" w:rsidP="00750C53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50C53" w:rsidRPr="00750C5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91629">
          <w:rPr>
            <w:rFonts w:hAnsi="Times New Roman" w:ascii="Times New Roman"/>
          </w:rPr>
          <w:t>1517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3DC6"/>
    <w:rsid w:val="000410B8"/>
    <w:rsid w:val="00046071"/>
    <w:rsid w:val="0004685D"/>
    <w:rsid w:val="0005364E"/>
    <w:rsid w:val="00053F52"/>
    <w:rsid w:val="00074E79"/>
    <w:rsid w:val="00082CF7"/>
    <w:rsid w:val="0008421D"/>
    <w:rsid w:val="000940F4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E742D"/>
    <w:rsid w:val="000F1D65"/>
    <w:rsid w:val="000F5459"/>
    <w:rsid w:val="00101756"/>
    <w:rsid w:val="001062F3"/>
    <w:rsid w:val="00112B50"/>
    <w:rsid w:val="00112FA9"/>
    <w:rsid w:val="00122ECB"/>
    <w:rsid w:val="00135BF3"/>
    <w:rsid w:val="00137338"/>
    <w:rsid w:val="00146F71"/>
    <w:rsid w:val="00147562"/>
    <w:rsid w:val="00151FC8"/>
    <w:rsid w:val="0015560F"/>
    <w:rsid w:val="00155FE9"/>
    <w:rsid w:val="00156D14"/>
    <w:rsid w:val="001713CA"/>
    <w:rsid w:val="001745E4"/>
    <w:rsid w:val="00176688"/>
    <w:rsid w:val="00182088"/>
    <w:rsid w:val="001849EC"/>
    <w:rsid w:val="001930AB"/>
    <w:rsid w:val="00197A15"/>
    <w:rsid w:val="001A0ADD"/>
    <w:rsid w:val="001A55F9"/>
    <w:rsid w:val="001B3811"/>
    <w:rsid w:val="001C4C50"/>
    <w:rsid w:val="001D13FF"/>
    <w:rsid w:val="001D18D6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41314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577DE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B406F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6631B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E4273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20B"/>
    <w:rsid w:val="00537BDA"/>
    <w:rsid w:val="00546508"/>
    <w:rsid w:val="005472AA"/>
    <w:rsid w:val="00551A1C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6F72F4"/>
    <w:rsid w:val="0070323E"/>
    <w:rsid w:val="007037F9"/>
    <w:rsid w:val="00704E3D"/>
    <w:rsid w:val="00707BE1"/>
    <w:rsid w:val="007106E5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0C53"/>
    <w:rsid w:val="00751C7E"/>
    <w:rsid w:val="00754231"/>
    <w:rsid w:val="00754878"/>
    <w:rsid w:val="00760DE6"/>
    <w:rsid w:val="0077099C"/>
    <w:rsid w:val="00775884"/>
    <w:rsid w:val="00782CE4"/>
    <w:rsid w:val="00784FF8"/>
    <w:rsid w:val="00790334"/>
    <w:rsid w:val="007A29F9"/>
    <w:rsid w:val="007B7525"/>
    <w:rsid w:val="007C2B5D"/>
    <w:rsid w:val="007C469E"/>
    <w:rsid w:val="007C53C7"/>
    <w:rsid w:val="007D775A"/>
    <w:rsid w:val="007E0E87"/>
    <w:rsid w:val="007F4F73"/>
    <w:rsid w:val="007F758B"/>
    <w:rsid w:val="008019CD"/>
    <w:rsid w:val="00804D57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5CDE"/>
    <w:rsid w:val="008B2DE0"/>
    <w:rsid w:val="008B30D1"/>
    <w:rsid w:val="008C3BC6"/>
    <w:rsid w:val="008C71DD"/>
    <w:rsid w:val="008D1B43"/>
    <w:rsid w:val="008D5425"/>
    <w:rsid w:val="008F4C87"/>
    <w:rsid w:val="008F5AA7"/>
    <w:rsid w:val="008F6BD1"/>
    <w:rsid w:val="00905FD1"/>
    <w:rsid w:val="00916B26"/>
    <w:rsid w:val="009302EB"/>
    <w:rsid w:val="00930780"/>
    <w:rsid w:val="009324F2"/>
    <w:rsid w:val="00935487"/>
    <w:rsid w:val="0093652B"/>
    <w:rsid w:val="00943F0B"/>
    <w:rsid w:val="00952712"/>
    <w:rsid w:val="009553A0"/>
    <w:rsid w:val="00955E9E"/>
    <w:rsid w:val="00974C2D"/>
    <w:rsid w:val="00974E50"/>
    <w:rsid w:val="0097566B"/>
    <w:rsid w:val="0098618E"/>
    <w:rsid w:val="00987982"/>
    <w:rsid w:val="00987CD2"/>
    <w:rsid w:val="00992F21"/>
    <w:rsid w:val="0099623A"/>
    <w:rsid w:val="00997BA9"/>
    <w:rsid w:val="009A43D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0104"/>
    <w:rsid w:val="00A44B37"/>
    <w:rsid w:val="00A6140A"/>
    <w:rsid w:val="00A61FDD"/>
    <w:rsid w:val="00A7532D"/>
    <w:rsid w:val="00A757E8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2F98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1C45"/>
    <w:rsid w:val="00B2463B"/>
    <w:rsid w:val="00B24B8C"/>
    <w:rsid w:val="00B259E2"/>
    <w:rsid w:val="00B25B09"/>
    <w:rsid w:val="00B27509"/>
    <w:rsid w:val="00B358E7"/>
    <w:rsid w:val="00B576D2"/>
    <w:rsid w:val="00B70D81"/>
    <w:rsid w:val="00B71FF5"/>
    <w:rsid w:val="00B803C4"/>
    <w:rsid w:val="00B82E2D"/>
    <w:rsid w:val="00B84BE6"/>
    <w:rsid w:val="00B91629"/>
    <w:rsid w:val="00BA25F3"/>
    <w:rsid w:val="00BB2D96"/>
    <w:rsid w:val="00BD3885"/>
    <w:rsid w:val="00BD6271"/>
    <w:rsid w:val="00BD6FD5"/>
    <w:rsid w:val="00BF3B37"/>
    <w:rsid w:val="00C06C05"/>
    <w:rsid w:val="00C202D8"/>
    <w:rsid w:val="00C21419"/>
    <w:rsid w:val="00C4021E"/>
    <w:rsid w:val="00C4374F"/>
    <w:rsid w:val="00C50125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84CE7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2D62"/>
    <w:rsid w:val="00D44D4F"/>
    <w:rsid w:val="00D57488"/>
    <w:rsid w:val="00D73897"/>
    <w:rsid w:val="00D73E33"/>
    <w:rsid w:val="00D746D9"/>
    <w:rsid w:val="00D80E26"/>
    <w:rsid w:val="00D84C81"/>
    <w:rsid w:val="00D8773A"/>
    <w:rsid w:val="00D90A44"/>
    <w:rsid w:val="00D932D1"/>
    <w:rsid w:val="00D933FD"/>
    <w:rsid w:val="00D955F3"/>
    <w:rsid w:val="00DA2CDC"/>
    <w:rsid w:val="00DA563D"/>
    <w:rsid w:val="00DB29D2"/>
    <w:rsid w:val="00DB4528"/>
    <w:rsid w:val="00DB6EB7"/>
    <w:rsid w:val="00DC7FA5"/>
    <w:rsid w:val="00DD3838"/>
    <w:rsid w:val="00DD5079"/>
    <w:rsid w:val="00DD79AC"/>
    <w:rsid w:val="00DD7C95"/>
    <w:rsid w:val="00DE05F9"/>
    <w:rsid w:val="00DE437A"/>
    <w:rsid w:val="00DF16F2"/>
    <w:rsid w:val="00DF190F"/>
    <w:rsid w:val="00DF5803"/>
    <w:rsid w:val="00DF5968"/>
    <w:rsid w:val="00DF5C12"/>
    <w:rsid w:val="00E0125A"/>
    <w:rsid w:val="00E15EF7"/>
    <w:rsid w:val="00E21DBB"/>
    <w:rsid w:val="00E23979"/>
    <w:rsid w:val="00E35782"/>
    <w:rsid w:val="00E37677"/>
    <w:rsid w:val="00E43D20"/>
    <w:rsid w:val="00E51ACC"/>
    <w:rsid w:val="00E55BDB"/>
    <w:rsid w:val="00E578A4"/>
    <w:rsid w:val="00E66BF2"/>
    <w:rsid w:val="00E8598F"/>
    <w:rsid w:val="00E91E2C"/>
    <w:rsid w:val="00E96D56"/>
    <w:rsid w:val="00EA23EA"/>
    <w:rsid w:val="00EA51E9"/>
    <w:rsid w:val="00EA54B5"/>
    <w:rsid w:val="00EA73FE"/>
    <w:rsid w:val="00EB1310"/>
    <w:rsid w:val="00EB57CC"/>
    <w:rsid w:val="00EC29F3"/>
    <w:rsid w:val="00EC2E75"/>
    <w:rsid w:val="00EE5750"/>
    <w:rsid w:val="00EE63CB"/>
    <w:rsid w:val="00EE69E5"/>
    <w:rsid w:val="00F01628"/>
    <w:rsid w:val="00F027F5"/>
    <w:rsid w:val="00F11D46"/>
    <w:rsid w:val="00F12F8C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0B08"/>
    <w:rsid w:val="00F5155D"/>
    <w:rsid w:val="00F62A72"/>
    <w:rsid w:val="00F667BC"/>
    <w:rsid w:val="00F70F51"/>
    <w:rsid w:val="00F76F34"/>
    <w:rsid w:val="00F7711F"/>
    <w:rsid w:val="00F779B8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St-1517/2018-18</izvorni_sadrzaj>
    <derivirana_varijabla naziv="DomainObject.Oznaka_1">St-1517/2018-18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St-1517/2018</izvorni_sadrzaj>
    <derivirana_varijabla naziv="DomainObject.Predmet.OznakaBroj_1">St-1517/2018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 DERI j.d.o.o. za usluge</izvorni_sadrzaj>
    <derivirana_varijabla naziv="DomainObject.Predmet.ProtustrankaFormated_1">  PERI DERI j.d.o.o. za usluge</derivirana_varijabla>
  </DomainObject.Predmet.ProtustrankaFormated>
  <DomainObject.Predmet.ProtustrankaFormatedOIB>
    <izvorni_sadrzaj>  PERI DERI j.d.o.o. za usluge, OIB 55379166513</izvorni_sadrzaj>
    <derivirana_varijabla naziv="DomainObject.Predmet.ProtustrankaFormatedOIB_1">  PERI DERI j.d.o.o. za usluge, OIB 55379166513</derivirana_varijabla>
  </DomainObject.Predmet.ProtustrankaFormatedOIB>
  <DomainObject.Predmet.ProtustrankaFormatedWithAdress>
    <izvorni_sadrzaj> PERI DERI j.d.o.o. za usluge, Hrgovići 45, 10000 Zagreb</izvorni_sadrzaj>
    <derivirana_varijabla naziv="DomainObject.Predmet.ProtustrankaFormatedWithAdress_1"> PERI DERI j.d.o.o. za usluge, Hrgovići 45, 10000 Zagreb</derivirana_varijabla>
  </DomainObject.Predmet.ProtustrankaFormatedWithAdress>
  <DomainObject.Predmet.ProtustrankaFormatedWithAdressOIB>
    <izvorni_sadrzaj> PERI DERI j.d.o.o. za usluge, OIB 55379166513, Hrgovići 45, 10000 Zagreb</izvorni_sadrzaj>
    <derivirana_varijabla naziv="DomainObject.Predmet.ProtustrankaFormatedWithAdressOIB_1"> PERI DERI j.d.o.o. za usluge, OIB 55379166513, Hrgovići 45, 10000 Zagreb</derivirana_varijabla>
  </DomainObject.Predmet.ProtustrankaFormatedWithAdressOIB>
  <DomainObject.Predmet.ProtustrankaWithAdress>
    <izvorni_sadrzaj>PERI DERI j.d.o.o. za usluge Hrgovići 45, 10000 Zagreb</izvorni_sadrzaj>
    <derivirana_varijabla naziv="DomainObject.Predmet.ProtustrankaWithAdress_1">PERI DERI j.d.o.o. za usluge Hrgovići 45, 10000 Zagreb</derivirana_varijabla>
  </DomainObject.Predmet.ProtustrankaWithAdress>
  <DomainObject.Predmet.ProtustrankaWithAdressOIB>
    <izvorni_sadrzaj>PERI DERI j.d.o.o. za usluge, OIB 55379166513, Hrgovići 45, 10000 Zagreb</izvorni_sadrzaj>
    <derivirana_varijabla naziv="DomainObject.Predmet.ProtustrankaWithAdressOIB_1">PERI DERI j.d.o.o. za usluge, OIB 55379166513, Hrgovići 45, 10000 Zagreb</derivirana_varijabla>
  </DomainObject.Predmet.ProtustrankaWithAdressOIB>
  <DomainObject.Predmet.ProtustrankaNazivFormated>
    <izvorni_sadrzaj>PERI DERI j.d.o.o. za usluge</izvorni_sadrzaj>
    <derivirana_varijabla naziv="DomainObject.Predmet.ProtustrankaNazivFormated_1">PERI DERI j.d.o.o. za usluge</derivirana_varijabla>
  </DomainObject.Predmet.ProtustrankaNazivFormated>
  <DomainObject.Predmet.ProtustrankaNazivFormatedOIB>
    <izvorni_sadrzaj>PERI DERI j.d.o.o. za usluge, OIB 55379166513</izvorni_sadrzaj>
    <derivirana_varijabla naziv="DomainObject.Predmet.ProtustrankaNazivFormatedOIB_1">PERI DERI j.d.o.o. za usluge, OIB 55379166513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Kuman</izvorni_sadrzaj>
    <derivirana_varijabla naziv="DomainObject.Predmet.StrankaFormated_1">  FINA Regionalni centar Zagreb; Mislav Kuman</derivirana_varijabla>
  </DomainObject.Predmet.StrankaFormated>
  <DomainObject.Predmet.StrankaFormatedOIB>
    <izvorni_sadrzaj>  FINA Regionalni centar Zagreb, OIB 85821130368; Mislav Kuman, OIB 71510679804</izvorni_sadrzaj>
    <derivirana_varijabla naziv="DomainObject.Predmet.StrankaFormatedOIB_1">  FINA Regionalni centar Zagreb, OIB 85821130368; Mislav Kuman, OIB 71510679804</derivirana_varijabla>
  </DomainObject.Predmet.StrankaFormatedOIB>
  <DomainObject.Predmet.StrankaFormatedWithAdress>
    <izvorni_sadrzaj> FINA Regionalni centar Zagreb, Trg svibanjskih žrtava 1995. 1, 10000 Zagreb; Mislav Kuman, Hrgovići 45, 10000 Zagreb</izvorni_sadrzaj>
    <derivirana_varijabla naziv="DomainObject.Predmet.StrankaFormatedWithAdress_1"> FINA Regionalni centar Zagreb, Trg svibanjskih žrtava 1995. 1, 10000 Zagreb; Mislav Kuman, Hrgovići 45, 10000 Zagreb</derivirana_varijabla>
  </DomainObject.Predmet.StrankaFormatedWithAdress>
  <DomainObject.Predmet.StrankaFormatedWithAdressOIB>
    <izvorni_sadrzaj> FINA Regionalni centar Zagreb, OIB 85821130368, Trg svibanjskih žrtava 1995. 1, 10000 Zagreb; Mislav Kuman, OIB 71510679804, Hrgovići 45, 10000 Zagreb</izvorni_sadrzaj>
    <derivirana_varijabla naziv="DomainObject.Predmet.StrankaFormatedWithAdressOIB_1"> FINA Regionalni centar Zagreb, OIB 85821130368, Trg svibanjskih žrtava 1995. 1, 10000 Zagreb; Mislav Kuman, OIB 71510679804, Hrgovići 45, 10000 Zagreb</derivirana_varijabla>
  </DomainObject.Predmet.StrankaFormatedWithAdressOIB>
  <DomainObject.Predmet.StrankaWithAdress>
    <izvorni_sadrzaj>FINA Regionalni centar Zagreb Trg svibanjskih žrtava 1995. 1,10000 Zagreb,Mislav Kuman Hrgovići 45,10000 Zagreb</izvorni_sadrzaj>
    <derivirana_varijabla naziv="DomainObject.Predmet.StrankaWithAdress_1">FINA Regionalni centar Zagreb Trg svibanjskih žrtava 1995. 1,10000 Zagreb,Mislav Kuman Hrgovići 45,10000 Zagreb</derivirana_varijabla>
  </DomainObject.Predmet.StrankaWithAdress>
  <DomainObject.Predmet.StrankaWithAdressOIB>
    <izvorni_sadrzaj>FINA Regionalni centar Zagreb, OIB 85821130368, Trg svibanjskih žrtava 1995. 1,10000 Zagreb,Mislav Kuman, OIB 71510679804, Hrgovići 45,10000 Zagreb</izvorni_sadrzaj>
    <derivirana_varijabla naziv="DomainObject.Predmet.StrankaWithAdressOIB_1">FINA Regionalni centar Zagreb, OIB 85821130368, Trg svibanjskih žrtava 1995. 1,10000 Zagreb,Mislav Kuman, OIB 71510679804, Hrgovići 45,10000 Zagreb</derivirana_varijabla>
  </DomainObject.Predmet.StrankaWithAdressOIB>
  <DomainObject.Predmet.StrankaNazivFormated>
    <izvorni_sadrzaj>FINA Regionalni centar Zagreb,Mislav Kuman</izvorni_sadrzaj>
    <derivirana_varijabla naziv="DomainObject.Predmet.StrankaNazivFormated_1">FINA Regionalni centar Zagreb,Mislav Kuman</derivirana_varijabla>
  </DomainObject.Predmet.StrankaNazivFormated>
  <DomainObject.Predmet.StrankaNazivFormatedOIB>
    <izvorni_sadrzaj>FINA Regionalni centar Zagreb, OIB 85821130368,Mislav Kuman, OIB 71510679804</izvorni_sadrzaj>
    <derivirana_varijabla naziv="DomainObject.Predmet.StrankaNazivFormatedOIB_1">FINA Regionalni centar Zagreb, OIB 85821130368,Mislav Kuman, OIB 71510679804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Mislav Kuman</item>
    </izvorni_sadrzaj>
    <derivirana_varijabla naziv="DomainObject.Predmet.StrankaListFormated_1">
      <item>FINA Regionalni centar Zagreb</item>
      <item>Mislav Kuman</item>
    </derivirana_varijabla>
  </DomainObject.Predmet.StrankaListFormated>
  <DomainObject.Predmet.StrankaListFormatedOIB>
    <izvorni_sadrzaj>
      <item>FINA Regionalni centar Zagreb, OIB 85821130368</item>
      <item>Mislav Kuman, OIB 71510679804</item>
    </izvorni_sadrzaj>
    <derivirana_varijabla naziv="DomainObject.Predmet.StrankaListFormatedOIB_1">
      <item>FINA Regionalni centar Zagreb, OIB 85821130368</item>
      <item>Mislav Kuman, OIB 71510679804</item>
    </derivirana_varijabla>
  </DomainObject.Predmet.StrankaListFormatedOIB>
  <DomainObject.Predmet.StrankaListFormatedWithAdress>
    <izvorni_sadrzaj>
      <item>FINA Regionalni centar Zagreb, Trg svibanjskih žrtava 1995. 1, 10000 Zagreb</item>
      <item>Mislav Kuman, Hrgovići 45, 10000 Zagreb</item>
    </izvorni_sadrzaj>
    <derivirana_varijabla naziv="DomainObject.Predmet.StrankaListFormatedWithAdress_1">
      <item>FINA Regionalni centar Zagreb, Trg svibanjskih žrtava 1995. 1, 10000 Zagreb</item>
      <item>Mislav Kuman, Hrgovići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Mislav Kuman, OIB 71510679804, Hrgovići 45, 10000 Zagreb</item>
    </izvorni_sadrzaj>
    <derivirana_varijabla naziv="DomainObject.Predmet.StrankaListFormatedWithAdressOIB_1">
      <item>FINA Regionalni centar Zagreb, OIB 85821130368, Trg svibanjskih žrtava 1995. 1, 10000 Zagreb</item>
      <item>Mislav Kuman, OIB 71510679804, Hrgovići 45, 10000 Zagreb</item>
    </derivirana_varijabla>
  </DomainObject.Predmet.StrankaListFormatedWithAdressOIB>
  <DomainObject.Predmet.StrankaListNazivFormated>
    <izvorni_sadrzaj>
      <item>FINA Regionalni centar Zagreb</item>
      <item>Mislav Kuman</item>
    </izvorni_sadrzaj>
    <derivirana_varijabla naziv="DomainObject.Predmet.StrankaListNazivFormated_1">
      <item>FINA Regionalni centar Zagreb</item>
      <item>Mislav Kuman</item>
    </derivirana_varijabla>
  </DomainObject.Predmet.StrankaListNazivFormated>
  <DomainObject.Predmet.StrankaListNazivFormatedOIB>
    <izvorni_sadrzaj>
      <item>FINA Regionalni centar Zagreb, OIB 85821130368</item>
      <item>Mislav Kuman, OIB 71510679804</item>
    </izvorni_sadrzaj>
    <derivirana_varijabla naziv="DomainObject.Predmet.StrankaListNazivFormatedOIB_1">
      <item>FINA Regionalni centar Zagreb, OIB 85821130368</item>
      <item>Mislav Kuman, OIB 71510679804</item>
    </derivirana_varijabla>
  </DomainObject.Predmet.StrankaListNazivFormatedOIB>
  <DomainObject.Predmet.ProtuStrankaListFormated>
    <izvorni_sadrzaj>
      <item>PERI DERI j.d.o.o. za usluge</item>
    </izvorni_sadrzaj>
    <derivirana_varijabla naziv="DomainObject.Predmet.ProtuStrankaListFormated_1">
      <item>PERI DERI j.d.o.o. za usluge</item>
    </derivirana_varijabla>
  </DomainObject.Predmet.ProtuStrankaListFormated>
  <DomainObject.Predmet.ProtuStrankaListFormatedOIB>
    <izvorni_sadrzaj>
      <item>PERI DERI j.d.o.o. za usluge, OIB 55379166513</item>
    </izvorni_sadrzaj>
    <derivirana_varijabla naziv="DomainObject.Predmet.ProtuStrankaListFormatedOIB_1">
      <item>PERI DERI j.d.o.o. za usluge, OIB 55379166513</item>
    </derivirana_varijabla>
  </DomainObject.Predmet.ProtuStrankaListFormatedOIB>
  <DomainObject.Predmet.ProtuStrankaListFormatedWithAdress>
    <izvorni_sadrzaj>
      <item>PERI DERI j.d.o.o. za usluge, Hrgovići 45, 10000 Zagreb</item>
    </izvorni_sadrzaj>
    <derivirana_varijabla naziv="DomainObject.Predmet.ProtuStrankaListFormatedWithAdress_1">
      <item>PERI DERI j.d.o.o. za usluge, Hrgovići 45, 10000 Zagreb</item>
    </derivirana_varijabla>
  </DomainObject.Predmet.ProtuStrankaListFormatedWithAdress>
  <DomainObject.Predmet.ProtuStrankaListFormatedWithAdressOIB>
    <izvorni_sadrzaj>
      <item>PERI DERI j.d.o.o. za usluge, OIB 55379166513, Hrgovići 45, 10000 Zagreb</item>
    </izvorni_sadrzaj>
    <derivirana_varijabla naziv="DomainObject.Predmet.ProtuStrankaListFormatedWithAdressOIB_1">
      <item>PERI DERI j.d.o.o. za usluge, OIB 55379166513, Hrgovići 45, 10000 Zagreb</item>
    </derivirana_varijabla>
  </DomainObject.Predmet.ProtuStrankaListFormatedWithAdressOIB>
  <DomainObject.Predmet.ProtuStrankaListNazivFormated>
    <izvorni_sadrzaj>
      <item>PERI DERI j.d.o.o. za usluge</item>
    </izvorni_sadrzaj>
    <derivirana_varijabla naziv="DomainObject.Predmet.ProtuStrankaListNazivFormated_1">
      <item>PERI DERI j.d.o.o. za usluge</item>
    </derivirana_varijabla>
  </DomainObject.Predmet.ProtuStrankaListNazivFormated>
  <DomainObject.Predmet.ProtuStrankaListNazivFormatedOIB>
    <izvorni_sadrzaj>
      <item>PERI DERI j.d.o.o. za usluge, OIB 55379166513</item>
    </izvorni_sadrzaj>
    <derivirana_varijabla naziv="DomainObject.Predmet.ProtuStrankaListNazivFormatedOIB_1">
      <item>PERI DERI j.d.o.o. za usluge, OIB 55379166513</item>
    </derivirana_varijabla>
  </DomainObject.Predmet.ProtuStrankaListNazivFormatedOIB>
  <DomainObject.Predmet.OstaliListFormated>
    <izvorni_sadrzaj>
      <item>Mislav Kuman</item>
      <item>ZAGREBAČKA BANKA DIONIČKO DRUŠTVO</item>
    </izvorni_sadrzaj>
    <derivirana_varijabla naziv="DomainObject.Predmet.OstaliListFormated_1">
      <item>Mislav Kuman</item>
      <item>ZAGREBAČKA BANKA DIONIČKO DRUŠTVO</item>
    </derivirana_varijabla>
  </DomainObject.Predmet.OstaliListFormated>
  <DomainObject.Predmet.OstaliListFormatedOIB>
    <izvorni_sadrzaj>
      <item>Mislav Kuman, OIB 71510679804</item>
      <item>ZAGREBAČKA BANKA DIONIČKO DRUŠTVO, OIB 92963223473</item>
    </izvorni_sadrzaj>
    <derivirana_varijabla naziv="DomainObject.Predmet.OstaliListFormatedOIB_1">
      <item>Mislav Kuman, OIB 71510679804</item>
      <item>ZAGREBAČKA BANKA DIONIČKO DRUŠTVO, OIB 92963223473</item>
    </derivirana_varijabla>
  </DomainObject.Predmet.OstaliListFormatedOIB>
  <DomainObject.Predmet.OstaliListFormatedWithAdress>
    <izvorni_sadrzaj>
      <item>Mislav Kuman, Hrgovići 45, 10000 Zagreb</item>
      <item>ZAGREBAČKA BANKA DIONIČKO DRUŠTVO, Trg bana Josipa Jelačića 10, 10000 Zagreb</item>
    </izvorni_sadrzaj>
    <derivirana_varijabla naziv="DomainObject.Predmet.OstaliListFormatedWithAdress_1">
      <item>Mislav Kuman, Hrgovići 45,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Mislav Kuman, OIB 71510679804, Hrgovići 45, 10000 Zagreb</item>
      <item>ZAGREBAČKA BANKA DIONIČKO DRUŠTVO, OIB 92963223473, Trg bana Josipa Jelačića 10, 10000 Zagreb</item>
    </izvorni_sadrzaj>
    <derivirana_varijabla naziv="DomainObject.Predmet.OstaliListFormatedWithAdressOIB_1">
      <item>Mislav Kuman, OIB 71510679804, Hrgovići 45,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Mislav Kuman</item>
      <item>ZAGREBAČKA BANKA DIONIČKO DRUŠTVO</item>
    </izvorni_sadrzaj>
    <derivirana_varijabla naziv="DomainObject.Predmet.OstaliListNazivFormated_1">
      <item>Mislav Kuman</item>
      <item>ZAGREBAČKA BANKA DIONIČKO DRUŠTVO</item>
    </derivirana_varijabla>
  </DomainObject.Predmet.OstaliListNazivFormated>
  <DomainObject.Predmet.OstaliListNazivFormatedOIB>
    <izvorni_sadrzaj>
      <item>Mislav Kuman, OIB 71510679804</item>
      <item>ZAGREBAČKA BANKA DIONIČKO DRUŠTVO, OIB 92963223473</item>
    </izvorni_sadrzaj>
    <derivirana_varijabla naziv="DomainObject.Predmet.OstaliListNazivFormatedOIB_1">
      <item>Mislav Kuman, OIB 71510679804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St-1517/2018-18</izvorni_sadrzaj>
    <derivirana_varijabla naziv="DomainObject.PoslovniBrojDokumenta_1">St-1517/2018-18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PERI DERI j.d.o.o. za usluge</izvorni_sadrzaj>
    <derivirana_varijabla naziv="DomainObject.Predmet.ProtustrankaIDrugi_1">PERI DERI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PERI DERI j.d.o.o. za usluge, OIB 55379166513, Hrgovići 45, 10000 Zagreb</izvorni_sadrzaj>
    <derivirana_varijabla naziv="DomainObject.Predmet.ProtustrankaIDrugiAdressOIB_1">PERI DERI j.d.o.o. za usluge, OIB 55379166513, Hrgovići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St-1517/2018-18</izvorni_sadrzaj>
    <derivirana_varijabla naziv="DomainObject.Predmet.OdlukaRjesenje.Oznaka_1">St-1517/2018-18</derivirana_varijabla>
  </DomainObject.Predmet.OdlukaRjesenje.Oznaka>
  <DomainObject.Predmet.SudioniciListNaziv>
    <izvorni_sadrzaj>
      <item>FINA Regionalni centar Zagreb</item>
      <item>PERI DERI j.d.o.o. za usluge</item>
      <item>Mislav Kuman</item>
      <item>ZAGREBAČKA BANKA DIONIČKO DRUŠTVO</item>
      <item>Mislav Kuman</item>
    </izvorni_sadrzaj>
    <derivirana_varijabla naziv="DomainObject.Predmet.SudioniciListNaziv_1">
      <item>FINA Regionalni centar Zagreb</item>
      <item>PERI DERI j.d.o.o. za usluge</item>
      <item>Mislav Kuman</item>
      <item>ZAGREBAČKA BANKA DIONIČKO DRUŠTVO</item>
      <item>Mislav Kuman</item>
    </derivirana_varijabla>
  </DomainObject.Predmet.SudioniciListNaziv>
  <DomainObject.Predmet.SudioniciListAdressOIB>
    <izvorni_sadrzaj>
      <item>FINA Regionalni centar Zagreb, OIB 85821130368, Trg svibanjskih žrtava 1995. 1,10000 Zagreb</item>
      <item>PERI DERI j.d.o.o. za usluge, OIB 55379166513, Hrgovići 45,10000 Zagreb</item>
      <item>Mislav Kuman, OIB 71510679804, Hrgovići 45,10000 Zagreb</item>
      <item>ZAGREBAČKA BANKA DIONIČKO DRUŠTVO, OIB 92963223473, Trg bana Josipa Jelačića 10,10000 Zagreb</item>
      <item>Mislav Kuman, OIB 71510679804, Hrgovići 45,10000 Zagreb</item>
    </izvorni_sadrzaj>
    <derivirana_varijabla naziv="DomainObject.Predmet.SudioniciListAdressOIB_1">
      <item>FINA Regionalni centar Zagreb, OIB 85821130368, Trg svibanjskih žrtava 1995. 1,10000 Zagreb</item>
      <item>PERI DERI j.d.o.o. za usluge, OIB 55379166513, Hrgovići 45,10000 Zagreb</item>
      <item>Mislav Kuman, OIB 71510679804, Hrgovići 45,10000 Zagreb</item>
      <item>ZAGREBAČKA BANKA DIONIČKO DRUŠTVO, OIB 92963223473, Trg bana Josipa Jelačića 10,10000 Zagreb</item>
      <item>Mislav Kuman, OIB 71510679804, Hrgovići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55379166513</item>
      <item>, OIB 71510679804</item>
      <item>, OIB 92963223473</item>
      <item>, OIB 71510679804</item>
    </izvorni_sadrzaj>
    <derivirana_varijabla naziv="DomainObject.Predmet.SudioniciListNazivOIB_1">
      <item>, OIB 85821130368</item>
      <item>, OIB 55379166513</item>
      <item>, OIB 71510679804</item>
      <item>, OIB 92963223473</item>
      <item>, OIB 71510679804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35152-0804-4A8F-B703-52F96F1BB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1111</properties:Words>
  <properties:Characters>5930</properties:Characters>
  <properties:Lines>118</properties:Lines>
  <properties:Paragraphs>33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2018-10-29T09:49:00Z</dcterms:modified>
  <cp:revision>358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St-1517/2018-18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