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ef6ad" w14:paraId="34ef6ad" w:rsidRDefault="007668DE" w:rsidP="00295F32" w:rsidR="00295F32" w:rsidRPr="0053264E">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53264E">
      <w:pPr>
        <w:jc w:val="right"/>
      </w:pPr>
      <w:r w:rsidRPr="0053264E">
        <w:t xml:space="preserve">  </w:t>
      </w:r>
    </w:p>
    <w:p w:rsidRDefault="00295F32" w:rsidP="00295F32" w:rsidR="00295F32" w:rsidRPr="0053264E">
      <w:r w:rsidRPr="0053264E">
        <w:t xml:space="preserve">REPUBLIKA HRVATSKA </w:t>
      </w:r>
    </w:p>
    <w:p w:rsidRDefault="00295F32" w:rsidP="00295F32" w:rsidR="00295F32" w:rsidRPr="0053264E">
      <w:r w:rsidRPr="0053264E">
        <w:t>TRGOVAČKI SUD U ZAGREBU</w:t>
      </w:r>
    </w:p>
    <w:p w:rsidRDefault="00295F32" w:rsidP="00295F32" w:rsidR="00295F32" w:rsidRPr="0053264E">
      <w:r w:rsidRPr="0053264E">
        <w:t xml:space="preserve">STALNA SLUŽBA </w:t>
      </w:r>
      <w:r w:rsidR="00445A62">
        <w:t>U KARLOVCU</w:t>
      </w:r>
    </w:p>
    <w:p w:rsidRDefault="007668DE" w:rsidP="00445A62" w:rsidR="003126C7">
      <w:pPr>
        <w:tabs>
          <w:tab w:pos="7440" w:val="left"/>
        </w:tabs>
      </w:pPr>
      <w:r>
        <w:t xml:space="preserve">Karlovac, </w:t>
      </w:r>
      <w:r w:rsidR="00F94FDC">
        <w:t>Trg hrvatskih branitelja 1</w:t>
      </w:r>
      <w:r w:rsidR="00445A62">
        <w:t xml:space="preserve">                                                                4 St-572/2019-10</w:t>
      </w:r>
    </w:p>
    <w:p w:rsidRDefault="00DF1B94" w:rsidP="003126C7" w:rsidR="00DF1B94" w:rsidRPr="007668DE">
      <w:pPr>
        <w:jc w:val="center"/>
      </w:pPr>
    </w:p>
    <w:p w:rsidRDefault="003126C7" w:rsidP="003126C7" w:rsidR="003126C7" w:rsidRPr="007668DE">
      <w:pPr>
        <w:jc w:val="center"/>
      </w:pPr>
      <w:r w:rsidRPr="007668DE">
        <w:t>R</w:t>
      </w:r>
      <w:r w:rsidR="00F17825" w:rsidRPr="007668DE">
        <w:t xml:space="preserve"> </w:t>
      </w:r>
      <w:r w:rsidRPr="007668DE">
        <w:t>E</w:t>
      </w:r>
      <w:r w:rsidR="00F17825" w:rsidRPr="007668DE">
        <w:t xml:space="preserve"> </w:t>
      </w:r>
      <w:r w:rsidRPr="007668DE">
        <w:t>P</w:t>
      </w:r>
      <w:r w:rsidR="00F17825" w:rsidRPr="007668DE">
        <w:t xml:space="preserve"> </w:t>
      </w:r>
      <w:r w:rsidRPr="007668DE">
        <w:t>U</w:t>
      </w:r>
      <w:r w:rsidR="00F17825" w:rsidRPr="007668DE">
        <w:t xml:space="preserve"> </w:t>
      </w:r>
      <w:r w:rsidRPr="007668DE">
        <w:t>B</w:t>
      </w:r>
      <w:r w:rsidR="00F17825" w:rsidRPr="007668DE">
        <w:t xml:space="preserve"> </w:t>
      </w:r>
      <w:r w:rsidRPr="007668DE">
        <w:t>L</w:t>
      </w:r>
      <w:r w:rsidR="00F17825" w:rsidRPr="007668DE">
        <w:t xml:space="preserve"> </w:t>
      </w:r>
      <w:r w:rsidRPr="007668DE">
        <w:t>I</w:t>
      </w:r>
      <w:r w:rsidR="00F17825" w:rsidRPr="007668DE">
        <w:t xml:space="preserve"> </w:t>
      </w:r>
      <w:r w:rsidRPr="007668DE">
        <w:t>K</w:t>
      </w:r>
      <w:r w:rsidR="00F17825" w:rsidRPr="007668DE">
        <w:t xml:space="preserve"> </w:t>
      </w:r>
      <w:r w:rsidR="00C6724B">
        <w:t>A</w:t>
      </w:r>
      <w:r w:rsidR="00F17825" w:rsidRPr="007668DE">
        <w:t xml:space="preserve"> </w:t>
      </w:r>
      <w:r w:rsidRPr="007668DE">
        <w:t xml:space="preserve"> H</w:t>
      </w:r>
      <w:r w:rsidR="00F17825" w:rsidRPr="007668DE">
        <w:t xml:space="preserve"> </w:t>
      </w:r>
      <w:r w:rsidRPr="007668DE">
        <w:t>R</w:t>
      </w:r>
      <w:r w:rsidR="00F17825" w:rsidRPr="007668DE">
        <w:t xml:space="preserve"> </w:t>
      </w:r>
      <w:r w:rsidRPr="007668DE">
        <w:t>V</w:t>
      </w:r>
      <w:r w:rsidR="00F17825" w:rsidRPr="007668DE">
        <w:t xml:space="preserve"> </w:t>
      </w:r>
      <w:r w:rsidRPr="007668DE">
        <w:t>A</w:t>
      </w:r>
      <w:r w:rsidR="00F17825" w:rsidRPr="007668DE">
        <w:t xml:space="preserve"> </w:t>
      </w:r>
      <w:r w:rsidRPr="007668DE">
        <w:t>T</w:t>
      </w:r>
      <w:r w:rsidR="00F17825" w:rsidRPr="007668DE">
        <w:t xml:space="preserve"> </w:t>
      </w:r>
      <w:r w:rsidRPr="007668DE">
        <w:t>S</w:t>
      </w:r>
      <w:r w:rsidR="00F17825" w:rsidRPr="007668DE">
        <w:t xml:space="preserve"> </w:t>
      </w:r>
      <w:r w:rsidRPr="007668DE">
        <w:t>K</w:t>
      </w:r>
      <w:r w:rsidR="00C6724B">
        <w:t xml:space="preserve"> A</w:t>
      </w:r>
    </w:p>
    <w:p w:rsidRDefault="00DF1A76" w:rsidP="00295F32" w:rsidR="00295F32" w:rsidRPr="007668DE">
      <w:pPr>
        <w:jc w:val="center"/>
      </w:pPr>
      <w:r>
        <w:t>Z A K L J U Č A K</w:t>
      </w:r>
      <w:r w:rsidR="00667ABE">
        <w:t xml:space="preserve"> </w:t>
      </w:r>
    </w:p>
    <w:p w:rsidRDefault="00295F32" w:rsidP="00295F32" w:rsidR="00295F32">
      <w:pPr>
        <w:jc w:val="center"/>
        <w:rPr>
          <w:b/>
        </w:rPr>
      </w:pPr>
    </w:p>
    <w:p w:rsidRDefault="00552ADA" w:rsidP="00552ADA" w:rsidR="00552ADA">
      <w:pPr>
        <w:ind w:firstLine="708"/>
        <w:jc w:val="both"/>
      </w:pPr>
      <w:r>
        <w:t>Trgovački sud u Zagrebu, Stalna služba</w:t>
      </w:r>
      <w:r w:rsidR="00445A62">
        <w:t xml:space="preserve"> u Karlovcu</w:t>
      </w:r>
      <w:r>
        <w:t xml:space="preserve">, po sucu Goranki Boljkovac, kao stečajnom sucu, </w:t>
      </w:r>
      <w:r w:rsidR="00445FBF">
        <w:t xml:space="preserve">u stečajnom postupku nad dužnikom </w:t>
      </w:r>
      <w:r w:rsidR="00445A62">
        <w:t>LUMA ŠARM j.d</w:t>
      </w:r>
      <w:r w:rsidR="0075156D">
        <w:t>.</w:t>
      </w:r>
      <w:r w:rsidR="00445A62">
        <w:t>o.o., Zagreb, Prilaz Pavla Vuk-Pavlovića 15, OIB 55869038765</w:t>
      </w:r>
      <w:r w:rsidR="00445FBF">
        <w:t>,</w:t>
      </w:r>
      <w:r>
        <w:t xml:space="preserve"> dana </w:t>
      </w:r>
      <w:r w:rsidR="00445A62">
        <w:t>2. svibnja 2019</w:t>
      </w:r>
      <w:r>
        <w:t xml:space="preserve">. </w:t>
      </w:r>
    </w:p>
    <w:p w:rsidRDefault="00F810DD" w:rsidP="00295F32" w:rsidR="00F810DD" w:rsidRPr="0053264E">
      <w:pPr>
        <w:jc w:val="both"/>
      </w:pPr>
    </w:p>
    <w:p w:rsidRDefault="00DF1A76" w:rsidP="00295F32" w:rsidR="00295F32" w:rsidRPr="00277F8E">
      <w:pPr>
        <w:jc w:val="center"/>
      </w:pPr>
      <w:r>
        <w:t>z a k l j u č</w:t>
      </w:r>
      <w:r w:rsidR="00295F32" w:rsidRPr="00277F8E">
        <w:t xml:space="preserve"> i o    j e</w:t>
      </w:r>
    </w:p>
    <w:p w:rsidRDefault="00295F32" w:rsidP="00295F32" w:rsidR="00295F32">
      <w:pPr>
        <w:jc w:val="both"/>
      </w:pPr>
    </w:p>
    <w:p w:rsidRDefault="00445A62" w:rsidP="00445A62" w:rsidR="00445A62">
      <w:pPr>
        <w:ind w:firstLine="708"/>
        <w:jc w:val="both"/>
      </w:pPr>
      <w:r>
        <w:t>Nalaže se Financijskoj agenciji da oslobodi sredstva u iznosu od 4.825,00 kn, zaplijenjena temeljem čl. 112. st. 1. Stečajnog zakona.</w:t>
      </w:r>
    </w:p>
    <w:p w:rsidRDefault="00445A62" w:rsidP="00C84611" w:rsidR="00445A62">
      <w:pPr>
        <w:jc w:val="center"/>
      </w:pPr>
    </w:p>
    <w:p w:rsidRDefault="00C84611" w:rsidP="00C84611" w:rsidR="00C84611">
      <w:pPr>
        <w:jc w:val="center"/>
      </w:pPr>
      <w:r>
        <w:t>Obrazloženje</w:t>
      </w:r>
    </w:p>
    <w:p w:rsidRDefault="00C84611" w:rsidP="00C84611" w:rsidR="00C84611">
      <w:pPr>
        <w:jc w:val="center"/>
      </w:pPr>
    </w:p>
    <w:p w:rsidRDefault="00445A62" w:rsidP="007A6B2B" w:rsidR="007A6B2B">
      <w:pPr>
        <w:ind w:firstLine="708"/>
        <w:jc w:val="both"/>
      </w:pPr>
      <w:r>
        <w:t>Pravomoćnim r</w:t>
      </w:r>
      <w:r w:rsidR="008C24E1">
        <w:t>ješenjem ovog suda posl.br. 4 St-</w:t>
      </w:r>
      <w:r>
        <w:t>572/2019-5</w:t>
      </w:r>
      <w:r w:rsidR="008C24E1">
        <w:t xml:space="preserve"> od </w:t>
      </w:r>
      <w:r>
        <w:t>22. ožujka 2019.</w:t>
      </w:r>
      <w:r w:rsidR="008C24E1">
        <w:t xml:space="preserve"> </w:t>
      </w:r>
      <w:r>
        <w:t>odbačen je prijedlog Financijske agencije za otvaranje stečajnog postupka nad dužnikom</w:t>
      </w:r>
      <w:r w:rsidRPr="00445A62">
        <w:t xml:space="preserve"> </w:t>
      </w:r>
      <w:r>
        <w:t>LUMA ŠARM j.d</w:t>
      </w:r>
      <w:r w:rsidR="0075156D">
        <w:t>.</w:t>
      </w:r>
      <w:r>
        <w:t>o.o., Zagreb, Prilaz Pavla Vuk-Pavlovića 15, OIB 55869038765, a iz razloga jer je nakon podnošenja prijedloga za otvaranje stečajnog postupka dužnik postao sposoban za plaćanje.</w:t>
      </w:r>
    </w:p>
    <w:p w:rsidRDefault="00445A62" w:rsidP="007A6B2B" w:rsidR="00445A62">
      <w:pPr>
        <w:ind w:firstLine="708"/>
        <w:jc w:val="both"/>
      </w:pPr>
    </w:p>
    <w:p w:rsidRDefault="00445A62" w:rsidP="007A6B2B" w:rsidR="00445A62">
      <w:pPr>
        <w:ind w:firstLine="708"/>
        <w:jc w:val="both"/>
      </w:pPr>
      <w:r>
        <w:t xml:space="preserve">Obzirom da je Financijska agencija u prijedlogu za otvaranje stečajnog postupka izvijestila sud da dužnik na dan 27. veljače 2019. ima zaplijenjena novčana sredstva u iznosu od 322,53 kn na ime predujma za namirenje troškova stečajnog postupka, sud je rješenjem od 22. ožujka 2019. naložio Financijskoj agenciji da oslobodi sredstva upravo u tom iznosu od 322,53 kn. </w:t>
      </w:r>
    </w:p>
    <w:p w:rsidRDefault="00445A62" w:rsidP="007A6B2B" w:rsidR="00445A62">
      <w:pPr>
        <w:ind w:firstLine="708"/>
        <w:jc w:val="both"/>
      </w:pPr>
    </w:p>
    <w:p w:rsidRDefault="00445A62" w:rsidP="007A6B2B" w:rsidR="00445A62">
      <w:pPr>
        <w:ind w:firstLine="708"/>
        <w:jc w:val="both"/>
      </w:pPr>
      <w:r>
        <w:t xml:space="preserve">Međutim, podneskom zaprimljenim kod suda 26. ožujka 2019. Financijska agencija izvijestila je sud da dužnik na ime predujma za namirenje troškova stečajnog postupka ima na dan 22. ožujka 2019. zaplijenjena novčana sredstva u iznosu od 5.000,00 kn. </w:t>
      </w:r>
    </w:p>
    <w:p w:rsidRDefault="00445A62" w:rsidP="007A6B2B" w:rsidR="00445A62">
      <w:pPr>
        <w:ind w:firstLine="708"/>
        <w:jc w:val="both"/>
      </w:pPr>
    </w:p>
    <w:p w:rsidRDefault="00445A62" w:rsidP="00445A62" w:rsidR="00445A62">
      <w:pPr>
        <w:ind w:firstLine="708"/>
        <w:jc w:val="both"/>
      </w:pPr>
      <w:r>
        <w:t xml:space="preserve">Odredbom čl. 112. st. 1. </w:t>
      </w:r>
      <w:r w:rsidR="0075156D">
        <w:t>Stečajnog zakona (Narodne novine broj 71/15, 104/17, dalje u tekstu: SZ-a)</w:t>
      </w:r>
      <w:r>
        <w:t xml:space="preserve"> propisano je da nakon što Financijska agencija utvrdi nemogućnost izvršenja osnove za plaćanje radi nedostataka novčanih sredstava na računima dužnika pravne osobe, </w:t>
      </w:r>
      <w:r>
        <w:lastRenderedPageBreak/>
        <w:t xml:space="preserve">naložiti će banci da zaplijeni novčana sredstva s računa dužnika, u iznosu od 5.000,00 kn za predujam za namirenje troškova stečajnoga postupka; odredbom stavka 7. istog članka propisano je da ako sud odbaci ili odbije prijedlog za otvaranje stečajnoga postupka, rješenjem o odbacivanju odnosno odbijanju naložit će Financijskoj agenciji da oslobodi sredstva zaplijenjena na temelju stavka 1. toga članka. </w:t>
      </w:r>
    </w:p>
    <w:p w:rsidRDefault="00445A62" w:rsidP="007A6B2B" w:rsidR="00445A62">
      <w:pPr>
        <w:ind w:firstLine="708"/>
        <w:jc w:val="both"/>
      </w:pPr>
    </w:p>
    <w:p w:rsidRDefault="00445A62" w:rsidP="007A6B2B" w:rsidR="00445A62">
      <w:pPr>
        <w:ind w:firstLine="708"/>
        <w:jc w:val="both"/>
      </w:pPr>
      <w:r>
        <w:t xml:space="preserve">Slijedom navedenog, ovim zaključkom sud je naložio Financijskoj agenciji da oslobodi novčana sredstva zaplijenjena na ime predujma za namirenje troškova stečajnog postupka u visini od 4.825,00 kn, a obzirom da Agencija ima pravo na naknadu troška za podnošenje prijedloga za otvaranje stečajnog postupka u iznosu od 140,00 kn uvećano za porez na dodanu vrijednost u iznosu od 35,00 kn, sukladno čl. 3. Pravilnika o vrsti i visini naknade troškova Financijske agencije u predstečajnom postupku i o visini naknade troška Financijske agencije za podnošenje prijedloga za otvaranje stečajnog postupka (Narodne novine broj 71/15). </w:t>
      </w:r>
    </w:p>
    <w:p w:rsidRDefault="00445A62" w:rsidP="007A6B2B" w:rsidR="00445A62">
      <w:pPr>
        <w:ind w:firstLine="708"/>
        <w:jc w:val="both"/>
      </w:pPr>
    </w:p>
    <w:p w:rsidRDefault="00C84611" w:rsidP="00C84611" w:rsidR="00C84611" w:rsidRPr="0053264E">
      <w:pPr>
        <w:ind w:firstLine="708"/>
        <w:jc w:val="center"/>
      </w:pPr>
      <w:r w:rsidRPr="0053264E">
        <w:t xml:space="preserve">U Karlovcu, </w:t>
      </w:r>
      <w:r w:rsidR="00445A62">
        <w:t>2. svibnja 2019.</w:t>
      </w:r>
    </w:p>
    <w:p w:rsidRDefault="00295F32" w:rsidP="00295F32" w:rsidR="00295F32" w:rsidRPr="0053264E">
      <w:r w:rsidRPr="0053264E">
        <w:t xml:space="preserve">                                   </w:t>
      </w:r>
    </w:p>
    <w:p w:rsidRDefault="00295F32" w:rsidP="00295F32" w:rsidR="00295F32" w:rsidRPr="0053264E">
      <w:r w:rsidRPr="0053264E">
        <w:t xml:space="preserve">                                      </w:t>
      </w:r>
      <w:r w:rsidR="00BA256C">
        <w:tab/>
      </w:r>
      <w:r w:rsidRPr="0053264E">
        <w:t xml:space="preserve">                                                                      </w:t>
      </w:r>
      <w:r w:rsidR="00CB6C29">
        <w:t xml:space="preserve">     </w:t>
      </w:r>
      <w:r w:rsidRPr="0053264E">
        <w:t xml:space="preserve">Sudac: </w:t>
      </w:r>
    </w:p>
    <w:p w:rsidRDefault="00295F32" w:rsidP="00295F32" w:rsidR="00874E6C">
      <w:r w:rsidRPr="0053264E">
        <w:t xml:space="preserve">                                                                                                  </w:t>
      </w:r>
      <w:r w:rsidR="00CB6C29">
        <w:t xml:space="preserve">              </w:t>
      </w:r>
      <w:r w:rsidRPr="0053264E">
        <w:t>Goranka Boljkovac</w:t>
      </w:r>
      <w:r w:rsidR="00E80FBC">
        <w:t>, v.r.</w:t>
      </w:r>
    </w:p>
    <w:p w:rsidRDefault="00CB6C29" w:rsidP="00295F32" w:rsidR="00CB6C29" w:rsidRPr="0053264E"/>
    <w:p w:rsidRDefault="00CB6C29" w:rsidP="00E80FBC" w:rsidR="00F746A9" w:rsidRPr="005B77E1">
      <w:pPr>
        <w:tabs>
          <w:tab w:pos="708" w:val="left"/>
          <w:tab w:pos="6750" w:val="left"/>
        </w:tabs>
      </w:pPr>
      <w:r>
        <w:tab/>
      </w:r>
      <w:r w:rsidR="00E80FBC">
        <w:tab/>
        <w:t>Za točnost otpravka-</w:t>
      </w:r>
    </w:p>
    <w:p w:rsidRDefault="00F746A9" w:rsidP="00756733" w:rsidR="00756733" w:rsidRPr="005B77E1">
      <w:pPr>
        <w:tabs>
          <w:tab w:pos="6703" w:val="left"/>
        </w:tabs>
      </w:pPr>
      <w:r>
        <w:tab/>
      </w:r>
      <w:r w:rsidR="00E80FBC">
        <w:t xml:space="preserve"> ovlašteni službenik:</w:t>
      </w:r>
    </w:p>
    <w:p w:rsidRDefault="00E80FBC" w:rsidP="005C29E3" w:rsidR="00295F32" w:rsidRPr="0053264E">
      <w:pPr>
        <w:tabs>
          <w:tab w:pos="6703" w:val="left"/>
        </w:tabs>
      </w:pPr>
      <w:r>
        <w:tab/>
        <w:t xml:space="preserve"> </w:t>
      </w:r>
      <w:r w:rsidR="00E406C7">
        <w:t>Renata Klokočki</w:t>
      </w:r>
    </w:p>
    <w:p w:rsidRDefault="002D49A0" w:rsidP="00DF1B94" w:rsidR="002D49A0"/>
    <w:p w:rsidRDefault="002454B3" w:rsidP="002454B3" w:rsidR="002454B3" w:rsidRPr="007A5897">
      <w:pPr>
        <w:tabs>
          <w:tab w:pos="6900" w:val="left"/>
        </w:tabs>
      </w:pPr>
      <w:r>
        <w:t>Uputa</w:t>
      </w:r>
      <w:r w:rsidRPr="007A5897">
        <w:t xml:space="preserve"> o pravnom lijeku:</w:t>
      </w:r>
      <w:r w:rsidRPr="007A5897">
        <w:tab/>
      </w:r>
    </w:p>
    <w:p w:rsidRDefault="002454B3" w:rsidP="002454B3" w:rsidR="002454B3">
      <w:r w:rsidRPr="007A5897">
        <w:t xml:space="preserve">Protiv ovog </w:t>
      </w:r>
      <w:r w:rsidR="00DF1A76">
        <w:t>zaključka nije</w:t>
      </w:r>
      <w:r w:rsidRPr="007A5897">
        <w:t xml:space="preserve"> dopuštena žalba</w:t>
      </w:r>
      <w:r w:rsidR="00DF1A76">
        <w:t>.</w:t>
      </w:r>
      <w:r w:rsidRPr="007A5897">
        <w:t xml:space="preserve"> </w:t>
      </w:r>
    </w:p>
    <w:p w:rsidRDefault="0075156D" w:rsidP="002454B3" w:rsidR="0075156D"/>
    <w:p w:rsidRDefault="0075156D" w:rsidP="002454B3" w:rsidR="0075156D"/>
    <w:p w:rsidRDefault="0075156D" w:rsidP="002454B3" w:rsidR="0075156D">
      <w:r>
        <w:t>Dna:</w:t>
      </w:r>
    </w:p>
    <w:p w:rsidRDefault="0075156D" w:rsidP="002454B3" w:rsidR="0075156D">
      <w:r>
        <w:t>1.</w:t>
      </w:r>
      <w:r w:rsidRPr="0075156D">
        <w:t xml:space="preserve"> </w:t>
      </w:r>
      <w:r>
        <w:t>LUMA ŠARM j.d.o.o., Zagreb, Prilaz Pavla Vuk-Pavlovića 15</w:t>
      </w:r>
    </w:p>
    <w:p w:rsidRDefault="0075156D" w:rsidP="002454B3" w:rsidR="0075156D">
      <w:r>
        <w:t>2. Financijska agencija, Zagreb, Ulica grada Vukovara 70</w:t>
      </w:r>
    </w:p>
    <w:p w:rsidRDefault="0075156D" w:rsidP="002454B3" w:rsidR="0075156D" w:rsidRPr="007A5897">
      <w:r>
        <w:t>3. Mrežna stranica e-Oglasna ploča suda</w:t>
      </w:r>
    </w:p>
    <w:sectPr w:rsidSect="00445A62" w:rsidR="0075156D" w:rsidRPr="007A5897">
      <w:headerReference w:type="even" r:id="rId11"/>
      <w:headerReference w:type="default" r:id="rId12"/>
      <w:pgSz w:h="16838" w:w="11906"/>
      <w:pgMar w:gutter="0" w:footer="708" w:header="708" w:left="1417" w:bottom="2269" w:right="1417" w:top="212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351F" w:rsidR="0067351F">
      <w:r>
        <w:separator/>
      </w:r>
    </w:p>
  </w:endnote>
  <w:endnote w:id="0" w:type="continuationSeparator">
    <w:p w:rsidRDefault="0067351F" w:rsidR="00673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351F" w:rsidR="0067351F">
      <w:r>
        <w:separator/>
      </w:r>
    </w:p>
  </w:footnote>
  <w:footnote w:id="0" w:type="continuationSeparator">
    <w:p w:rsidRDefault="0067351F" w:rsidR="00673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10726">
      <w:rPr>
        <w:rStyle w:val="Brojstranice"/>
        <w:noProof/>
      </w:rPr>
      <w:t>2</w:t>
    </w:r>
    <w:r>
      <w:rPr>
        <w:rStyle w:val="Brojstranice"/>
      </w:rPr>
      <w:fldChar w:fldCharType="end"/>
    </w:r>
  </w:p>
  <w:p w:rsidRDefault="00445A62" w:rsidP="00445A62" w:rsidR="00445A62">
    <w:pPr>
      <w:tabs>
        <w:tab w:pos="7440" w:val="left"/>
      </w:tabs>
    </w:pPr>
    <w:r>
      <w:t xml:space="preserve">                                                                                                                         4 St-572/2019-10</w:t>
    </w:r>
  </w:p>
  <w:p w:rsidRDefault="00874E6C" w:rsidP="00445A62" w:rsidR="00874E6C">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2107311"/>
    <w:multiLevelType w:val="hybridMultilevel"/>
    <w:tmpl w:val="8FC26C0A"/>
    <w:lvl w:tplc="AB6A8C9A"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3FB30075"/>
    <w:multiLevelType w:val="hybridMultilevel"/>
    <w:tmpl w:val="A0AEA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33DB9"/>
    <w:rsid w:val="0007268C"/>
    <w:rsid w:val="000858AE"/>
    <w:rsid w:val="000B4426"/>
    <w:rsid w:val="000E7C58"/>
    <w:rsid w:val="000F0A0A"/>
    <w:rsid w:val="000F0EF4"/>
    <w:rsid w:val="0017084D"/>
    <w:rsid w:val="001740AB"/>
    <w:rsid w:val="00196C52"/>
    <w:rsid w:val="001B20EB"/>
    <w:rsid w:val="001B7108"/>
    <w:rsid w:val="001F05D9"/>
    <w:rsid w:val="00206D22"/>
    <w:rsid w:val="00210726"/>
    <w:rsid w:val="00217CDB"/>
    <w:rsid w:val="002454B3"/>
    <w:rsid w:val="0027227B"/>
    <w:rsid w:val="0027745F"/>
    <w:rsid w:val="00277F8E"/>
    <w:rsid w:val="0028644D"/>
    <w:rsid w:val="00295F32"/>
    <w:rsid w:val="002D16B2"/>
    <w:rsid w:val="002D49A0"/>
    <w:rsid w:val="002E17F8"/>
    <w:rsid w:val="003049AA"/>
    <w:rsid w:val="003126C7"/>
    <w:rsid w:val="00343119"/>
    <w:rsid w:val="003746BE"/>
    <w:rsid w:val="00391C11"/>
    <w:rsid w:val="003B76B9"/>
    <w:rsid w:val="003F34CC"/>
    <w:rsid w:val="003F4A53"/>
    <w:rsid w:val="00420D0B"/>
    <w:rsid w:val="00445A62"/>
    <w:rsid w:val="00445FBF"/>
    <w:rsid w:val="004736FC"/>
    <w:rsid w:val="0048062E"/>
    <w:rsid w:val="004A144E"/>
    <w:rsid w:val="004B0A0A"/>
    <w:rsid w:val="004B4514"/>
    <w:rsid w:val="004B6701"/>
    <w:rsid w:val="004D27C4"/>
    <w:rsid w:val="005044E6"/>
    <w:rsid w:val="00520AC5"/>
    <w:rsid w:val="0053264E"/>
    <w:rsid w:val="00552ADA"/>
    <w:rsid w:val="00582442"/>
    <w:rsid w:val="005C29E3"/>
    <w:rsid w:val="005E2748"/>
    <w:rsid w:val="00667243"/>
    <w:rsid w:val="00667ABE"/>
    <w:rsid w:val="0067351F"/>
    <w:rsid w:val="00683588"/>
    <w:rsid w:val="006973FC"/>
    <w:rsid w:val="006B18B8"/>
    <w:rsid w:val="00741F56"/>
    <w:rsid w:val="007429CF"/>
    <w:rsid w:val="0075156D"/>
    <w:rsid w:val="00755147"/>
    <w:rsid w:val="00756733"/>
    <w:rsid w:val="00757A14"/>
    <w:rsid w:val="007668DE"/>
    <w:rsid w:val="007878E8"/>
    <w:rsid w:val="007A6B2B"/>
    <w:rsid w:val="007B1DD3"/>
    <w:rsid w:val="007D5D16"/>
    <w:rsid w:val="007E566B"/>
    <w:rsid w:val="00821100"/>
    <w:rsid w:val="00840981"/>
    <w:rsid w:val="00874E6C"/>
    <w:rsid w:val="008A33AA"/>
    <w:rsid w:val="008C24E1"/>
    <w:rsid w:val="008C33DF"/>
    <w:rsid w:val="008D3D0F"/>
    <w:rsid w:val="0094791B"/>
    <w:rsid w:val="009A0E71"/>
    <w:rsid w:val="009C5BC5"/>
    <w:rsid w:val="009D0D10"/>
    <w:rsid w:val="009E0FFF"/>
    <w:rsid w:val="009E7343"/>
    <w:rsid w:val="00A021C0"/>
    <w:rsid w:val="00A058DD"/>
    <w:rsid w:val="00A26712"/>
    <w:rsid w:val="00A51F97"/>
    <w:rsid w:val="00A675FB"/>
    <w:rsid w:val="00AE2532"/>
    <w:rsid w:val="00AF7785"/>
    <w:rsid w:val="00B1314F"/>
    <w:rsid w:val="00B37895"/>
    <w:rsid w:val="00B66704"/>
    <w:rsid w:val="00BA256C"/>
    <w:rsid w:val="00BA257E"/>
    <w:rsid w:val="00BA718D"/>
    <w:rsid w:val="00BB1DD6"/>
    <w:rsid w:val="00BE3247"/>
    <w:rsid w:val="00BF6F39"/>
    <w:rsid w:val="00C329FB"/>
    <w:rsid w:val="00C600C9"/>
    <w:rsid w:val="00C6724B"/>
    <w:rsid w:val="00C82C2F"/>
    <w:rsid w:val="00C84611"/>
    <w:rsid w:val="00C92DA2"/>
    <w:rsid w:val="00CB6C29"/>
    <w:rsid w:val="00CC408D"/>
    <w:rsid w:val="00CF4712"/>
    <w:rsid w:val="00D12A3F"/>
    <w:rsid w:val="00D36516"/>
    <w:rsid w:val="00D62198"/>
    <w:rsid w:val="00DB151A"/>
    <w:rsid w:val="00DC7E72"/>
    <w:rsid w:val="00DF1A76"/>
    <w:rsid w:val="00DF1B94"/>
    <w:rsid w:val="00E406C7"/>
    <w:rsid w:val="00E80FBC"/>
    <w:rsid w:val="00E81800"/>
    <w:rsid w:val="00E84520"/>
    <w:rsid w:val="00F11929"/>
    <w:rsid w:val="00F17825"/>
    <w:rsid w:val="00F2244C"/>
    <w:rsid w:val="00F42B08"/>
    <w:rsid w:val="00F72F59"/>
    <w:rsid w:val="00F746A9"/>
    <w:rsid w:val="00F810DD"/>
    <w:rsid w:val="00F86FC3"/>
    <w:rsid w:val="00F94FDC"/>
    <w:rsid w:val="00FB5822"/>
    <w:rsid w:val="00FD6B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B1DD6"/>
    <w:rPr>
      <w:color w:val="808080"/>
      <w:bdr w:space="0" w:sz="0" w:color="auto" w:val="none"/>
      <w:shd w:fill="auto" w:color="auto" w:val="clear"/>
    </w:rPr>
  </w:style>
  <w:style w:customStyle="true" w:styleId="eSPISCCParagraphDefaultFont" w:type="character">
    <w:name w:val="eSPIS_CC_Paragraph Default Font"/>
    <w:basedOn w:val="Zadanifontodlomka"/>
    <w:rsid w:val="00BB1D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1DD6"/>
    <w:rPr>
      <w:bdr w:space="0" w:sz="0" w:color="auto" w:val="none"/>
      <w:shd w:fill="FFFFCC" w:color="auto" w:val="clear"/>
      <w:lang w:val="hr-HR"/>
    </w:rPr>
  </w:style>
  <w:style w:customStyle="true" w:styleId="PozadinaSvijetloCrvena" w:type="character">
    <w:name w:val="Pozadina_SvijetloCrvena"/>
    <w:basedOn w:val="eSPISCCParagraphDefaultFont"/>
    <w:rsid w:val="00BB1D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1D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B1DD6"/>
    <w:rPr>
      <w:color w:val="808080"/>
      <w:bdr w:color="auto" w:space="0" w:sz="0" w:val="none"/>
      <w:shd w:color="auto" w:fill="auto" w:val="clear"/>
    </w:rPr>
  </w:style>
  <w:style w:customStyle="1" w:styleId="eSPISCCParagraphDefaultFont" w:type="character">
    <w:name w:val="eSPIS_CC_Paragraph Default Font"/>
    <w:basedOn w:val="Zadanifontodlomka"/>
    <w:rsid w:val="00BB1D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1DD6"/>
    <w:rPr>
      <w:bdr w:color="auto" w:space="0" w:sz="0" w:val="none"/>
      <w:shd w:color="auto" w:fill="FFFFCC" w:val="clear"/>
      <w:lang w:val="hr-HR"/>
    </w:rPr>
  </w:style>
  <w:style w:customStyle="1" w:styleId="PozadinaSvijetloCrvena" w:type="character">
    <w:name w:val="Pozadina_SvijetloCrvena"/>
    <w:basedOn w:val="eSPISCCParagraphDefaultFont"/>
    <w:rsid w:val="00BB1D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1D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690977">
      <w:bodyDiv w:val="true"/>
      <w:marLeft w:val="0"/>
      <w:marRight w:val="0"/>
      <w:marTop w:val="0"/>
      <w:marBottom w:val="0"/>
      <w:divBdr>
        <w:top w:space="0" w:sz="0" w:color="auto" w:val="none"/>
        <w:left w:space="0" w:sz="0" w:color="auto" w:val="none"/>
        <w:bottom w:space="0" w:sz="0" w:color="auto" w:val="none"/>
        <w:right w:space="0" w:sz="0" w:color="auto" w:val="none"/>
      </w:divBdr>
    </w:div>
    <w:div w:id="959722328">
      <w:bodyDiv w:val="true"/>
      <w:marLeft w:val="0"/>
      <w:marRight w:val="0"/>
      <w:marTop w:val="0"/>
      <w:marBottom w:val="0"/>
      <w:divBdr>
        <w:top w:space="0" w:sz="0" w:color="auto" w:val="none"/>
        <w:left w:space="0" w:sz="0" w:color="auto" w:val="none"/>
        <w:bottom w:space="0" w:sz="0" w:color="auto" w:val="none"/>
        <w:right w:space="0" w:sz="0" w:color="auto" w:val="none"/>
      </w:divBdr>
    </w:div>
    <w:div w:id="1045178716">
      <w:bodyDiv w:val="true"/>
      <w:marLeft w:val="0"/>
      <w:marRight w:val="0"/>
      <w:marTop w:val="0"/>
      <w:marBottom w:val="0"/>
      <w:divBdr>
        <w:top w:space="0" w:sz="0" w:color="auto" w:val="none"/>
        <w:left w:space="0" w:sz="0" w:color="auto" w:val="none"/>
        <w:bottom w:space="0" w:sz="0" w:color="auto" w:val="none"/>
        <w:right w:space="0" w:sz="0" w:color="auto" w:val="none"/>
      </w:divBdr>
    </w:div>
    <w:div w:id="1832017460">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2019.</izvorni_sadrzaj>
    <derivirana_varijabla naziv="DomainObject.DatumDonosenjaOdluke_1">2.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St-572/2019-10</izvorni_sadrzaj>
    <derivirana_varijabla naziv="DomainObject.Oznaka_1">St-572/2019-10</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572</izvorni_sadrzaj>
    <derivirana_varijabla naziv="DomainObject.Predmet.Broj_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2019.</izvorni_sadrzaj>
    <derivirana_varijabla naziv="DomainObject.Predmet.DatumOsnivanja_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ožujka 2019.</izvorni_sadrzaj>
    <derivirana_varijabla naziv="DomainObject.Predmet.DatumRjesavanja_1">22. ožujka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St-572/2019</izvorni_sadrzaj>
    <derivirana_varijabla naziv="DomainObject.Predmet.OznakaBroj_1">St-572/2019</derivirana_varijabla>
  </DomainObject.Predmet.OznakaBroj>
  <DomainObject.Predmet.OznakaBrojOptuznogAkta>
    <izvorni_sadrzaj/>
    <derivirana_varijabla naziv="DomainObject.Predmet.OznakaBrojOptuznogAkta_1"/>
  </DomainObject.Predmet.OznakaBrojOptuznogAkta>
  <DomainObject.Predmet.PredmetRijesio.Ime>
    <izvorni_sadrzaj>Goranka</izvorni_sadrzaj>
    <derivirana_varijabla naziv="DomainObject.Predmet.PredmetRijesio.Ime_1">Goranka</derivirana_varijabla>
  </DomainObject.Predmet.PredmetRijesio.Ime>
  <DomainObject.Predmet.PredmetRijesio.Oib>
    <izvorni_sadrzaj>56479697604</izvorni_sadrzaj>
    <derivirana_varijabla naziv="DomainObject.Predmet.PredmetRijesio.Oib_1">56479697604</derivirana_varijabla>
  </DomainObject.Predmet.PredmetRijesio.Oib>
  <DomainObject.Predmet.PredmetRijesio.Prezime>
    <izvorni_sadrzaj>Boljkovac</izvorni_sadrzaj>
    <derivirana_varijabla naziv="DomainObject.Predmet.PredmetRijesio.Prezime_1">Boljkovac</derivirana_varijabla>
  </DomainObject.Predmet.PredmetRijesio.Prezime>
  <DomainObject.Predmet.PrimjedbaSuca>
    <izvorni_sadrzaj/>
    <derivirana_varijabla naziv="DomainObject.Predmet.PrimjedbaSuca_1"/>
  </DomainObject.Predmet.PrimjedbaSuca>
  <DomainObject.Predmet.ProtustrankaFormated>
    <izvorni_sadrzaj>  LUMA ŠARM jednostavno društvo s ograničenom odgovornošću za proizvodnju i usluge</izvorni_sadrzaj>
    <derivirana_varijabla naziv="DomainObject.Predmet.ProtustrankaFormated_1">  LUMA ŠARM jednostavno društvo s ograničenom odgovornošću za proizvodnju i usluge</derivirana_varijabla>
  </DomainObject.Predmet.ProtustrankaFormated>
  <DomainObject.Predmet.ProtustrankaFormatedOIB>
    <izvorni_sadrzaj>  LUMA ŠARM jednostavno društvo s ograničenom odgovornošću za proizvodnju i usluge, OIB 55869038765</izvorni_sadrzaj>
    <derivirana_varijabla naziv="DomainObject.Predmet.ProtustrankaFormatedOIB_1">  LUMA ŠARM jednostavno društvo s ograničenom odgovornošću za proizvodnju i usluge, OIB 55869038765</derivirana_varijabla>
  </DomainObject.Predmet.ProtustrankaFormatedOIB>
  <DomainObject.Predmet.ProtustrankaFormatedWithAdress>
    <izvorni_sadrzaj> LUMA ŠARM jednostavno društvo s ograničenom odgovornošću za proizvodnju i usluge, Prilaz Pavla Vuk-Pavlovića 15, 10000 Zagreb</izvorni_sadrzaj>
    <derivirana_varijabla naziv="DomainObject.Predmet.ProtustrankaFormatedWithAdress_1"> LUMA ŠARM jednostavno društvo s ograničenom odgovornošću za proizvodnju i usluge, Prilaz Pavla Vuk-Pavlovića 15, 10000 Zagreb</derivirana_varijabla>
  </DomainObject.Predmet.ProtustrankaFormatedWithAdress>
  <DomainObject.Predmet.ProtustrankaFormatedWithAdressOIB>
    <izvorni_sadrzaj> LUMA ŠARM jednostavno društvo s ograničenom odgovornošću za proizvodnju i usluge, OIB 55869038765, Prilaz Pavla Vuk-Pavlovića 15, 10000 Zagreb</izvorni_sadrzaj>
    <derivirana_varijabla naziv="DomainObject.Predmet.ProtustrankaFormatedWithAdressOIB_1"> LUMA ŠARM jednostavno društvo s ograničenom odgovornošću za proizvodnju i usluge, OIB 55869038765, Prilaz Pavla Vuk-Pavlovića 15, 10000 Zagreb</derivirana_varijabla>
  </DomainObject.Predmet.ProtustrankaFormatedWithAdressOIB>
  <DomainObject.Predmet.ProtustrankaWithAdress>
    <izvorni_sadrzaj>LUMA ŠARM jednostavno društvo s ograničenom odgovornošću za proizvodnju i usluge Prilaz Pavla Vuk-Pavlovića 15, 10000 Zagreb</izvorni_sadrzaj>
    <derivirana_varijabla naziv="DomainObject.Predmet.ProtustrankaWithAdress_1">LUMA ŠARM jednostavno društvo s ograničenom odgovornošću za proizvodnju i usluge Prilaz Pavla Vuk-Pavlovića 15, 10000 Zagreb</derivirana_varijabla>
  </DomainObject.Predmet.ProtustrankaWithAdress>
  <DomainObject.Predmet.ProtustrankaWithAdressOIB>
    <izvorni_sadrzaj>LUMA ŠARM jednostavno društvo s ograničenom odgovornošću za proizvodnju i usluge, OIB 55869038765, Prilaz Pavla Vuk-Pavlovića 15, 10000 Zagreb</izvorni_sadrzaj>
    <derivirana_varijabla naziv="DomainObject.Predmet.ProtustrankaWithAdressOIB_1">LUMA ŠARM jednostavno društvo s ograničenom odgovornošću za proizvodnju i usluge, OIB 55869038765, Prilaz Pavla Vuk-Pavlovića 15, 10000 Zagreb</derivirana_varijabla>
  </DomainObject.Predmet.ProtustrankaWithAdressOIB>
  <DomainObject.Predmet.ProtustrankaNazivFormated>
    <izvorni_sadrzaj>LUMA ŠARM jednostavno društvo s ograničenom odgovornošću za proizvodnju i usluge</izvorni_sadrzaj>
    <derivirana_varijabla naziv="DomainObject.Predmet.ProtustrankaNazivFormated_1">LUMA ŠARM jednostavno društvo s ograničenom odgovornošću za proizvodnju i usluge</derivirana_varijabla>
  </DomainObject.Predmet.ProtustrankaNazivFormated>
  <DomainObject.Predmet.ProtustrankaNazivFormatedOIB>
    <izvorni_sadrzaj>LUMA ŠARM jednostavno društvo s ograničenom odgovornošću za proizvodnju i usluge, OIB 55869038765</izvorni_sadrzaj>
    <derivirana_varijabla naziv="DomainObject.Predmet.ProtustrankaNazivFormatedOIB_1">LUMA ŠARM jednostavno društvo s ograničenom odgovornošću za proizvodnju i usluge, OIB 55869038765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LUMA ŠARM jednostavno društvo s ograničenom odgovornošću za proizvodnju i usluge</item>
    </izvorni_sadrzaj>
    <derivirana_varijabla naziv="DomainObject.Predmet.ProtuStrankaListFormated_1">
      <item>LUMA ŠARM jednostavno društvo s ograničenom odgovornošću za proizvodnju i usluge</item>
    </derivirana_varijabla>
  </DomainObject.Predmet.ProtuStrankaListFormated>
  <DomainObject.Predmet.ProtuStrankaListFormatedOIB>
    <izvorni_sadrzaj>
      <item>LUMA ŠARM jednostavno društvo s ograničenom odgovornošću za proizvodnju i usluge, OIB 55869038765</item>
    </izvorni_sadrzaj>
    <derivirana_varijabla naziv="DomainObject.Predmet.ProtuStrankaListFormatedOIB_1">
      <item>LUMA ŠARM jednostavno društvo s ograničenom odgovornošću za proizvodnju i usluge, OIB 55869038765</item>
    </derivirana_varijabla>
  </DomainObject.Predmet.ProtuStrankaListFormatedOIB>
  <DomainObject.Predmet.ProtuStrankaListFormatedWithAdress>
    <izvorni_sadrzaj>
      <item>LUMA ŠARM jednostavno društvo s ograničenom odgovornošću za proizvodnju i usluge, Prilaz Pavla Vuk-Pavlovića 15, 10000 Zagreb</item>
    </izvorni_sadrzaj>
    <derivirana_varijabla naziv="DomainObject.Predmet.ProtuStrankaListFormatedWithAdress_1">
      <item>LUMA ŠARM jednostavno društvo s ograničenom odgovornošću za proizvodnju i usluge, Prilaz Pavla Vuk-Pavlovića 15, 10000 Zagreb</item>
    </derivirana_varijabla>
  </DomainObject.Predmet.ProtuStrankaListFormatedWithAdress>
  <DomainObject.Predmet.ProtuStrankaListFormatedWithAdressOIB>
    <izvorni_sadrzaj>
      <item>LUMA ŠARM jednostavno društvo s ograničenom odgovornošću za proizvodnju i usluge, OIB 55869038765, Prilaz Pavla Vuk-Pavlovića 15, 10000 Zagreb</item>
    </izvorni_sadrzaj>
    <derivirana_varijabla naziv="DomainObject.Predmet.ProtuStrankaListFormatedWithAdressOIB_1">
      <item>LUMA ŠARM jednostavno društvo s ograničenom odgovornošću za proizvodnju i usluge, OIB 55869038765, Prilaz Pavla Vuk-Pavlovića 15, 10000 Zagreb</item>
    </derivirana_varijabla>
  </DomainObject.Predmet.ProtuStrankaListFormatedWithAdressOIB>
  <DomainObject.Predmet.ProtuStrankaListNazivFormated>
    <izvorni_sadrzaj>
      <item>LUMA ŠARM jednostavno društvo s ograničenom odgovornošću za proizvodnju i usluge</item>
    </izvorni_sadrzaj>
    <derivirana_varijabla naziv="DomainObject.Predmet.ProtuStrankaListNazivFormated_1">
      <item>LUMA ŠARM jednostavno društvo s ograničenom odgovornošću za proizvodnju i usluge</item>
    </derivirana_varijabla>
  </DomainObject.Predmet.ProtuStrankaListNazivFormated>
  <DomainObject.Predmet.ProtuStrankaListNazivFormatedOIB>
    <izvorni_sadrzaj>
      <item>LUMA ŠARM jednostavno društvo s ograničenom odgovornošću za proizvodnju i usluge, OIB 55869038765</item>
    </izvorni_sadrzaj>
    <derivirana_varijabla naziv="DomainObject.Predmet.ProtuStrankaListNazivFormatedOIB_1">
      <item>LUMA ŠARM jednostavno društvo s ograničenom odgovornošću za proizvodnju i usluge, OIB 55869038765</item>
    </derivirana_varijabla>
  </DomainObject.Predmet.ProtuStrankaListNazivFormatedOIB>
  <DomainObject.Predmet.OstaliListFormated>
    <izvorni_sadrzaj>
      <item>Lidija Surjan</item>
    </izvorni_sadrzaj>
    <derivirana_varijabla naziv="DomainObject.Predmet.OstaliListFormated_1">
      <item>Lidija Surjan</item>
    </derivirana_varijabla>
  </DomainObject.Predmet.OstaliListFormated>
  <DomainObject.Predmet.OstaliListFormatedOIB>
    <izvorni_sadrzaj>
      <item>Lidija Surjan, OIB 37909505241</item>
    </izvorni_sadrzaj>
    <derivirana_varijabla naziv="DomainObject.Predmet.OstaliListFormatedOIB_1">
      <item>Lidija Surjan, OIB 37909505241</item>
    </derivirana_varijabla>
  </DomainObject.Predmet.OstaliListFormatedOIB>
  <DomainObject.Predmet.OstaliListFormatedWithAdress>
    <izvorni_sadrzaj>
      <item>Lidija Surjan, Prilaz Pavla Vuk-Pavlovića 15, 10000 Zagreb</item>
    </izvorni_sadrzaj>
    <derivirana_varijabla naziv="DomainObject.Predmet.OstaliListFormatedWithAdress_1">
      <item>Lidija Surjan, Prilaz Pavla Vuk-Pavlovića 15, 10000 Zagreb</item>
    </derivirana_varijabla>
  </DomainObject.Predmet.OstaliListFormatedWithAdress>
  <DomainObject.Predmet.OstaliListFormatedWithAdressOIB>
    <izvorni_sadrzaj>
      <item>Lidija Surjan, OIB 37909505241, Prilaz Pavla Vuk-Pavlovića 15, 10000 Zagreb</item>
    </izvorni_sadrzaj>
    <derivirana_varijabla naziv="DomainObject.Predmet.OstaliListFormatedWithAdressOIB_1">
      <item>Lidija Surjan, OIB 37909505241, Prilaz Pavla Vuk-Pavlovića 15, 10000 Zagreb</item>
    </derivirana_varijabla>
  </DomainObject.Predmet.OstaliListFormatedWithAdressOIB>
  <DomainObject.Predmet.OstaliListNazivFormated>
    <izvorni_sadrzaj>
      <item>Lidija Surjan</item>
    </izvorni_sadrzaj>
    <derivirana_varijabla naziv="DomainObject.Predmet.OstaliListNazivFormated_1">
      <item>Lidija Surjan</item>
    </derivirana_varijabla>
  </DomainObject.Predmet.OstaliListNazivFormated>
  <DomainObject.Predmet.OstaliListNazivFormatedOIB>
    <izvorni_sadrzaj>
      <item>Lidija Surjan, OIB 37909505241</item>
    </izvorni_sadrzaj>
    <derivirana_varijabla naziv="DomainObject.Predmet.OstaliListNazivFormatedOIB_1">
      <item>Lidija Surjan, OIB 37909505241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2019.</izvorni_sadrzaj>
    <derivirana_varijabla naziv="DomainObject.Datum_1">2. svibnja 2019.</derivirana_varijabla>
  </DomainObject.Datum>
  <DomainObject.PoslovniBrojDokumenta>
    <izvorni_sadrzaj>St-572/2019-10</izvorni_sadrzaj>
    <derivirana_varijabla naziv="DomainObject.PoslovniBrojDokumenta_1">St-572/2019-10</derivirana_varijabla>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LUMA ŠARM jednostavno društvo s ograničenom odgovornošću za proizvodnju i usluge</izvorni_sadrzaj>
    <derivirana_varijabla naziv="DomainObject.Predmet.ProtustrankaIDrugi_1">LUMA ŠARM jednostavno društvo s ograničenom odgovornošću za proizvodnju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LUMA ŠARM jednostavno društvo s ograničenom odgovornošću za proizvodnju i usluge, OIB 55869038765, Prilaz Pavla Vuk-Pavlovića 15, 10000 Zagreb</izvorni_sadrzaj>
    <derivirana_varijabla naziv="DomainObject.Predmet.ProtustrankaIDrugiAdressOIB_1">LUMA ŠARM jednostavno društvo s ograničenom odgovornošću za proizvodnju i usluge, OIB 55869038765, Prilaz Pavla Vuk-Pavlovića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ožujka 2019.</izvorni_sadrzaj>
    <derivirana_varijabla naziv="DomainObject.Predmet.OdlukaRjesenje.DatumDonosenjaOdluke_1">22. ožujka 2019.</derivirana_varijabla>
  </DomainObject.Predmet.OdlukaRjesenje.DatumDonosenjaOdluke>
  <DomainObject.Predmet.OdlukaRjesenje.DatumPravomocnosti>
    <izvorni_sadrzaj>2. travnja 2019.</izvorni_sadrzaj>
    <derivirana_varijabla naziv="DomainObject.Predmet.OdlukaRjesenje.DatumPravomocnosti_1">2. travnja 2019.</derivirana_varijabla>
  </DomainObject.Predmet.OdlukaRjesenje.DatumPravomocnosti>
  <DomainObject.Predmet.OdlukaRjesenje.Oznaka>
    <izvorni_sadrzaj>St-572/2019-5</izvorni_sadrzaj>
    <derivirana_varijabla naziv="DomainObject.Predmet.OdlukaRjesenje.Oznaka_1">St-572/2019-5</derivirana_varijabla>
  </DomainObject.Predmet.OdlukaRjesenje.Oznaka>
  <DomainObject.Predmet.SudioniciListNaziv>
    <izvorni_sadrzaj>
      <item>LUMA ŠARM jednostavno društvo s ograničenom odgovornošću za proizvodnju i usluge</item>
      <item>FINANCIJSKA AGENCIJA, RC Zagreb</item>
      <item>Lidija Surjan</item>
    </izvorni_sadrzaj>
    <derivirana_varijabla naziv="DomainObject.Predmet.SudioniciListNaziv_1">
      <item>LUMA ŠARM jednostavno društvo s ograničenom odgovornošću za proizvodnju i usluge</item>
      <item>FINANCIJSKA AGENCIJA, RC Zagreb</item>
      <item>Lidija Surjan</item>
    </derivirana_varijabla>
  </DomainObject.Predmet.SudioniciListNaziv>
  <DomainObject.Predmet.SudioniciListAdressOIB>
    <izvorni_sadrzaj>
      <item>LUMA ŠARM jednostavno društvo s ograničenom odgovornošću za proizvodnju i usluge, OIB 55869038765, Prilaz Pavla Vuk-Pavlovića 15,10000 Zagreb</item>
      <item>FINANCIJSKA AGENCIJA, RC Zagreb, OIB 85821130368, Trg svibanjskih žrtava 1995. 1,10000 Zagreb</item>
      <item>Lidija Surjan, OIB 37909505241, Prilaz Pavla Vuk-Pavlovića 15,10000 Zagreb</item>
    </izvorni_sadrzaj>
    <derivirana_varijabla naziv="DomainObject.Predmet.SudioniciListAdressOIB_1">
      <item>LUMA ŠARM jednostavno društvo s ograničenom odgovornošću za proizvodnju i usluge, OIB 55869038765, Prilaz Pavla Vuk-Pavlovića 15,10000 Zagreb</item>
      <item>FINANCIJSKA AGENCIJA, RC Zagreb, OIB 85821130368, Trg svibanjskih žrtava 1995. 1,10000 Zagreb</item>
      <item>Lidija Surjan, OIB 37909505241, Prilaz Pavla Vuk-Pavlovića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55869038765</item>
      <item>, OIB 85821130368</item>
      <item>, OIB 37909505241</item>
    </izvorni_sadrzaj>
    <derivirana_varijabla naziv="DomainObject.Predmet.SudioniciListNazivOIB_1">
      <item>, OIB 55869038765</item>
      <item>, OIB 85821130368</item>
      <item>, OIB 37909505241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22. ožujka 2019.</izvorni_sadrzaj>
    <derivirana_varijabla naziv="DomainObject.PredzadnjaOdlukaIzPredmeta.DatumDonosenjaOdluke_1">22. ožujka 2019.</derivirana_varijabla>
  </DomainObject.PredzadnjaOdlukaIzPredmeta.DatumDonosenjaOdluke>
  <DomainObject.PredzadnjaOdlukaIzPredmeta.Oznaka>
    <izvorni_sadrzaj>St-572/2019-5</izvorni_sadrzaj>
    <derivirana_varijabla naziv="DomainObject.PredzadnjaOdlukaIzPredmeta.Oznaka_1">St-572/2019-5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B2E4EC-AB5A-4D07-9850-D750F59095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491</properties:Words>
  <properties:Characters>2699</properties:Characters>
  <properties:Lines>72</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3509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2019-05-02T10:46:00Z</dcterms:created>
  <dc:creator>gboljkovac</dc:creator>
  <cp:lastModifiedBy>Renata Klokočki</cp:lastModifiedBy>
  <cp:lastPrinted>2019-05-02T10:51:00Z</cp:lastPrinted>
  <dcterms:modified xmlns:xsi="http://www.w3.org/2001/XMLSchema-instance" xsi:type="dcterms:W3CDTF">2019-05-02T10:51:00Z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St-572/2019-10 / Odluka - Zaključak (ZAKLJUČAK-nalog_FINI.docx)</vt:lpwstr>
  </prop:property>
  <prop:property name="CC_coloring" pid="4" fmtid="{D5CDD505-2E9C-101B-9397-08002B2CF9AE}">
    <vt:bool>false</vt:bool>
  </prop:property>
  <prop:property name="BrojStranica" pid="5" fmtid="{D5CDD505-2E9C-101B-9397-08002B2CF9AE}">
    <vt:i4>2</vt:i4>
  </prop:property>
</prop:Properties>
</file>