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cc0a" w14:paraId="ed6cc0a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647155" w:rsidP="000B118B" w:rsidR="00647155" w:rsidRPr="005F3621">
      <w:pPr>
        <w:jc w:val="both"/>
      </w:pPr>
    </w:p>
    <w:p w:rsidRDefault="000B118B" w:rsidP="000B118B" w:rsidR="000B118B">
      <w:pPr>
        <w:jc w:val="right"/>
      </w:pPr>
      <w:r w:rsidRPr="005F3621">
        <w:rPr>
          <w:b/>
        </w:rPr>
        <w:tab/>
      </w:r>
      <w:r w:rsidRPr="005F3621">
        <w:t>40</w:t>
      </w:r>
      <w:r w:rsidR="00647155">
        <w:t>.</w:t>
      </w:r>
      <w:r w:rsidRPr="005F3621">
        <w:t>St-</w:t>
      </w:r>
      <w:r w:rsidR="00647155">
        <w:t>1547/11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D63402" w:rsidR="000B118B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647155" w:rsidRPr="006B5677">
        <w:t>INTER RB d.o.o. Sesvete, Dugoselska bb, (MBS: 08473446, OIB: 39860221737),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DE57A7">
        <w:t>22.kolovoza</w:t>
      </w:r>
      <w:r w:rsidR="00B654E9">
        <w:t xml:space="preserve"> 2016.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432ED8" w:rsidR="00432ED8">
      <w:pPr>
        <w:ind w:firstLine="680"/>
        <w:jc w:val="both"/>
      </w:pPr>
      <w:r w:rsidRPr="005F3621">
        <w:t xml:space="preserve">I </w:t>
      </w:r>
      <w:r w:rsidR="00DE57A7">
        <w:t xml:space="preserve">Oglašava se navažećom dosuda od </w:t>
      </w:r>
      <w:r w:rsidR="00432ED8">
        <w:t>13.lipnja 2016. godine kojom je kupcu nekretnine REJTING j.d.o.o., Zagreb, Trnjanska cesta 45 OIB 37536693528  do</w:t>
      </w:r>
      <w:r w:rsidR="00432ED8" w:rsidRPr="005F3621">
        <w:t>suđ</w:t>
      </w:r>
      <w:r w:rsidR="00432ED8">
        <w:t xml:space="preserve">ena </w:t>
      </w:r>
      <w:r w:rsidR="00432ED8" w:rsidRPr="005F3621">
        <w:t xml:space="preserve">nekretnina stečajnog dužnika </w:t>
      </w:r>
      <w:r w:rsidR="00432ED8" w:rsidRPr="006B5677">
        <w:t>INTER RB d.o.o. Sesvete, Dugoselska bb, (MBS: 08473446, OIB: 39860221737)</w:t>
      </w:r>
      <w:r w:rsidR="00432ED8">
        <w:t xml:space="preserve"> </w:t>
      </w:r>
      <w:r w:rsidR="00432ED8" w:rsidRPr="005F3621">
        <w:t xml:space="preserve">i to: </w:t>
      </w:r>
      <w:r w:rsidR="00432ED8">
        <w:t xml:space="preserve"> kč.br. 2820/1 šuma i put u površini 3898 čm, šuma u pov. 3691 čm, put u površini 207 čm, kč. br. 2820/2 šuma u pov. 2781 čm i kč. br. 2820/3, šuma u površini 1997 čm, sve upisano u zk. ul. 1422 k.o. Sošići, kod zemljišno knjižnog odjela Općinskog suda u Rovinju,</w:t>
      </w:r>
    </w:p>
    <w:p w:rsidRDefault="00432ED8" w:rsidP="009E5511" w:rsidR="00432ED8">
      <w:pPr>
        <w:ind w:firstLine="680"/>
        <w:jc w:val="both"/>
      </w:pPr>
    </w:p>
    <w:p w:rsidRDefault="00432ED8" w:rsidP="00A36942" w:rsidR="00D63402">
      <w:pPr>
        <w:ind w:firstLine="680"/>
        <w:jc w:val="both"/>
      </w:pPr>
      <w:r>
        <w:t xml:space="preserve">II </w:t>
      </w:r>
      <w:r w:rsidR="00E2646A">
        <w:t>Posebnim zaključ</w:t>
      </w:r>
      <w:r w:rsidR="005A4B4A">
        <w:t>k</w:t>
      </w:r>
      <w:r w:rsidR="00E2646A">
        <w:t xml:space="preserve">om će se odrediti nova prodaja 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 xml:space="preserve">Rješenjem ovog suda od </w:t>
      </w:r>
      <w:r w:rsidR="00794366">
        <w:t>1</w:t>
      </w:r>
      <w:r w:rsidR="00560B2B">
        <w:t>7</w:t>
      </w:r>
      <w:r w:rsidR="00794366">
        <w:t>.rujna</w:t>
      </w:r>
      <w:r>
        <w:t xml:space="preserve"> 201</w:t>
      </w:r>
      <w:r w:rsidR="00560B2B">
        <w:t>2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560B2B">
        <w:t xml:space="preserve">10.studenog </w:t>
      </w:r>
      <w:r>
        <w:t>2014. 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6B1643" w:rsidR="006B1643">
      <w:pPr>
        <w:jc w:val="both"/>
      </w:pPr>
      <w:r>
        <w:tab/>
        <w:t xml:space="preserve">Podneskom od </w:t>
      </w:r>
      <w:r w:rsidR="00560B2B">
        <w:t xml:space="preserve">22.travnja </w:t>
      </w:r>
      <w:r w:rsidR="00794366">
        <w:t>201</w:t>
      </w:r>
      <w:r w:rsidR="00560B2B">
        <w:t>6</w:t>
      </w:r>
      <w:r w:rsidR="00794366">
        <w:t xml:space="preserve">. </w:t>
      </w:r>
      <w:r>
        <w:t xml:space="preserve">stečajni je upravitelj predložio određivanje </w:t>
      </w:r>
      <w:r w:rsidR="00801DF2">
        <w:t>osme</w:t>
      </w:r>
      <w:r>
        <w:t xml:space="preserve"> javne dražbe</w:t>
      </w:r>
      <w:r w:rsidR="00794366">
        <w:t xml:space="preserve"> te počet</w:t>
      </w:r>
      <w:r w:rsidR="00801DF2">
        <w:t>n</w:t>
      </w:r>
      <w:r w:rsidR="00794366">
        <w:t xml:space="preserve">u cijenu u iznosu od </w:t>
      </w:r>
      <w:r w:rsidR="00801DF2">
        <w:t>260.000</w:t>
      </w:r>
      <w:r w:rsidR="00794366">
        <w:t>,00 kn.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794366">
        <w:t>2</w:t>
      </w:r>
      <w:r w:rsidR="00801DF2">
        <w:t>9.travnja</w:t>
      </w:r>
      <w:r>
        <w:t xml:space="preserve"> 201</w:t>
      </w:r>
      <w:r w:rsidR="00801DF2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550AFA" w:rsidR="00B67E8E">
      <w:pPr>
        <w:ind w:firstLine="708"/>
        <w:jc w:val="both"/>
      </w:pPr>
      <w:r w:rsidRPr="005F3621">
        <w:lastRenderedPageBreak/>
        <w:t>Na 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801DF2">
        <w:t>1.lipnja</w:t>
      </w:r>
      <w:r w:rsidR="001A6B7B" w:rsidRPr="001A6B7B">
        <w:t xml:space="preserve"> </w:t>
      </w:r>
      <w:r w:rsidR="006B1643" w:rsidRPr="001A6B7B">
        <w:t>201</w:t>
      </w:r>
      <w:r w:rsidR="001A6B7B" w:rsidRPr="001A6B7B">
        <w:t>6</w:t>
      </w:r>
      <w:r w:rsidR="006B1643" w:rsidRPr="001A6B7B">
        <w:t>.</w:t>
      </w:r>
      <w:r w:rsidRPr="001A6B7B">
        <w:t xml:space="preserve"> pristupi</w:t>
      </w:r>
      <w:r w:rsidR="002E525D">
        <w:t xml:space="preserve">li </w:t>
      </w:r>
      <w:r w:rsidR="00801DF2">
        <w:t>su ponuditelji:</w:t>
      </w:r>
      <w:r w:rsidR="00B67E8E" w:rsidRPr="00B67E8E">
        <w:t xml:space="preserve"> </w:t>
      </w:r>
      <w:r w:rsidR="00B67E8E">
        <w:t>Robert Tomulić  iz Rovinja Stj</w:t>
      </w:r>
      <w:r w:rsidR="002E525D">
        <w:t>e</w:t>
      </w:r>
      <w:r w:rsidR="00B67E8E">
        <w:t>pana Radića 9. ( OIB 50774464128),  Alen Macan iz Pule Valturska</w:t>
      </w:r>
      <w:r w:rsidR="00550AFA">
        <w:t xml:space="preserve"> ulica 82., (OIB 05345198446), </w:t>
      </w:r>
      <w:r w:rsidR="00B67E8E">
        <w:t>Fabris Zoran iz Kringa, Danijeli 76  (OIB 24316055251), GP-BRIM d.o.o.  Zagreb, Draškovićeva 46, OIB 75723859475 i REJTING j.d.o.o. Zagreb,OIB 37536693528.</w:t>
      </w:r>
    </w:p>
    <w:p w:rsidRDefault="00B67E8E" w:rsidP="005F3621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</w:t>
      </w:r>
      <w:r w:rsidR="0060342A" w:rsidRPr="009E5511">
        <w:rPr>
          <w:rFonts w:cs="Times New Roman" w:hAnsi="Times New Roman" w:ascii="Times New Roman"/>
          <w:sz w:val="24"/>
        </w:rPr>
        <w:t>ajvišu</w:t>
      </w:r>
      <w:r w:rsidR="00342745" w:rsidRPr="009E5511">
        <w:rPr>
          <w:rFonts w:cs="Times New Roman" w:hAnsi="Times New Roman" w:ascii="Times New Roman"/>
          <w:sz w:val="24"/>
        </w:rPr>
        <w:t xml:space="preserve"> cijenu u iznosu o</w:t>
      </w:r>
      <w:r w:rsidR="00342745" w:rsidRPr="00AE445B">
        <w:rPr>
          <w:rFonts w:cs="Times New Roman" w:hAnsi="Times New Roman" w:ascii="Times New Roman"/>
          <w:sz w:val="24"/>
        </w:rPr>
        <w:t xml:space="preserve">d </w:t>
      </w:r>
      <w:r w:rsidRPr="00AE445B">
        <w:rPr>
          <w:rFonts w:cs="Times New Roman" w:hAnsi="Times New Roman" w:ascii="Times New Roman"/>
          <w:sz w:val="24"/>
        </w:rPr>
        <w:t>395.000</w:t>
      </w:r>
      <w:r w:rsidR="001A6B7B" w:rsidRPr="00AE445B">
        <w:rPr>
          <w:rFonts w:cs="Times New Roman" w:hAnsi="Times New Roman" w:ascii="Times New Roman"/>
          <w:sz w:val="24"/>
        </w:rPr>
        <w:t>,00  kn,</w:t>
      </w:r>
      <w:r w:rsidR="00342745" w:rsidRPr="00AE445B">
        <w:rPr>
          <w:rFonts w:cs="Times New Roman" w:hAnsi="Times New Roman" w:ascii="Times New Roman"/>
          <w:sz w:val="24"/>
        </w:rPr>
        <w:t xml:space="preserve"> </w:t>
      </w:r>
      <w:r w:rsidR="00AE445B" w:rsidRPr="00AE445B">
        <w:rPr>
          <w:rFonts w:cs="Times New Roman" w:hAnsi="Times New Roman" w:ascii="Times New Roman"/>
          <w:sz w:val="24"/>
        </w:rPr>
        <w:t>ponudio je ponuditelj REJTING j.d.o.o. Zagreb,OIB 37536693528</w:t>
      </w:r>
      <w:r w:rsidR="00AE445B">
        <w:rPr>
          <w:rFonts w:cs="Times New Roman" w:hAnsi="Times New Roman" w:ascii="Times New Roman"/>
          <w:sz w:val="24"/>
        </w:rPr>
        <w:t xml:space="preserve">., te </w:t>
      </w:r>
      <w:r w:rsidR="00342745" w:rsidRPr="009E5511">
        <w:rPr>
          <w:rFonts w:cs="Times New Roman" w:hAnsi="Times New Roman" w:ascii="Times New Roman"/>
          <w:sz w:val="24"/>
        </w:rPr>
        <w:t xml:space="preserve">je sukladno odredbi članka </w:t>
      </w:r>
      <w:r w:rsidR="0060342A" w:rsidRPr="009E5511">
        <w:rPr>
          <w:rFonts w:cs="Times New Roman" w:hAnsi="Times New Roman" w:ascii="Times New Roman"/>
          <w:sz w:val="24"/>
        </w:rPr>
        <w:t xml:space="preserve">103. </w:t>
      </w:r>
      <w:r w:rsidR="00342745" w:rsidRPr="009E5511">
        <w:rPr>
          <w:rFonts w:cs="Times New Roman" w:hAnsi="Times New Roman" w:ascii="Times New Roman"/>
          <w:sz w:val="24"/>
        </w:rPr>
        <w:t xml:space="preserve">stavak </w:t>
      </w:r>
      <w:r w:rsidR="001A6B7B">
        <w:rPr>
          <w:rFonts w:cs="Times New Roman" w:hAnsi="Times New Roman" w:ascii="Times New Roman"/>
          <w:sz w:val="24"/>
        </w:rPr>
        <w:t>4</w:t>
      </w:r>
      <w:r w:rsidR="00342745" w:rsidRPr="009E5511">
        <w:rPr>
          <w:rFonts w:cs="Times New Roman" w:hAnsi="Times New Roman" w:ascii="Times New Roman"/>
          <w:sz w:val="24"/>
        </w:rPr>
        <w:t>. OZ-a ispunio uvjete da mu se dosudi naprijed opisana nekretnina.</w:t>
      </w:r>
    </w:p>
    <w:p w:rsidRDefault="00203EE8" w:rsidP="00342745" w:rsidR="00203EE8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17337" w:rsidP="00342745" w:rsidR="00917337" w:rsidRPr="00D304C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Pravo</w:t>
      </w:r>
      <w:r w:rsidRPr="00D304C3">
        <w:rPr>
          <w:rFonts w:cs="Times New Roman" w:hAnsi="Times New Roman" w:ascii="Times New Roman"/>
          <w:sz w:val="24"/>
        </w:rPr>
        <w:t xml:space="preserve">moćnim rješenjem o dosudi od 13.lipnja 2016. u izreci navedena nekretnina stečajnog dužnika dosuđena je kupcu REJTING j.d.o.o. Zagreb,OIB 37536693528., (toč.I), naloženo kupcu u roku od 15 dana </w:t>
      </w:r>
      <w:r w:rsidR="00977FCB" w:rsidRPr="00D304C3">
        <w:rPr>
          <w:rFonts w:cs="Times New Roman" w:hAnsi="Times New Roman" w:ascii="Times New Roman"/>
          <w:sz w:val="24"/>
        </w:rPr>
        <w:t>računajući od pravomoćnosti ovog rješenja o dosudi u sudski depozit Trgovačkog suda u Zagrebu otvoren kod Hrvatske poštanske banke d.d. Zagreb, broj HR 9223900011300000460 poziv na broj 1547-11 uplatiti iznos od 364.000,00 kn (tristotinešesdesetčetiritisućekuna), a kao razliku između uplaćene jamčevine i postignute kupoprodajne cijene na javnoj dražbi od 1.lipnja 2016. (toč.II )</w:t>
      </w:r>
      <w:r w:rsidR="006240F7">
        <w:rPr>
          <w:rFonts w:cs="Times New Roman" w:hAnsi="Times New Roman" w:ascii="Times New Roman"/>
          <w:sz w:val="24"/>
        </w:rPr>
        <w:t>, uz upozorenje kako će u slučaju ne uplate sukladno toč. II. rješenja</w:t>
      </w:r>
      <w:r w:rsidR="0088580C">
        <w:rPr>
          <w:rFonts w:cs="Times New Roman" w:hAnsi="Times New Roman" w:ascii="Times New Roman"/>
          <w:sz w:val="24"/>
        </w:rPr>
        <w:t>,</w:t>
      </w:r>
      <w:r w:rsidR="006240F7">
        <w:rPr>
          <w:rFonts w:cs="Times New Roman" w:hAnsi="Times New Roman" w:ascii="Times New Roman"/>
          <w:sz w:val="24"/>
        </w:rPr>
        <w:t xml:space="preserve"> </w:t>
      </w:r>
      <w:r w:rsidR="0088580C">
        <w:rPr>
          <w:rFonts w:cs="Times New Roman" w:hAnsi="Times New Roman" w:ascii="Times New Roman"/>
          <w:sz w:val="24"/>
        </w:rPr>
        <w:t>sud prodaju oglasiti nevažećom i odrediti novu prodaju (toč.III</w:t>
      </w:r>
      <w:r w:rsidR="00977FCB" w:rsidRPr="00D304C3">
        <w:rPr>
          <w:rFonts w:cs="Times New Roman" w:hAnsi="Times New Roman" w:ascii="Times New Roman"/>
          <w:sz w:val="24"/>
        </w:rPr>
        <w:t>.</w:t>
      </w:r>
      <w:r w:rsidR="0088580C">
        <w:rPr>
          <w:rFonts w:cs="Times New Roman" w:hAnsi="Times New Roman" w:ascii="Times New Roman"/>
          <w:sz w:val="24"/>
        </w:rPr>
        <w:t>)</w:t>
      </w:r>
    </w:p>
    <w:p w:rsidRDefault="00977FCB" w:rsidP="00342745" w:rsidR="00977FCB" w:rsidRPr="00D304C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304C3">
        <w:rPr>
          <w:rFonts w:cs="Times New Roman" w:hAnsi="Times New Roman" w:ascii="Times New Roman"/>
          <w:sz w:val="24"/>
        </w:rPr>
        <w:t>Uvidom u spis utvrđeno je kako je rješenj</w:t>
      </w:r>
      <w:r w:rsidR="002E525D">
        <w:rPr>
          <w:rFonts w:cs="Times New Roman" w:hAnsi="Times New Roman" w:ascii="Times New Roman"/>
          <w:sz w:val="24"/>
        </w:rPr>
        <w:t>e</w:t>
      </w:r>
      <w:r w:rsidRPr="00D304C3">
        <w:rPr>
          <w:rFonts w:cs="Times New Roman" w:hAnsi="Times New Roman" w:ascii="Times New Roman"/>
          <w:sz w:val="24"/>
        </w:rPr>
        <w:t xml:space="preserve"> o dosudi od 13. lipnja 2016 (list-287-289) svojstvo pravomoćnosti steklo dana 4. kolovoza 2016. U roku od 15 dana, računajući </w:t>
      </w:r>
      <w:r w:rsidR="00D304C3" w:rsidRPr="00D304C3">
        <w:rPr>
          <w:rFonts w:cs="Times New Roman" w:hAnsi="Times New Roman" w:ascii="Times New Roman"/>
          <w:sz w:val="24"/>
        </w:rPr>
        <w:t>od pravomoćnosti rješenja o dosudi kupac nekretnine REJTING j.d.o.o. Zagreb,OIB 37536693528. nije na račun ovog suda uplatio iznos od 364.000,00 kn (tristotinešesdesetčetiritisućekuna)</w:t>
      </w:r>
      <w:r w:rsidR="0088580C">
        <w:rPr>
          <w:rFonts w:cs="Times New Roman" w:hAnsi="Times New Roman" w:ascii="Times New Roman"/>
          <w:sz w:val="24"/>
        </w:rPr>
        <w:t>,</w:t>
      </w:r>
      <w:r w:rsidR="00D304C3" w:rsidRPr="00D304C3">
        <w:rPr>
          <w:rFonts w:cs="Times New Roman" w:hAnsi="Times New Roman" w:ascii="Times New Roman"/>
          <w:sz w:val="24"/>
        </w:rPr>
        <w:t xml:space="preserve"> a kao razliku između uplaćene jamčevine i postignute kupoprodajne cijene na javnoj dražbi od 1.lipnja 2016.</w:t>
      </w:r>
    </w:p>
    <w:p w:rsidRDefault="00D304C3" w:rsidP="00342745" w:rsidR="00D304C3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A4B4A" w:rsidP="00342745" w:rsidR="005A4B4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Prema članku 106. stavak 2. </w:t>
      </w:r>
      <w:r w:rsidR="005115E3">
        <w:rPr>
          <w:rFonts w:cs="Times New Roman" w:hAnsi="Times New Roman" w:ascii="Times New Roman"/>
          <w:sz w:val="24"/>
        </w:rPr>
        <w:t xml:space="preserve">OZ-a, </w:t>
      </w:r>
      <w:r>
        <w:rPr>
          <w:rFonts w:cs="Times New Roman" w:hAnsi="Times New Roman" w:ascii="Times New Roman"/>
          <w:sz w:val="24"/>
        </w:rPr>
        <w:t>ako kupac u određenom roku ne položi kupovninu, sud će rješenjem prodaju oglasiti nevažećom i odrediti novu prodaju uz uvjete određebne za prodaju koja je oglašena nevažećom.</w:t>
      </w:r>
    </w:p>
    <w:p w:rsidRDefault="005A4B4A" w:rsidP="00342745" w:rsidR="005A4B4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8580C" w:rsidP="0088580C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Slijedom svega naprijed navedenog, a temeljem članka 106. stavak 2. OZ-a rješeno je kao u izreci.</w:t>
      </w:r>
    </w:p>
    <w:p w:rsidRDefault="0007340C" w:rsidP="0033778C" w:rsidR="0033778C">
      <w:pPr>
        <w:pStyle w:val="Tijeloteksta2"/>
        <w:jc w:val="right"/>
      </w:pPr>
      <w:r w:rsidRPr="005F3621">
        <w:tab/>
      </w:r>
      <w:r w:rsidRPr="005F3621">
        <w:tab/>
      </w:r>
      <w:r w:rsidRPr="005F3621">
        <w:tab/>
      </w:r>
      <w:r w:rsidRPr="005F3621">
        <w:tab/>
        <w:t xml:space="preserve"> Zagreb</w:t>
      </w:r>
      <w:r w:rsidR="00342745" w:rsidRPr="005F3621">
        <w:t xml:space="preserve">, </w:t>
      </w:r>
      <w:r w:rsidR="00550AFA">
        <w:t>22.kolovoza</w:t>
      </w:r>
      <w:r w:rsidR="00BE31E2">
        <w:t xml:space="preserve"> 2016.</w:t>
      </w:r>
      <w:r w:rsidR="00563B94" w:rsidRPr="005F3621">
        <w:tab/>
      </w:r>
      <w:r w:rsidR="00563B94" w:rsidRPr="005F3621">
        <w:tab/>
      </w:r>
      <w:r w:rsidR="00563B94" w:rsidRPr="005F3621">
        <w:tab/>
      </w:r>
      <w:r w:rsidR="00563B94" w:rsidRPr="005F3621">
        <w:tab/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  <w:t xml:space="preserve">  </w:t>
      </w:r>
      <w:r w:rsidR="0007340C" w:rsidRPr="005F3621">
        <w:t>SUDAC:</w:t>
      </w:r>
    </w:p>
    <w:p w:rsidRDefault="00563B94" w:rsidP="00044A19" w:rsidR="00124A94" w:rsidRPr="005F3621">
      <w:pPr>
        <w:pStyle w:val="Tijeloteksta"/>
        <w:jc w:val="right"/>
        <w:outlineLvl w:val="0"/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="00044A19">
        <w:rPr>
          <w:rFonts w:cs="Times New Roman" w:hAnsi="Times New Roman" w:ascii="Times New Roman"/>
          <w:sz w:val="24"/>
        </w:rPr>
        <w:tab/>
      </w:r>
      <w:r w:rsidR="00B71DCA">
        <w:rPr>
          <w:rFonts w:cs="Times New Roman" w:hAnsi="Times New Roman" w:ascii="Times New Roman"/>
          <w:sz w:val="24"/>
        </w:rPr>
        <w:t xml:space="preserve">        </w:t>
      </w:r>
      <w:r w:rsidRPr="005F3621">
        <w:rPr>
          <w:rFonts w:cs="Times New Roman" w:hAnsi="Times New Roman" w:ascii="Times New Roman"/>
          <w:sz w:val="24"/>
        </w:rPr>
        <w:t xml:space="preserve">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B71DCA">
        <w:rPr>
          <w:rFonts w:cs="Times New Roman" w:hAnsi="Times New Roman" w:ascii="Times New Roman"/>
          <w:sz w:val="24"/>
        </w:rPr>
        <w:t>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33778C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 w:rsidRPr="005F3621">
      <w:pPr>
        <w:jc w:val="both"/>
      </w:pPr>
    </w:p>
    <w:p w:rsidRDefault="00B71DCA" w:rsidP="00422EE0" w:rsidR="00B71DCA">
      <w:pPr>
        <w:jc w:val="both"/>
      </w:pPr>
      <w:r>
        <w:t>Za točnost otpravka, ovlašteni službenik:</w:t>
      </w:r>
    </w:p>
    <w:p w:rsidRDefault="00B71DCA" w:rsidP="00422EE0" w:rsidR="00B71DCA">
      <w:pPr>
        <w:jc w:val="both"/>
      </w:pPr>
      <w:r>
        <w:t xml:space="preserve">               Valentina Delač</w:t>
      </w: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p w:rsidRDefault="00B71DCA" w:rsidP="0007340C" w:rsidR="00B71DCA">
      <w:pPr>
        <w:jc w:val="both"/>
      </w:pPr>
    </w:p>
    <w:sectPr w:rsidSect="00167C21" w:rsidR="00B71DC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27" w:rsidR="00685F27">
      <w:r>
        <w:separator/>
      </w:r>
    </w:p>
  </w:endnote>
  <w:endnote w:id="0" w:type="continuationSeparator">
    <w:p w:rsidRDefault="00685F27" w:rsidR="00685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27" w:rsidR="00685F27">
      <w:r>
        <w:separator/>
      </w:r>
    </w:p>
  </w:footnote>
  <w:footnote w:id="0" w:type="continuationSeparator">
    <w:p w:rsidRDefault="00685F27" w:rsidR="00685F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4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</w:t>
    </w:r>
    <w:r w:rsidR="00A1210A">
      <w:t xml:space="preserve">. </w:t>
    </w:r>
    <w:r w:rsidRPr="005F3621">
      <w:t>St-</w:t>
    </w:r>
    <w:r w:rsidR="00B67E8E">
      <w:t>1547</w:t>
    </w:r>
    <w:r w:rsidRPr="005F3621">
      <w:t>/1</w:t>
    </w:r>
    <w:r w:rsidR="00DE534B">
      <w:t>1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4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44A19"/>
    <w:rsid w:val="0004626B"/>
    <w:rsid w:val="0007340C"/>
    <w:rsid w:val="0008428F"/>
    <w:rsid w:val="00092C32"/>
    <w:rsid w:val="000A4C38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203EE8"/>
    <w:rsid w:val="002048C5"/>
    <w:rsid w:val="002106C1"/>
    <w:rsid w:val="00232160"/>
    <w:rsid w:val="002365A5"/>
    <w:rsid w:val="002809DD"/>
    <w:rsid w:val="002B215D"/>
    <w:rsid w:val="002B7936"/>
    <w:rsid w:val="002D4481"/>
    <w:rsid w:val="002D7403"/>
    <w:rsid w:val="002E2883"/>
    <w:rsid w:val="002E525D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DF8"/>
    <w:rsid w:val="00374D53"/>
    <w:rsid w:val="00392362"/>
    <w:rsid w:val="003D3D1A"/>
    <w:rsid w:val="00400B55"/>
    <w:rsid w:val="00412E3F"/>
    <w:rsid w:val="004148B7"/>
    <w:rsid w:val="004153F5"/>
    <w:rsid w:val="004270F7"/>
    <w:rsid w:val="00432ED8"/>
    <w:rsid w:val="00444A46"/>
    <w:rsid w:val="004451EF"/>
    <w:rsid w:val="0045250C"/>
    <w:rsid w:val="0046539E"/>
    <w:rsid w:val="00466525"/>
    <w:rsid w:val="004B0809"/>
    <w:rsid w:val="004B2C85"/>
    <w:rsid w:val="004D5CA7"/>
    <w:rsid w:val="004D73BC"/>
    <w:rsid w:val="004D7CF5"/>
    <w:rsid w:val="00503BE3"/>
    <w:rsid w:val="00506B19"/>
    <w:rsid w:val="005115E3"/>
    <w:rsid w:val="00512693"/>
    <w:rsid w:val="00550AFA"/>
    <w:rsid w:val="00554211"/>
    <w:rsid w:val="00560B2B"/>
    <w:rsid w:val="00563B94"/>
    <w:rsid w:val="0058023A"/>
    <w:rsid w:val="00592CB5"/>
    <w:rsid w:val="005A4B4A"/>
    <w:rsid w:val="005A6EA1"/>
    <w:rsid w:val="005F3621"/>
    <w:rsid w:val="0060342A"/>
    <w:rsid w:val="006110EC"/>
    <w:rsid w:val="00622282"/>
    <w:rsid w:val="006240F7"/>
    <w:rsid w:val="00633709"/>
    <w:rsid w:val="00647155"/>
    <w:rsid w:val="006546B8"/>
    <w:rsid w:val="00685199"/>
    <w:rsid w:val="00685F27"/>
    <w:rsid w:val="00691E8E"/>
    <w:rsid w:val="006A48C8"/>
    <w:rsid w:val="006B0885"/>
    <w:rsid w:val="006B1643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94366"/>
    <w:rsid w:val="007A0250"/>
    <w:rsid w:val="007A0ABD"/>
    <w:rsid w:val="007D25D9"/>
    <w:rsid w:val="00801DF2"/>
    <w:rsid w:val="008230E3"/>
    <w:rsid w:val="00830E98"/>
    <w:rsid w:val="00846660"/>
    <w:rsid w:val="0087771C"/>
    <w:rsid w:val="0088580C"/>
    <w:rsid w:val="008C61CE"/>
    <w:rsid w:val="008D0264"/>
    <w:rsid w:val="008D1F56"/>
    <w:rsid w:val="008D4394"/>
    <w:rsid w:val="008E7B11"/>
    <w:rsid w:val="00903195"/>
    <w:rsid w:val="00910646"/>
    <w:rsid w:val="00917337"/>
    <w:rsid w:val="00923C68"/>
    <w:rsid w:val="009515ED"/>
    <w:rsid w:val="00977FCB"/>
    <w:rsid w:val="009B6221"/>
    <w:rsid w:val="009C3B39"/>
    <w:rsid w:val="009D5FF7"/>
    <w:rsid w:val="009D6793"/>
    <w:rsid w:val="009E5511"/>
    <w:rsid w:val="00A10CCA"/>
    <w:rsid w:val="00A1210A"/>
    <w:rsid w:val="00A12C3D"/>
    <w:rsid w:val="00A17196"/>
    <w:rsid w:val="00A3082A"/>
    <w:rsid w:val="00A31CB4"/>
    <w:rsid w:val="00A36942"/>
    <w:rsid w:val="00A53CB8"/>
    <w:rsid w:val="00A806E8"/>
    <w:rsid w:val="00A80BF5"/>
    <w:rsid w:val="00AE28C7"/>
    <w:rsid w:val="00AE445B"/>
    <w:rsid w:val="00AF4F34"/>
    <w:rsid w:val="00B01320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71DCA"/>
    <w:rsid w:val="00B812F4"/>
    <w:rsid w:val="00B91C19"/>
    <w:rsid w:val="00B929EE"/>
    <w:rsid w:val="00BA159B"/>
    <w:rsid w:val="00BA198C"/>
    <w:rsid w:val="00BA698F"/>
    <w:rsid w:val="00BC2753"/>
    <w:rsid w:val="00BC2D70"/>
    <w:rsid w:val="00BD6EE2"/>
    <w:rsid w:val="00BE3191"/>
    <w:rsid w:val="00BE31E2"/>
    <w:rsid w:val="00BE699A"/>
    <w:rsid w:val="00BF42EC"/>
    <w:rsid w:val="00C04A2D"/>
    <w:rsid w:val="00C172BF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A0CA4"/>
    <w:rsid w:val="00CB1E77"/>
    <w:rsid w:val="00CB452B"/>
    <w:rsid w:val="00CE350D"/>
    <w:rsid w:val="00CE4AD0"/>
    <w:rsid w:val="00CF7962"/>
    <w:rsid w:val="00D2100F"/>
    <w:rsid w:val="00D27E4F"/>
    <w:rsid w:val="00D304C3"/>
    <w:rsid w:val="00D45B56"/>
    <w:rsid w:val="00D5779B"/>
    <w:rsid w:val="00D63402"/>
    <w:rsid w:val="00D67BC1"/>
    <w:rsid w:val="00D8523B"/>
    <w:rsid w:val="00D92622"/>
    <w:rsid w:val="00DA488D"/>
    <w:rsid w:val="00DB57AB"/>
    <w:rsid w:val="00DB6978"/>
    <w:rsid w:val="00DD1ABE"/>
    <w:rsid w:val="00DE534B"/>
    <w:rsid w:val="00DE57A7"/>
    <w:rsid w:val="00DF4DE0"/>
    <w:rsid w:val="00E02F70"/>
    <w:rsid w:val="00E169CC"/>
    <w:rsid w:val="00E2646A"/>
    <w:rsid w:val="00E403AC"/>
    <w:rsid w:val="00E6119E"/>
    <w:rsid w:val="00E66974"/>
    <w:rsid w:val="00EB0E50"/>
    <w:rsid w:val="00EB76D2"/>
    <w:rsid w:val="00EC0FC1"/>
    <w:rsid w:val="00EC396C"/>
    <w:rsid w:val="00F3024F"/>
    <w:rsid w:val="00F464A3"/>
    <w:rsid w:val="00F5664B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2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25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25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25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5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2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25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25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25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St-1547/2011-109</izvorni_sadrzaj>
    <derivirana_varijabla naziv="DomainObject.Oznaka_1">St-1547/2011-109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Stjepana Radića 9, 52210 Rovinj; GP-BRIM d.o.o. za graditeljstvo, proizvodnju i trgovinu, Draškovićeva 46, 10000 Zagreb; REJTING jednostavno društvo s ograničenom odgovornošću za trgovinu i usluge, Trnjanska cesta 45, 10000 Zagreb; Namještaj Deni j.d.o.o.; Zoran Fabris, Danijeli 76, 52444 Kringa</izvorni_sadrzaj>
    <derivirana_varijabla naziv="DomainObject.Predmet.StrankaFormatedWithAdress_1"> PRIVREDNA BANKA ZAGREB d.d., RAČKOG 6, 10000 Zagreb zastupanog po punomoćniku Zoran Puljiz; VJEROVNICI; Alen Macan, Valturska Ulica 82, 52100 Pula; Robert Tomulić, Stjepana Radića 9, 52210 Rovinj; GP-BRIM d.o.o. za graditeljstvo, proizvodnju i trgovinu, Draškovićeva 46, 10000 Zagreb; REJTING jednostavno društvo s ograničenom odgovornošću za trgovinu i usluge, Trnjanska cesta 45, 10000 Zagreb; Namještaj Deni j.d.o.o.; Zoran Fabris, Danijeli 76, 52444 Kringa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Stjepana Radića 9, 52210 Rovinj;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Stjepana Radića 9, 52210 Rovinj;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</derivirana_varijabla>
  </DomainObject.Predmet.StrankaFormatedWithAdressOIB>
  <DomainObject.Predmet.StrankaWithAdress>
    <izvorni_sadrzaj>PRIVREDNA BANKA ZAGREB d.d. RAČKOG 6,10000 Zagreb,VJEROVNICI ,Alen Macan Valturska Ulica 82,52100 Pula,Robert Tomulić Stjepana Radića 9,52210 Rovinj,GP-BRIM d.o.o. za graditeljstvo, proizvodnju i trgovinu Draškovićeva 46,10000 Zagreb,REJTING jednostavno društvo s ograničenom odgovornošću za trgovinu i usluge Trnjanska cesta 45,10000 Zagreb,Namještaj Deni j.d.o.o. ,Zoran Fabris Danijeli 76,52444 Kringa</izvorni_sadrzaj>
    <derivirana_varijabla naziv="DomainObject.Predmet.StrankaWithAdress_1">PRIVREDNA BANKA ZAGREB d.d. RAČKOG 6,10000 Zagreb,VJEROVNICI ,Alen Macan Valturska Ulica 82,52100 Pula,Robert Tomulić Stjepana Radića 9,52210 Rovinj,GP-BRIM d.o.o. za graditeljstvo, proizvodnju i trgovinu Draškovićeva 46,10000 Zagreb,REJTING jednostavno društvo s ograničenom odgovornošću za trgovinu i usluge Trnjanska cesta 45,10000 Zagreb,Namještaj Deni j.d.o.o. ,Zoran Fabris Danijeli 76,52444 Kringa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Stjepana Radića 9,52210 Rovinj,GP-BRIM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izvorni_sadrzaj>
    <derivirana_varijabla naziv="DomainObject.Predmet.StrankaWithAdressOIB_1">PRIVREDNA BANKA ZAGREB d.d., OIB 02535697732, RAČKOG 6,10000 Zagreb,VJEROVNICI,Alen Macan, OIB 05345198446, Valturska Ulica 82,52100 Pula,Robert Tomulić, OIB 95709123228, Stjepana Radića 9,52210 Rovinj,GP-BRIM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Stjepana Radića 9, 52210 Rovinj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Stjepana Radića 9, 52210 Rovinj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Stjepana Radića 9, 52210 Rovinj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Stjepana Radića 9, 52210 Rovinj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St-1547/2011-109</izvorni_sadrzaj>
    <derivirana_varijabla naziv="DomainObject.PoslovniBrojDokumenta_1">St-1547/2011-109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Stjepana Radića 9,52210 Rovinj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Stjepana Radića 9,52210 Rovinj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680</properties:Words>
  <properties:Characters>3723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2016-08-22T10:02:00Z</dcterms:created>
  <dc:creator>BISERKA CALIC</dc:creator>
  <cp:lastModifiedBy>Valentina Delač</cp:lastModifiedBy>
  <cp:lastPrinted>2016-08-22T10:52:00Z</cp:lastPrinted>
  <dcterms:modified xmlns:xsi="http://www.w3.org/2001/XMLSchema-instance" xsi:type="dcterms:W3CDTF">2016-08-22T10:54:00Z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St-1547/2011-109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