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66643" w14:paraId="ea66643" w:rsidRDefault="00C36113" w:rsidP="003855E7" w:rsidR="00C36113" w:rsidRPr="00E965C4">
      <w:pPr>
        <w15:collapsed w:val="false"/>
        <w:rPr>
          <w:sz w:val="2"/>
          <w:szCs w:val="2"/>
          <w:lang w:eastAsia="hr-HR" w:val="hr-HR"/>
        </w:rPr>
      </w:pPr>
      <w:bookmarkStart w:name="_GoBack" w:id="0"/>
      <w:bookmarkEnd w:id="0"/>
    </w:p>
    <w:p w:rsidRDefault="002A60D2" w:rsidP="001D5C65" w:rsidR="0012097C" w:rsidRPr="00E965C4">
      <w:pPr>
        <w:ind w:firstLine="708"/>
        <w:rPr>
          <w:b/>
          <w:lang w:val="hr-HR"/>
        </w:rPr>
      </w:pPr>
      <w:r w:rsidRPr="00E965C4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097C" w:rsidRPr="00E965C4">
        <w:rPr>
          <w:noProof/>
          <w:lang w:eastAsia="hr-HR" w:val="hr-HR"/>
        </w:rPr>
        <w:t xml:space="preserve">                                                                        </w:t>
      </w:r>
      <w:r w:rsidR="00E965C4" w:rsidRPr="00E965C4">
        <w:rPr>
          <w:noProof/>
          <w:lang w:eastAsia="hr-HR" w:val="hr-HR"/>
        </w:rPr>
        <w:t xml:space="preserve">       </w:t>
      </w:r>
      <w:r w:rsidR="00E965C4" w:rsidRPr="00E965C4">
        <w:rPr>
          <w:noProof/>
          <w:lang w:eastAsia="hr-HR" w:val="hr-HR"/>
        </w:rPr>
        <w:tab/>
      </w:r>
      <w:r w:rsidR="001D5C65">
        <w:rPr>
          <w:noProof/>
          <w:lang w:eastAsia="hr-HR" w:val="hr-HR"/>
        </w:rPr>
        <w:t xml:space="preserve"> </w:t>
      </w:r>
      <w:r w:rsidR="00E965C4" w:rsidRPr="00E965C4">
        <w:rPr>
          <w:noProof/>
          <w:lang w:eastAsia="hr-HR" w:val="hr-HR"/>
        </w:rPr>
        <w:t xml:space="preserve"> </w:t>
      </w:r>
      <w:r w:rsidR="0012097C" w:rsidRPr="00E965C4">
        <w:rPr>
          <w:b/>
          <w:lang w:val="hr-HR"/>
        </w:rPr>
        <w:t xml:space="preserve"> Posl. br. 12. St-</w:t>
      </w:r>
      <w:r w:rsidR="00B30AAB">
        <w:rPr>
          <w:b/>
          <w:lang w:val="hr-HR"/>
        </w:rPr>
        <w:t>598/2017</w:t>
      </w:r>
    </w:p>
    <w:p w:rsidRDefault="00C36113" w:rsidP="003855E7" w:rsidR="00C36113" w:rsidRPr="001D5C65">
      <w:pPr>
        <w:rPr>
          <w:sz w:val="8"/>
          <w:szCs w:val="8"/>
          <w:lang w:eastAsia="hr-HR" w:val="hr-HR"/>
        </w:rPr>
      </w:pPr>
    </w:p>
    <w:p w:rsidRDefault="00D4027A" w:rsidP="00D4027A" w:rsidR="00D4027A" w:rsidRPr="00E965C4">
      <w:pPr>
        <w:pStyle w:val="Naslov1"/>
        <w:jc w:val="both"/>
      </w:pPr>
      <w:r w:rsidRPr="00E965C4">
        <w:t>REPUBLIKA HRVATSKA</w:t>
      </w:r>
    </w:p>
    <w:p w:rsidRDefault="00D4027A" w:rsidP="00D4027A" w:rsidR="00D4027A" w:rsidRPr="00E965C4">
      <w:pPr>
        <w:jc w:val="both"/>
        <w:rPr>
          <w:lang w:val="hr-HR"/>
        </w:rPr>
      </w:pPr>
      <w:r w:rsidRPr="00E965C4">
        <w:rPr>
          <w:b/>
          <w:lang w:val="hr-HR"/>
        </w:rPr>
        <w:t xml:space="preserve">TRGOVAČKI SUD U SPLITU </w:t>
      </w:r>
      <w:r w:rsidRPr="00E965C4">
        <w:rPr>
          <w:lang w:val="hr-HR"/>
        </w:rPr>
        <w:t xml:space="preserve">            </w:t>
      </w:r>
      <w:r w:rsidRPr="00E965C4">
        <w:rPr>
          <w:lang w:val="hr-HR"/>
        </w:rPr>
        <w:tab/>
      </w:r>
      <w:r w:rsidRPr="00E965C4">
        <w:rPr>
          <w:lang w:val="hr-HR"/>
        </w:rPr>
        <w:tab/>
      </w:r>
      <w:r w:rsidRPr="00E965C4">
        <w:rPr>
          <w:lang w:val="hr-HR"/>
        </w:rPr>
        <w:tab/>
        <w:t xml:space="preserve">      </w:t>
      </w:r>
    </w:p>
    <w:p w:rsidRDefault="00EB78C8" w:rsidP="00EB78C8" w:rsidR="00EB78C8" w:rsidRPr="00E965C4">
      <w:pPr>
        <w:rPr>
          <w:b/>
          <w:lang w:val="hr-HR"/>
        </w:rPr>
      </w:pPr>
      <w:r w:rsidRPr="00E965C4">
        <w:rPr>
          <w:b/>
          <w:lang w:val="hr-HR"/>
        </w:rPr>
        <w:t>Split, Sukoišanska br. 6</w:t>
      </w:r>
    </w:p>
    <w:p w:rsidRDefault="00D4027A" w:rsidP="00D4027A" w:rsidR="00D4027A" w:rsidRPr="00E965C4">
      <w:pPr>
        <w:rPr>
          <w:sz w:val="16"/>
          <w:szCs w:val="16"/>
          <w:lang w:val="hr-HR"/>
        </w:rPr>
      </w:pPr>
    </w:p>
    <w:p w:rsidRDefault="00881996" w:rsidP="00881996" w:rsidR="00881996" w:rsidRPr="00E965C4">
      <w:pPr>
        <w:pStyle w:val="Naslov1"/>
      </w:pPr>
      <w:r w:rsidRPr="00E965C4">
        <w:t>R E P U B L I K A   H R V A T S K A</w:t>
      </w:r>
    </w:p>
    <w:p w:rsidRDefault="00881996" w:rsidP="00881996" w:rsidR="00881996" w:rsidRPr="00E965C4">
      <w:pPr>
        <w:rPr>
          <w:lang w:eastAsia="hr-HR" w:val="hr-HR"/>
        </w:rPr>
      </w:pPr>
    </w:p>
    <w:p w:rsidRDefault="00881996" w:rsidP="00881996" w:rsidR="00D16822" w:rsidRPr="00E965C4">
      <w:pPr>
        <w:pStyle w:val="Naslov2"/>
        <w:rPr>
          <w:b/>
          <w:bCs/>
          <w:szCs w:val="24"/>
        </w:rPr>
      </w:pPr>
      <w:r w:rsidRPr="00E965C4">
        <w:rPr>
          <w:b/>
          <w:bCs/>
          <w:szCs w:val="24"/>
        </w:rPr>
        <w:t>Z A K L J U Č A K</w:t>
      </w:r>
    </w:p>
    <w:p w:rsidRDefault="00D16822" w:rsidP="00D16822" w:rsidR="00D16822" w:rsidRPr="00E965C4">
      <w:pPr>
        <w:pStyle w:val="Tijeloteksta"/>
        <w:rPr>
          <w:sz w:val="16"/>
          <w:szCs w:val="16"/>
          <w:lang w:eastAsia="en-US" w:val="hr-HR"/>
        </w:rPr>
      </w:pPr>
    </w:p>
    <w:p w:rsidRDefault="005620AA" w:rsidP="005620AA" w:rsidR="00D16822" w:rsidRPr="00E965C4">
      <w:pPr>
        <w:pStyle w:val="Tijeloteksta"/>
        <w:ind w:firstLine="708"/>
        <w:rPr>
          <w:szCs w:val="24"/>
          <w:lang w:val="hr-HR"/>
        </w:rPr>
      </w:pPr>
      <w:r w:rsidRPr="00E965C4">
        <w:rPr>
          <w:szCs w:val="24"/>
          <w:lang w:val="hr-HR"/>
        </w:rPr>
        <w:t>Tr</w:t>
      </w:r>
      <w:r w:rsidR="00243C2E">
        <w:rPr>
          <w:szCs w:val="24"/>
          <w:lang w:val="hr-HR"/>
        </w:rPr>
        <w:t>govački sud u Splitu, po sucu t</w:t>
      </w:r>
      <w:r w:rsidRPr="00E965C4">
        <w:rPr>
          <w:szCs w:val="24"/>
          <w:lang w:val="hr-HR"/>
        </w:rPr>
        <w:t xml:space="preserve">og suda Pašku Bačiću, kao stečajnom sucu, u </w:t>
      </w:r>
      <w:r w:rsidR="00E965C4" w:rsidRPr="00E965C4">
        <w:rPr>
          <w:szCs w:val="24"/>
          <w:lang w:val="hr-HR"/>
        </w:rPr>
        <w:t xml:space="preserve">predstečajnom </w:t>
      </w:r>
      <w:r w:rsidRPr="00E965C4">
        <w:rPr>
          <w:szCs w:val="24"/>
          <w:lang w:val="hr-HR"/>
        </w:rPr>
        <w:t xml:space="preserve">postupku povodom prijedloga predlagatelja – </w:t>
      </w:r>
      <w:r w:rsidR="00E965C4" w:rsidRPr="00E965C4">
        <w:rPr>
          <w:szCs w:val="24"/>
          <w:lang w:val="hr-HR"/>
        </w:rPr>
        <w:t>dužnika</w:t>
      </w:r>
      <w:r w:rsidR="00B30AAB">
        <w:rPr>
          <w:szCs w:val="24"/>
          <w:lang w:val="hr-HR"/>
        </w:rPr>
        <w:t xml:space="preserve"> KAMIS – GRADNJA d.o.o. Split, Trg Hrvatske bratske zajednice 3</w:t>
      </w:r>
      <w:r w:rsidR="00E965C4" w:rsidRPr="00E965C4">
        <w:rPr>
          <w:szCs w:val="24"/>
          <w:lang w:val="hr-HR"/>
        </w:rPr>
        <w:t xml:space="preserve">, OIB: </w:t>
      </w:r>
      <w:r w:rsidR="00B30AAB">
        <w:rPr>
          <w:szCs w:val="24"/>
          <w:lang w:val="hr-HR"/>
        </w:rPr>
        <w:t>17219239189</w:t>
      </w:r>
      <w:r w:rsidRPr="00E965C4">
        <w:rPr>
          <w:szCs w:val="24"/>
          <w:lang w:val="hr-HR"/>
        </w:rPr>
        <w:t xml:space="preserve">, za otvaranje </w:t>
      </w:r>
      <w:r w:rsidR="00E965C4" w:rsidRPr="00E965C4">
        <w:rPr>
          <w:szCs w:val="24"/>
          <w:lang w:val="hr-HR"/>
        </w:rPr>
        <w:t>pred</w:t>
      </w:r>
      <w:r w:rsidRPr="00E965C4">
        <w:rPr>
          <w:szCs w:val="24"/>
          <w:lang w:val="hr-HR"/>
        </w:rPr>
        <w:t>stečajnog postupka</w:t>
      </w:r>
      <w:r w:rsidR="00E965C4" w:rsidRPr="00E965C4">
        <w:rPr>
          <w:szCs w:val="24"/>
          <w:lang w:val="hr-HR"/>
        </w:rPr>
        <w:t xml:space="preserve">, </w:t>
      </w:r>
      <w:r w:rsidR="009241E4" w:rsidRPr="00E965C4">
        <w:rPr>
          <w:lang w:val="hr-HR"/>
        </w:rPr>
        <w:t xml:space="preserve">dana </w:t>
      </w:r>
      <w:r w:rsidR="00593DF4">
        <w:rPr>
          <w:lang w:val="hr-HR"/>
        </w:rPr>
        <w:t>1</w:t>
      </w:r>
      <w:r w:rsidR="00B30AAB">
        <w:rPr>
          <w:lang w:val="hr-HR"/>
        </w:rPr>
        <w:t xml:space="preserve">. </w:t>
      </w:r>
      <w:r w:rsidR="00216B7C">
        <w:rPr>
          <w:lang w:val="hr-HR"/>
        </w:rPr>
        <w:t xml:space="preserve">lipnja </w:t>
      </w:r>
      <w:r w:rsidR="00B30AAB">
        <w:rPr>
          <w:lang w:val="hr-HR"/>
        </w:rPr>
        <w:t>2017</w:t>
      </w:r>
      <w:r w:rsidR="00640CE5" w:rsidRPr="00E965C4">
        <w:rPr>
          <w:lang w:val="hr-HR"/>
        </w:rPr>
        <w:t>. godine</w:t>
      </w:r>
    </w:p>
    <w:p w:rsidRDefault="00D16822" w:rsidP="00D16822" w:rsidR="00D16822" w:rsidRPr="00E965C4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E965C4">
      <w:pPr>
        <w:rPr>
          <w:sz w:val="20"/>
          <w:szCs w:val="20"/>
          <w:lang w:val="hr-HR"/>
        </w:rPr>
      </w:pPr>
    </w:p>
    <w:p w:rsidRDefault="00D4027A" w:rsidP="00534223" w:rsidR="00D4027A" w:rsidRPr="00E965C4">
      <w:pPr>
        <w:jc w:val="center"/>
        <w:rPr>
          <w:lang w:val="hr-HR"/>
        </w:rPr>
      </w:pPr>
      <w:r w:rsidRPr="00E965C4">
        <w:rPr>
          <w:lang w:val="hr-HR"/>
        </w:rPr>
        <w:t xml:space="preserve">z a k lj u č i o   j e                </w:t>
      </w:r>
      <w:r w:rsidR="00534223" w:rsidRPr="00E965C4">
        <w:rPr>
          <w:lang w:val="hr-HR"/>
        </w:rPr>
        <w:t xml:space="preserve">                               </w:t>
      </w:r>
    </w:p>
    <w:p w:rsidRDefault="00642955" w:rsidP="00876209" w:rsidR="00642955" w:rsidRPr="00B30AAB">
      <w:pPr>
        <w:pStyle w:val="Naslov3"/>
        <w:ind w:left="705"/>
        <w:rPr>
          <w:b w:val="false"/>
          <w:sz w:val="28"/>
          <w:szCs w:val="28"/>
        </w:rPr>
      </w:pPr>
    </w:p>
    <w:p w:rsidRDefault="00E965C4" w:rsidP="00E965C4" w:rsidR="00E965C4" w:rsidRPr="00E965C4">
      <w:pPr>
        <w:pStyle w:val="Naslov3"/>
        <w:rPr>
          <w:b w:val="false"/>
          <w:szCs w:val="24"/>
        </w:rPr>
      </w:pPr>
      <w:r w:rsidRPr="00B30AAB">
        <w:rPr>
          <w:b w:val="false"/>
          <w:szCs w:val="24"/>
        </w:rPr>
        <w:t xml:space="preserve">I. </w:t>
      </w:r>
      <w:r w:rsidR="00B30AAB">
        <w:rPr>
          <w:b w:val="false"/>
          <w:szCs w:val="24"/>
        </w:rPr>
        <w:t xml:space="preserve">Nalaže se </w:t>
      </w:r>
      <w:r w:rsidRPr="00B30AAB">
        <w:rPr>
          <w:b w:val="false"/>
          <w:szCs w:val="24"/>
        </w:rPr>
        <w:t>predlagatelj</w:t>
      </w:r>
      <w:r w:rsidR="00B30AAB">
        <w:rPr>
          <w:b w:val="false"/>
          <w:szCs w:val="24"/>
        </w:rPr>
        <w:t>u</w:t>
      </w:r>
      <w:r w:rsidRPr="00B30AAB">
        <w:rPr>
          <w:b w:val="false"/>
          <w:szCs w:val="24"/>
        </w:rPr>
        <w:t>-dužnik</w:t>
      </w:r>
      <w:r w:rsidR="00B30AAB">
        <w:rPr>
          <w:b w:val="false"/>
          <w:szCs w:val="24"/>
        </w:rPr>
        <w:t xml:space="preserve">u </w:t>
      </w:r>
      <w:r w:rsidR="00B30AAB" w:rsidRPr="00B30AAB">
        <w:rPr>
          <w:b w:val="false"/>
          <w:szCs w:val="24"/>
        </w:rPr>
        <w:t>KAMIS – GRADNJA d.o.o. Split,</w:t>
      </w:r>
      <w:r w:rsidR="00B30AAB">
        <w:rPr>
          <w:szCs w:val="24"/>
        </w:rPr>
        <w:t xml:space="preserve"> </w:t>
      </w:r>
      <w:r w:rsidR="005F64AA">
        <w:rPr>
          <w:b w:val="false"/>
          <w:szCs w:val="24"/>
        </w:rPr>
        <w:t xml:space="preserve">a sukladno odredbama čl. 16. st. 1., čl. 17., čl. 26., čl. 27. </w:t>
      </w:r>
      <w:r w:rsidR="002055D2">
        <w:rPr>
          <w:b w:val="false"/>
          <w:szCs w:val="24"/>
        </w:rPr>
        <w:t xml:space="preserve">Stečajnog zakona (Narodne novine br. 71/15, dalje SZ) </w:t>
      </w:r>
      <w:r w:rsidR="005F64AA">
        <w:rPr>
          <w:b w:val="false"/>
          <w:szCs w:val="24"/>
        </w:rPr>
        <w:t xml:space="preserve">sve vezano uz čl. 31. st. 1. i 2. </w:t>
      </w:r>
      <w:r w:rsidR="002055D2">
        <w:rPr>
          <w:b w:val="false"/>
          <w:szCs w:val="24"/>
        </w:rPr>
        <w:t>SZ-a</w:t>
      </w:r>
      <w:r w:rsidR="005F64AA">
        <w:rPr>
          <w:b w:val="false"/>
          <w:szCs w:val="24"/>
        </w:rPr>
        <w:t>,</w:t>
      </w:r>
      <w:r w:rsidR="001E4E14" w:rsidRPr="00E965C4">
        <w:rPr>
          <w:b w:val="false"/>
          <w:szCs w:val="24"/>
        </w:rPr>
        <w:t xml:space="preserve"> da u roku od </w:t>
      </w:r>
      <w:r w:rsidR="00593DF4">
        <w:rPr>
          <w:b w:val="false"/>
          <w:szCs w:val="24"/>
        </w:rPr>
        <w:t>osam</w:t>
      </w:r>
      <w:r w:rsidR="001E4E14" w:rsidRPr="00E965C4">
        <w:rPr>
          <w:b w:val="false"/>
          <w:szCs w:val="24"/>
        </w:rPr>
        <w:t xml:space="preserve"> dana</w:t>
      </w:r>
      <w:r w:rsidR="00B30AAB">
        <w:rPr>
          <w:b w:val="false"/>
          <w:szCs w:val="24"/>
        </w:rPr>
        <w:t>, a koji rok počinje teći istekom osmog dana od dana objave ovog zaključka na mrežnoj stranici e-Oglasna ploča sudova</w:t>
      </w:r>
      <w:r w:rsidR="00593DF4">
        <w:rPr>
          <w:b w:val="false"/>
          <w:szCs w:val="24"/>
        </w:rPr>
        <w:t>,</w:t>
      </w:r>
      <w:r w:rsidR="00B30AAB">
        <w:rPr>
          <w:b w:val="false"/>
          <w:szCs w:val="24"/>
        </w:rPr>
        <w:t xml:space="preserve"> dopuni podneseni prijedlog </w:t>
      </w:r>
      <w:r w:rsidRPr="00E965C4">
        <w:rPr>
          <w:b w:val="false"/>
          <w:szCs w:val="24"/>
        </w:rPr>
        <w:t xml:space="preserve">za otvaranje predstečajnog postupka koji je podnesen ovom sudu </w:t>
      </w:r>
      <w:r w:rsidR="00B30AAB">
        <w:rPr>
          <w:b w:val="false"/>
          <w:szCs w:val="24"/>
        </w:rPr>
        <w:t>26. svibnja 2017</w:t>
      </w:r>
      <w:r w:rsidRPr="00E965C4">
        <w:rPr>
          <w:b w:val="false"/>
          <w:szCs w:val="24"/>
        </w:rPr>
        <w:t>. god. i to na način da</w:t>
      </w:r>
      <w:r w:rsidR="00B30AAB">
        <w:rPr>
          <w:b w:val="false"/>
          <w:szCs w:val="24"/>
        </w:rPr>
        <w:t>, pozivom na gornji poslovni broj predmeta,</w:t>
      </w:r>
      <w:r w:rsidRPr="00E965C4">
        <w:rPr>
          <w:b w:val="false"/>
          <w:szCs w:val="24"/>
        </w:rPr>
        <w:t xml:space="preserve"> dostavi ovom sudu:</w:t>
      </w:r>
    </w:p>
    <w:p w:rsidRDefault="00E965C4" w:rsidP="00E965C4" w:rsidR="00E965C4" w:rsidRPr="00E965C4">
      <w:pPr>
        <w:pStyle w:val="Naslov3"/>
        <w:rPr>
          <w:b w:val="false"/>
          <w:szCs w:val="24"/>
        </w:rPr>
      </w:pPr>
      <w:r w:rsidRPr="00E965C4">
        <w:rPr>
          <w:b w:val="false"/>
          <w:szCs w:val="24"/>
        </w:rPr>
        <w:t xml:space="preserve">1. </w:t>
      </w:r>
      <w:r w:rsidR="002055D2">
        <w:rPr>
          <w:b w:val="false"/>
          <w:szCs w:val="24"/>
        </w:rPr>
        <w:t>f</w:t>
      </w:r>
      <w:r w:rsidR="005F64AA" w:rsidRPr="00E965C4">
        <w:rPr>
          <w:b w:val="false"/>
          <w:szCs w:val="24"/>
        </w:rPr>
        <w:t xml:space="preserve">inancijske </w:t>
      </w:r>
      <w:r w:rsidRPr="00E965C4">
        <w:rPr>
          <w:b w:val="false"/>
          <w:szCs w:val="24"/>
        </w:rPr>
        <w:t>izvještaje u skladu sa Zakonom o računovodstvu koji nisu stariji od tri mjeseca od dana podnošenja prijedloga za otvaranje predstečajnog postupka, s time da se usporedni podaci u financijskim izvještajima iskazuju sa stanjem na dan godišnjih financijskih izvještaja prethodne godine, odnosno evidencije koje vode u skladu s poreznim propisima ako je du</w:t>
      </w:r>
      <w:r w:rsidR="002055D2">
        <w:rPr>
          <w:b w:val="false"/>
          <w:szCs w:val="24"/>
        </w:rPr>
        <w:t>žnik obveznik poreza na dohodak;</w:t>
      </w:r>
    </w:p>
    <w:p w:rsidRDefault="00E965C4" w:rsidP="00E965C4" w:rsidR="00E965C4" w:rsidRPr="00E965C4">
      <w:pPr>
        <w:pStyle w:val="Naslov3"/>
        <w:rPr>
          <w:b w:val="false"/>
          <w:szCs w:val="24"/>
        </w:rPr>
      </w:pPr>
      <w:r w:rsidRPr="00E965C4">
        <w:rPr>
          <w:b w:val="false"/>
          <w:szCs w:val="24"/>
        </w:rPr>
        <w:t xml:space="preserve">2. </w:t>
      </w:r>
      <w:r w:rsidR="002055D2">
        <w:rPr>
          <w:b w:val="false"/>
          <w:szCs w:val="24"/>
        </w:rPr>
        <w:t>o</w:t>
      </w:r>
      <w:r w:rsidR="005F64AA" w:rsidRPr="00E965C4">
        <w:rPr>
          <w:b w:val="false"/>
          <w:szCs w:val="24"/>
        </w:rPr>
        <w:t xml:space="preserve">pis </w:t>
      </w:r>
      <w:r w:rsidRPr="00E965C4">
        <w:rPr>
          <w:b w:val="false"/>
          <w:szCs w:val="24"/>
        </w:rPr>
        <w:t>pregovora s vjerovnicima, ako su prethodili prijedlogu za otvaranje predstečajnog postupka, uključujući i potrebne obavijesti dostavljene vjerovnicima koji sudjeluju u postupku</w:t>
      </w:r>
      <w:r w:rsidR="002055D2">
        <w:rPr>
          <w:b w:val="false"/>
          <w:szCs w:val="24"/>
        </w:rPr>
        <w:t>;</w:t>
      </w:r>
    </w:p>
    <w:p w:rsidRDefault="00E965C4" w:rsidP="00E965C4" w:rsidR="00E965C4" w:rsidRPr="00E965C4">
      <w:pPr>
        <w:pStyle w:val="Naslov3"/>
        <w:rPr>
          <w:b w:val="false"/>
          <w:szCs w:val="24"/>
        </w:rPr>
      </w:pPr>
      <w:r w:rsidRPr="00E965C4">
        <w:rPr>
          <w:b w:val="false"/>
          <w:szCs w:val="24"/>
        </w:rPr>
        <w:t xml:space="preserve">3. </w:t>
      </w:r>
      <w:r w:rsidR="002055D2">
        <w:rPr>
          <w:b w:val="false"/>
          <w:szCs w:val="24"/>
        </w:rPr>
        <w:t>d</w:t>
      </w:r>
      <w:r w:rsidR="005F64AA" w:rsidRPr="00E965C4">
        <w:rPr>
          <w:b w:val="false"/>
          <w:szCs w:val="24"/>
        </w:rPr>
        <w:t xml:space="preserve">okaz </w:t>
      </w:r>
      <w:r w:rsidRPr="00E965C4">
        <w:rPr>
          <w:b w:val="false"/>
          <w:szCs w:val="24"/>
        </w:rPr>
        <w:t>o ukupnoj aktivi i dokaz o ukupnom prihodu za prethodnu godinu i broju zaposlenih na zadnji dan u mjesecu koji prethodi danu podnošenja pr</w:t>
      </w:r>
      <w:r w:rsidR="002055D2">
        <w:rPr>
          <w:b w:val="false"/>
          <w:szCs w:val="24"/>
        </w:rPr>
        <w:t>ijedloga;</w:t>
      </w:r>
    </w:p>
    <w:p w:rsidRDefault="00E965C4" w:rsidP="00E965C4" w:rsidR="00E965C4" w:rsidRPr="00E965C4">
      <w:pPr>
        <w:pStyle w:val="Naslov3"/>
        <w:rPr>
          <w:b w:val="false"/>
          <w:szCs w:val="24"/>
        </w:rPr>
      </w:pPr>
      <w:r w:rsidRPr="00E965C4">
        <w:rPr>
          <w:b w:val="false"/>
          <w:szCs w:val="24"/>
        </w:rPr>
        <w:t xml:space="preserve">4. </w:t>
      </w:r>
      <w:r w:rsidR="005F64AA" w:rsidRPr="00E965C4">
        <w:rPr>
          <w:b w:val="false"/>
          <w:szCs w:val="24"/>
        </w:rPr>
        <w:t xml:space="preserve">Plan </w:t>
      </w:r>
      <w:r w:rsidRPr="00E965C4">
        <w:rPr>
          <w:b w:val="false"/>
          <w:szCs w:val="24"/>
        </w:rPr>
        <w:t xml:space="preserve">restrukturiranja koji mora sadržavati: </w:t>
      </w:r>
    </w:p>
    <w:p w:rsidRDefault="00E965C4" w:rsidP="00E965C4" w:rsidR="00E965C4" w:rsidRPr="00E965C4">
      <w:pPr>
        <w:jc w:val="both"/>
        <w:rPr>
          <w:lang w:val="hr-HR"/>
        </w:rPr>
      </w:pPr>
      <w:r w:rsidRPr="00E965C4">
        <w:rPr>
          <w:lang w:val="hr-HR"/>
        </w:rPr>
        <w:t>- činjenice i okolnosti iz kojih proizlazi postojanje prijeteće nesposobnosti za plaćanje</w:t>
      </w:r>
      <w:r>
        <w:rPr>
          <w:lang w:val="hr-HR"/>
        </w:rPr>
        <w:t>,</w:t>
      </w:r>
    </w:p>
    <w:p w:rsidRDefault="00E965C4" w:rsidP="00E965C4" w:rsidR="00E965C4" w:rsidRPr="00E965C4">
      <w:pPr>
        <w:jc w:val="both"/>
        <w:rPr>
          <w:lang w:val="hr-HR"/>
        </w:rPr>
      </w:pPr>
      <w:r w:rsidRPr="00E965C4">
        <w:rPr>
          <w:lang w:val="hr-HR"/>
        </w:rPr>
        <w:t>- izračun manjka likvidnih sredstava na dan priloženih financijskih izvještaja</w:t>
      </w:r>
      <w:r>
        <w:rPr>
          <w:lang w:val="hr-HR"/>
        </w:rPr>
        <w:t>,</w:t>
      </w:r>
    </w:p>
    <w:p w:rsidRDefault="00E965C4" w:rsidP="00E965C4" w:rsidR="00E965C4" w:rsidRPr="00E965C4">
      <w:pPr>
        <w:jc w:val="both"/>
        <w:rPr>
          <w:lang w:val="hr-HR"/>
        </w:rPr>
      </w:pPr>
      <w:r w:rsidRPr="00E965C4">
        <w:rPr>
          <w:lang w:val="hr-HR"/>
        </w:rPr>
        <w:t>- mjere financijskog restrukturiranja i izračun njihovih učinaka na manjak likvidnih sredstava</w:t>
      </w:r>
      <w:r>
        <w:rPr>
          <w:lang w:val="hr-HR"/>
        </w:rPr>
        <w:t>,</w:t>
      </w:r>
    </w:p>
    <w:p w:rsidRDefault="00E965C4" w:rsidP="00E965C4" w:rsidR="00E965C4" w:rsidRPr="00E965C4">
      <w:pPr>
        <w:jc w:val="both"/>
        <w:rPr>
          <w:lang w:val="hr-HR"/>
        </w:rPr>
      </w:pPr>
      <w:r w:rsidRPr="00E965C4">
        <w:rPr>
          <w:lang w:val="hr-HR"/>
        </w:rPr>
        <w:t>- mjere operativnog restrukturiranja i izračun njihovih učinaka na poslovanje</w:t>
      </w:r>
      <w:r>
        <w:rPr>
          <w:lang w:val="hr-HR"/>
        </w:rPr>
        <w:t>,</w:t>
      </w:r>
    </w:p>
    <w:p w:rsidRDefault="00E965C4" w:rsidP="00E965C4" w:rsidR="00E965C4" w:rsidRPr="00E965C4">
      <w:pPr>
        <w:jc w:val="both"/>
        <w:rPr>
          <w:lang w:val="hr-HR"/>
        </w:rPr>
      </w:pPr>
      <w:r w:rsidRPr="00E965C4">
        <w:rPr>
          <w:lang w:val="hr-HR"/>
        </w:rPr>
        <w:t>- plan poslovanja za razdoblje do kraja tekuće i za dvije sljedeće kalendarske godine uz detaljno obrazloženje razloga za utvrđivanje svake pozicije plana</w:t>
      </w:r>
      <w:r>
        <w:rPr>
          <w:lang w:val="hr-HR"/>
        </w:rPr>
        <w:t>,</w:t>
      </w:r>
    </w:p>
    <w:p w:rsidRDefault="00E965C4" w:rsidP="00E965C4" w:rsidR="00E965C4" w:rsidRPr="00E965C4">
      <w:pPr>
        <w:jc w:val="both"/>
        <w:rPr>
          <w:lang w:val="hr-HR"/>
        </w:rPr>
      </w:pPr>
      <w:r w:rsidRPr="00E965C4">
        <w:rPr>
          <w:lang w:val="hr-HR"/>
        </w:rPr>
        <w:t>- planiranu bilancu na zadnji dan razdoblja za koje je sastavljen plan poslovanja</w:t>
      </w:r>
      <w:r>
        <w:rPr>
          <w:lang w:val="hr-HR"/>
        </w:rPr>
        <w:t>,</w:t>
      </w:r>
    </w:p>
    <w:p w:rsidRDefault="00E965C4" w:rsidP="00E965C4" w:rsidR="00E965C4" w:rsidRPr="00E965C4">
      <w:pPr>
        <w:jc w:val="both"/>
        <w:rPr>
          <w:lang w:val="hr-HR"/>
        </w:rPr>
      </w:pPr>
      <w:r w:rsidRPr="00E965C4">
        <w:rPr>
          <w:lang w:val="hr-HR"/>
        </w:rPr>
        <w:t>- analizu svih tražbina prema visini i vrsti (tražbine radnika i prijašnjih dužnikovih radnika, izlučna prava, razlučna prava, tražbine za koje se vodi postupak, neosigurane tražbine i druge tražbine)</w:t>
      </w:r>
      <w:r>
        <w:rPr>
          <w:lang w:val="hr-HR"/>
        </w:rPr>
        <w:t>,</w:t>
      </w:r>
    </w:p>
    <w:p w:rsidRDefault="00E965C4" w:rsidP="00E965C4" w:rsidR="00E965C4" w:rsidRPr="00E965C4">
      <w:pPr>
        <w:jc w:val="both"/>
        <w:rPr>
          <w:lang w:val="hr-HR"/>
        </w:rPr>
      </w:pPr>
      <w:r w:rsidRPr="00E965C4">
        <w:rPr>
          <w:lang w:val="hr-HR"/>
        </w:rPr>
        <w:t>- ponudu vjerovnicima razvrstanim u skupine odgovarajućom primjenom pravila o razvrstavanju sudionika u stečajnom planu o načinu, rokovima i uvjetima namirenja tražbina</w:t>
      </w:r>
      <w:r>
        <w:rPr>
          <w:lang w:val="hr-HR"/>
        </w:rPr>
        <w:t>,</w:t>
      </w:r>
    </w:p>
    <w:p w:rsidRDefault="001D5C65" w:rsidP="00E965C4" w:rsidR="001D5C65">
      <w:pPr>
        <w:jc w:val="both"/>
        <w:rPr>
          <w:lang w:val="hr-HR"/>
        </w:rPr>
      </w:pPr>
    </w:p>
    <w:p w:rsidRDefault="00E965C4" w:rsidP="00E965C4" w:rsidR="00E965C4" w:rsidRPr="00E965C4">
      <w:pPr>
        <w:jc w:val="both"/>
        <w:rPr>
          <w:lang w:val="hr-HR"/>
        </w:rPr>
      </w:pPr>
      <w:r w:rsidRPr="00E965C4">
        <w:rPr>
          <w:lang w:val="hr-HR"/>
        </w:rPr>
        <w:lastRenderedPageBreak/>
        <w:t>- rok za dobrovoljno ispunjenje i</w:t>
      </w:r>
    </w:p>
    <w:p w:rsidRDefault="00E965C4" w:rsidP="00E965C4" w:rsidR="00E965C4">
      <w:pPr>
        <w:jc w:val="both"/>
        <w:rPr>
          <w:lang w:val="hr-HR"/>
        </w:rPr>
      </w:pPr>
      <w:r w:rsidRPr="00E965C4">
        <w:rPr>
          <w:lang w:val="hr-HR"/>
        </w:rPr>
        <w:t>- planirani iznos troškova restrukturiranja.</w:t>
      </w:r>
    </w:p>
    <w:p w:rsidRDefault="00E965C4" w:rsidP="00E965C4" w:rsidR="00E965C4">
      <w:pPr>
        <w:jc w:val="both"/>
        <w:rPr>
          <w:lang w:val="hr-HR"/>
        </w:rPr>
      </w:pPr>
      <w:r>
        <w:rPr>
          <w:lang w:val="hr-HR"/>
        </w:rPr>
        <w:t xml:space="preserve">5. Popis imovine i obveza dužnika koji se sastoji od naznaka: </w:t>
      </w:r>
    </w:p>
    <w:p w:rsidRDefault="00E965C4" w:rsidP="00E965C4" w:rsidR="00E965C4" w:rsidRPr="002055D2">
      <w:pPr>
        <w:rPr>
          <w:lang w:val="hr-HR"/>
        </w:rPr>
      </w:pPr>
      <w:r>
        <w:t xml:space="preserve">- </w:t>
      </w:r>
      <w:r w:rsidRPr="002055D2">
        <w:rPr>
          <w:lang w:val="hr-HR"/>
        </w:rPr>
        <w:t>nekretnina i pokretnina dužnika,</w:t>
      </w:r>
    </w:p>
    <w:p w:rsidRDefault="00E965C4" w:rsidP="00E965C4" w:rsidR="00E965C4" w:rsidRPr="002055D2">
      <w:pPr>
        <w:rPr>
          <w:lang w:val="hr-HR"/>
        </w:rPr>
      </w:pPr>
      <w:r w:rsidRPr="002055D2">
        <w:rPr>
          <w:lang w:val="hr-HR"/>
        </w:rPr>
        <w:t>- imovinskih prava dužnika na tuđim stvarima,</w:t>
      </w:r>
    </w:p>
    <w:p w:rsidRDefault="00E965C4" w:rsidP="00E965C4" w:rsidR="00E965C4" w:rsidRPr="002055D2">
      <w:pPr>
        <w:rPr>
          <w:lang w:val="hr-HR"/>
        </w:rPr>
      </w:pPr>
      <w:r w:rsidRPr="002055D2">
        <w:rPr>
          <w:lang w:val="hr-HR"/>
        </w:rPr>
        <w:t>- novčanih i nenovčanih tražbina dužnika,</w:t>
      </w:r>
    </w:p>
    <w:p w:rsidRDefault="00E965C4" w:rsidP="00E965C4" w:rsidR="00E965C4" w:rsidRPr="002055D2">
      <w:pPr>
        <w:rPr>
          <w:lang w:val="hr-HR"/>
        </w:rPr>
      </w:pPr>
      <w:r w:rsidRPr="002055D2">
        <w:rPr>
          <w:lang w:val="hr-HR"/>
        </w:rPr>
        <w:t>- drugih prava koja čine imovinu dužnika,</w:t>
      </w:r>
    </w:p>
    <w:p w:rsidRDefault="00E965C4" w:rsidP="00E965C4" w:rsidR="00E965C4" w:rsidRPr="002055D2">
      <w:pPr>
        <w:rPr>
          <w:lang w:val="hr-HR"/>
        </w:rPr>
      </w:pPr>
      <w:r w:rsidRPr="002055D2">
        <w:rPr>
          <w:lang w:val="hr-HR"/>
        </w:rPr>
        <w:t>- novčanih sredstava na računima,</w:t>
      </w:r>
    </w:p>
    <w:p w:rsidRDefault="00E965C4" w:rsidP="00E965C4" w:rsidR="00E965C4" w:rsidRPr="002055D2">
      <w:pPr>
        <w:rPr>
          <w:lang w:val="hr-HR"/>
        </w:rPr>
      </w:pPr>
      <w:r w:rsidRPr="002055D2">
        <w:rPr>
          <w:lang w:val="hr-HR"/>
        </w:rPr>
        <w:t>- druge imovine dužnika,</w:t>
      </w:r>
    </w:p>
    <w:p w:rsidRDefault="00E965C4" w:rsidP="00E965C4" w:rsidR="00E965C4" w:rsidRPr="002055D2">
      <w:pPr>
        <w:rPr>
          <w:lang w:val="hr-HR"/>
        </w:rPr>
      </w:pPr>
      <w:r w:rsidRPr="002055D2">
        <w:rPr>
          <w:lang w:val="hr-HR"/>
        </w:rPr>
        <w:t>- obveza dužnika unesenih u njegove poslovne knjige,</w:t>
      </w:r>
    </w:p>
    <w:p w:rsidRDefault="00E965C4" w:rsidP="00E965C4" w:rsidR="00E965C4" w:rsidRPr="002055D2">
      <w:pPr>
        <w:rPr>
          <w:lang w:val="hr-HR"/>
        </w:rPr>
      </w:pPr>
      <w:r w:rsidRPr="002055D2">
        <w:rPr>
          <w:lang w:val="hr-HR"/>
        </w:rPr>
        <w:t>- drugih novčanih i nenovčanih obveza dužnika,</w:t>
      </w:r>
    </w:p>
    <w:p w:rsidRDefault="00E965C4" w:rsidP="00E965C4" w:rsidR="00E965C4" w:rsidRPr="002055D2">
      <w:pPr>
        <w:rPr>
          <w:lang w:val="hr-HR"/>
        </w:rPr>
      </w:pPr>
      <w:r w:rsidRPr="002055D2">
        <w:rPr>
          <w:lang w:val="hr-HR"/>
        </w:rPr>
        <w:t>- razlučnih prava na imovini dužnika,</w:t>
      </w:r>
    </w:p>
    <w:p w:rsidRDefault="00E965C4" w:rsidP="00E965C4" w:rsidR="00E965C4" w:rsidRPr="002055D2">
      <w:pPr>
        <w:rPr>
          <w:lang w:val="hr-HR"/>
        </w:rPr>
      </w:pPr>
      <w:r w:rsidRPr="002055D2">
        <w:rPr>
          <w:lang w:val="hr-HR"/>
        </w:rPr>
        <w:t>-  izlučnih prava,</w:t>
      </w:r>
    </w:p>
    <w:p w:rsidRDefault="00E965C4" w:rsidP="00E965C4" w:rsidR="00E965C4" w:rsidRPr="002055D2">
      <w:pPr>
        <w:rPr>
          <w:lang w:val="hr-HR"/>
        </w:rPr>
      </w:pPr>
      <w:r w:rsidRPr="002055D2">
        <w:rPr>
          <w:lang w:val="hr-HR"/>
        </w:rPr>
        <w:t>- prosječnih mjesečnih troškova redovnog poslovanja dužnika u posljednjih godinu dana</w:t>
      </w:r>
      <w:r w:rsidR="005F64AA" w:rsidRPr="002055D2">
        <w:rPr>
          <w:lang w:val="hr-HR"/>
        </w:rPr>
        <w:t>,</w:t>
      </w:r>
    </w:p>
    <w:p w:rsidRDefault="00E965C4" w:rsidP="00E965C4" w:rsidR="00E965C4">
      <w:pPr>
        <w:rPr>
          <w:lang w:val="hr-HR"/>
        </w:rPr>
      </w:pPr>
      <w:r w:rsidRPr="002055D2">
        <w:rPr>
          <w:lang w:val="hr-HR"/>
        </w:rPr>
        <w:t>- postupaka pred sudovima ili javnopravnim tijelima u kojima je dužnik stranka i visinu ili opis t</w:t>
      </w:r>
      <w:r w:rsidR="005F64AA" w:rsidRPr="002055D2">
        <w:rPr>
          <w:lang w:val="hr-HR"/>
        </w:rPr>
        <w:t>ražbine koja je predmet postupka.</w:t>
      </w:r>
    </w:p>
    <w:p w:rsidRDefault="00B30AAB" w:rsidP="00E965C4" w:rsidR="00B30AAB">
      <w:pPr>
        <w:rPr>
          <w:lang w:val="hr-HR"/>
        </w:rPr>
      </w:pPr>
    </w:p>
    <w:p w:rsidRDefault="00B30AAB" w:rsidP="00B30AAB" w:rsidR="00B30AAB" w:rsidRPr="002055D2">
      <w:pPr>
        <w:jc w:val="both"/>
        <w:rPr>
          <w:lang w:val="hr-HR"/>
        </w:rPr>
      </w:pPr>
      <w:r>
        <w:rPr>
          <w:lang w:val="hr-HR"/>
        </w:rPr>
        <w:t xml:space="preserve">II. Nalaže se predlagatelju-dužniku </w:t>
      </w:r>
      <w:r w:rsidR="00593DF4" w:rsidRPr="00B30AAB">
        <w:rPr>
          <w:lang w:val="hr-HR"/>
        </w:rPr>
        <w:t>KAMIS – GRADNJA d.o.o. Split</w:t>
      </w:r>
      <w:r w:rsidR="00593DF4">
        <w:rPr>
          <w:lang w:val="hr-HR"/>
        </w:rPr>
        <w:t xml:space="preserve"> </w:t>
      </w:r>
      <w:r>
        <w:rPr>
          <w:lang w:val="hr-HR"/>
        </w:rPr>
        <w:t>da u roku od osam dana, a koji rok počinje</w:t>
      </w:r>
      <w:r w:rsidRPr="00B30AAB">
        <w:t xml:space="preserve"> </w:t>
      </w:r>
      <w:r w:rsidRPr="00B30AAB">
        <w:rPr>
          <w:lang w:val="hr-HR"/>
        </w:rPr>
        <w:t>teći istekom osmog dana od dana objave ovog zaključka na mrežnoj stranici e-Oglasna ploča sudova</w:t>
      </w:r>
      <w:r w:rsidR="007A27C7">
        <w:rPr>
          <w:lang w:val="hr-HR"/>
        </w:rPr>
        <w:t xml:space="preserve">, dostavi ovom sudu potvrdu Financijske agencije o evidentiranim neizvršenim osnovama za plaćanje dužnika sa stanjem na dan podnošenja prijedloga od 26.05.2017. god., </w:t>
      </w:r>
      <w:r w:rsidR="00243C2E">
        <w:rPr>
          <w:lang w:val="hr-HR"/>
        </w:rPr>
        <w:t xml:space="preserve">a sve to </w:t>
      </w:r>
      <w:r w:rsidR="007A27C7">
        <w:rPr>
          <w:lang w:val="hr-HR"/>
        </w:rPr>
        <w:t xml:space="preserve">u smislu </w:t>
      </w:r>
      <w:r w:rsidR="00243C2E">
        <w:rPr>
          <w:lang w:val="hr-HR"/>
        </w:rPr>
        <w:t>odredbi čl. 4. st. 2. i 3. SZ-a</w:t>
      </w:r>
      <w:r w:rsidR="007A27C7">
        <w:rPr>
          <w:lang w:val="hr-HR"/>
        </w:rPr>
        <w:t xml:space="preserve">. </w:t>
      </w:r>
    </w:p>
    <w:p w:rsidRDefault="00E965C4" w:rsidP="00E965C4" w:rsidR="00E965C4" w:rsidRPr="002055D2">
      <w:pPr>
        <w:jc w:val="both"/>
        <w:rPr>
          <w:sz w:val="28"/>
          <w:szCs w:val="28"/>
          <w:lang w:val="hr-HR"/>
        </w:rPr>
      </w:pPr>
    </w:p>
    <w:p w:rsidRDefault="00B30AAB" w:rsidP="005F64AA" w:rsidR="001E4E14" w:rsidRPr="00E965C4">
      <w:pPr>
        <w:jc w:val="both"/>
        <w:rPr>
          <w:b/>
          <w:lang w:val="hr-HR"/>
        </w:rPr>
      </w:pPr>
      <w:r>
        <w:rPr>
          <w:lang w:val="hr-HR"/>
        </w:rPr>
        <w:t>I</w:t>
      </w:r>
      <w:r w:rsidR="005F64AA">
        <w:rPr>
          <w:lang w:val="hr-HR"/>
        </w:rPr>
        <w:t xml:space="preserve">II. </w:t>
      </w:r>
      <w:r w:rsidR="005F64AA" w:rsidRPr="005F64AA">
        <w:rPr>
          <w:lang w:val="hr-HR"/>
        </w:rPr>
        <w:t xml:space="preserve">Poziva se predlagatelj-dužnik </w:t>
      </w:r>
      <w:r w:rsidRPr="00B30AAB">
        <w:rPr>
          <w:lang w:val="hr-HR"/>
        </w:rPr>
        <w:t>KAMIS – GRADNJA d.o.o. Split</w:t>
      </w:r>
      <w:r w:rsidR="005F64AA">
        <w:rPr>
          <w:lang w:val="hr-HR"/>
        </w:rPr>
        <w:t>, a sukladno odredbama čl. 28. st. 1. SZ-a,</w:t>
      </w:r>
      <w:r w:rsidR="00593DF4">
        <w:rPr>
          <w:lang w:val="hr-HR"/>
        </w:rPr>
        <w:t xml:space="preserve"> da u roku od osam</w:t>
      </w:r>
      <w:r w:rsidR="005F64AA" w:rsidRPr="005F64AA">
        <w:rPr>
          <w:lang w:val="hr-HR"/>
        </w:rPr>
        <w:t xml:space="preserve"> dana</w:t>
      </w:r>
      <w:r>
        <w:rPr>
          <w:lang w:val="hr-HR"/>
        </w:rPr>
        <w:t xml:space="preserve">, a koji rok počinje </w:t>
      </w:r>
      <w:r w:rsidRPr="00B30AAB">
        <w:rPr>
          <w:lang w:val="hr-HR"/>
        </w:rPr>
        <w:t>teći istekom osmog dana od dana objave ovog zaključka na mrežnoj stranici e-Oglasna ploča sudova</w:t>
      </w:r>
      <w:r>
        <w:rPr>
          <w:lang w:val="hr-HR"/>
        </w:rPr>
        <w:t xml:space="preserve">, </w:t>
      </w:r>
      <w:r w:rsidR="001E4E14" w:rsidRPr="00E965C4">
        <w:rPr>
          <w:lang w:val="hr-HR"/>
        </w:rPr>
        <w:t xml:space="preserve">uplati predujam za </w:t>
      </w:r>
      <w:r w:rsidR="005F64AA">
        <w:rPr>
          <w:lang w:val="hr-HR"/>
        </w:rPr>
        <w:t>troškove predstečajnog postupka</w:t>
      </w:r>
      <w:r w:rsidR="002055D2">
        <w:rPr>
          <w:lang w:val="hr-HR"/>
        </w:rPr>
        <w:t xml:space="preserve"> u iznosu od 5.000,00 kn</w:t>
      </w:r>
      <w:r w:rsidR="005F64AA">
        <w:rPr>
          <w:lang w:val="hr-HR"/>
        </w:rPr>
        <w:t xml:space="preserve"> na </w:t>
      </w:r>
      <w:r w:rsidR="001E4E14" w:rsidRPr="00E965C4">
        <w:rPr>
          <w:lang w:val="hr-HR"/>
        </w:rPr>
        <w:t xml:space="preserve">depozitni račun </w:t>
      </w:r>
      <w:r w:rsidR="00974719" w:rsidRPr="00E965C4">
        <w:rPr>
          <w:lang w:val="hr-HR"/>
        </w:rPr>
        <w:t>Trgovačkog</w:t>
      </w:r>
      <w:r w:rsidR="001E4E14" w:rsidRPr="00E965C4">
        <w:rPr>
          <w:lang w:val="hr-HR"/>
        </w:rPr>
        <w:t xml:space="preserve"> suda</w:t>
      </w:r>
      <w:r>
        <w:rPr>
          <w:lang w:val="hr-HR"/>
        </w:rPr>
        <w:t xml:space="preserve"> u</w:t>
      </w:r>
      <w:r w:rsidR="001E4E14" w:rsidRPr="00E965C4">
        <w:rPr>
          <w:lang w:val="hr-HR"/>
        </w:rPr>
        <w:t xml:space="preserve"> </w:t>
      </w:r>
      <w:r w:rsidR="00974719" w:rsidRPr="00E965C4">
        <w:rPr>
          <w:lang w:val="hr-HR"/>
        </w:rPr>
        <w:t>Splitu broj:</w:t>
      </w:r>
      <w:r w:rsidR="00D16822" w:rsidRPr="00E965C4">
        <w:rPr>
          <w:lang w:val="hr-HR"/>
        </w:rPr>
        <w:t xml:space="preserve"> </w:t>
      </w:r>
      <w:r w:rsidR="00D16822" w:rsidRPr="00E965C4">
        <w:rPr>
          <w:color w:val="000000"/>
          <w:lang w:val="hr-HR"/>
        </w:rPr>
        <w:t>HR1623900011300000664</w:t>
      </w:r>
      <w:r w:rsidR="00974719" w:rsidRPr="00E965C4">
        <w:rPr>
          <w:color w:val="000000"/>
          <w:lang w:val="hr-HR"/>
        </w:rPr>
        <w:t>,</w:t>
      </w:r>
      <w:r w:rsidR="00D16822" w:rsidRPr="00E965C4">
        <w:rPr>
          <w:lang w:val="hr-HR"/>
        </w:rPr>
        <w:t xml:space="preserve"> koji se vodi </w:t>
      </w:r>
      <w:r w:rsidR="001E4E14" w:rsidRPr="00E965C4">
        <w:rPr>
          <w:lang w:val="hr-HR"/>
        </w:rPr>
        <w:t>kod Hrvatske poštanske banke d.d. Zagreb</w:t>
      </w:r>
      <w:r w:rsidR="00974719" w:rsidRPr="00E965C4">
        <w:rPr>
          <w:lang w:val="hr-HR"/>
        </w:rPr>
        <w:t>,</w:t>
      </w:r>
      <w:r w:rsidR="001E4E14" w:rsidRPr="00E965C4">
        <w:rPr>
          <w:lang w:val="hr-HR"/>
        </w:rPr>
        <w:t xml:space="preserve"> sa svrhom uplate: „predujam troškova </w:t>
      </w:r>
      <w:r w:rsidR="005F64AA">
        <w:rPr>
          <w:lang w:val="hr-HR"/>
        </w:rPr>
        <w:t xml:space="preserve">predstečajnog </w:t>
      </w:r>
      <w:r w:rsidR="001E4E14" w:rsidRPr="00E965C4">
        <w:rPr>
          <w:lang w:val="hr-HR"/>
        </w:rPr>
        <w:t>postupka u predmetu: 12. St-</w:t>
      </w:r>
      <w:r>
        <w:rPr>
          <w:lang w:val="hr-HR"/>
        </w:rPr>
        <w:t>598/2017</w:t>
      </w:r>
      <w:r w:rsidR="001E4E14" w:rsidRPr="00E965C4">
        <w:rPr>
          <w:lang w:val="hr-HR"/>
        </w:rPr>
        <w:t xml:space="preserve">” te </w:t>
      </w:r>
      <w:r w:rsidR="00974719" w:rsidRPr="00E965C4">
        <w:rPr>
          <w:lang w:val="hr-HR"/>
        </w:rPr>
        <w:t xml:space="preserve">da </w:t>
      </w:r>
      <w:r w:rsidR="001E4E14" w:rsidRPr="00E965C4">
        <w:rPr>
          <w:lang w:val="hr-HR"/>
        </w:rPr>
        <w:t xml:space="preserve">primjerak uplatnice, kao dokaz o uplati, dostavi ovom sudu. </w:t>
      </w:r>
    </w:p>
    <w:p w:rsidRDefault="005F64AA" w:rsidP="00640CE5" w:rsidR="005F64AA" w:rsidRPr="002055D2">
      <w:pPr>
        <w:rPr>
          <w:sz w:val="28"/>
          <w:szCs w:val="28"/>
          <w:lang w:val="hr-HR"/>
        </w:rPr>
      </w:pPr>
    </w:p>
    <w:p w:rsidRDefault="005F64AA" w:rsidP="0012097C" w:rsidR="00534223" w:rsidRPr="00E965C4">
      <w:pPr>
        <w:pStyle w:val="Naslov3"/>
        <w:rPr>
          <w:szCs w:val="24"/>
        </w:rPr>
      </w:pPr>
      <w:r>
        <w:rPr>
          <w:b w:val="false"/>
        </w:rPr>
        <w:t>I</w:t>
      </w:r>
      <w:r w:rsidR="007A27C7">
        <w:rPr>
          <w:b w:val="false"/>
        </w:rPr>
        <w:t>V</w:t>
      </w:r>
      <w:r w:rsidR="00640CE5" w:rsidRPr="00E965C4">
        <w:rPr>
          <w:b w:val="false"/>
        </w:rPr>
        <w:t xml:space="preserve">. </w:t>
      </w:r>
      <w:r w:rsidR="00885743" w:rsidRPr="00E965C4">
        <w:rPr>
          <w:b w:val="false"/>
          <w:szCs w:val="24"/>
        </w:rPr>
        <w:t>Upozorava se predlagatelj-</w:t>
      </w:r>
      <w:r>
        <w:rPr>
          <w:b w:val="false"/>
          <w:szCs w:val="24"/>
        </w:rPr>
        <w:t>dužnik</w:t>
      </w:r>
      <w:r w:rsidR="00885743" w:rsidRPr="00E965C4">
        <w:rPr>
          <w:b w:val="false"/>
          <w:szCs w:val="24"/>
        </w:rPr>
        <w:t xml:space="preserve"> na </w:t>
      </w:r>
      <w:r w:rsidR="0012097C" w:rsidRPr="00E965C4">
        <w:rPr>
          <w:b w:val="false"/>
          <w:szCs w:val="24"/>
        </w:rPr>
        <w:t>zakonsku posljedicu odbačaja podnesenog prijedloga u slučaju ne postupanja po nalozima suda iz</w:t>
      </w:r>
      <w:r w:rsidR="007A27C7">
        <w:rPr>
          <w:b w:val="false"/>
          <w:szCs w:val="24"/>
        </w:rPr>
        <w:t xml:space="preserve"> toč. I., II. i I</w:t>
      </w:r>
      <w:r>
        <w:rPr>
          <w:b w:val="false"/>
          <w:szCs w:val="24"/>
        </w:rPr>
        <w:t>II.</w:t>
      </w:r>
      <w:r w:rsidR="0012097C" w:rsidRPr="00E965C4">
        <w:rPr>
          <w:b w:val="false"/>
          <w:szCs w:val="24"/>
        </w:rPr>
        <w:t xml:space="preserve"> ovog zaključka u </w:t>
      </w:r>
      <w:r>
        <w:rPr>
          <w:b w:val="false"/>
          <w:szCs w:val="24"/>
        </w:rPr>
        <w:t xml:space="preserve">određenom roku, a sve to sukladno odredbama čl. 28. st. 3. i čl. 31. st. 3. SZ-a. </w:t>
      </w:r>
    </w:p>
    <w:p w:rsidRDefault="00D4027A" w:rsidP="00D4027A" w:rsidR="00D4027A" w:rsidRPr="00E965C4">
      <w:pPr>
        <w:jc w:val="both"/>
        <w:rPr>
          <w:lang w:val="hr-HR"/>
        </w:rPr>
      </w:pPr>
    </w:p>
    <w:p w:rsidRDefault="00D4027A" w:rsidP="005620AA" w:rsidR="00D4027A" w:rsidRPr="00E965C4">
      <w:pPr>
        <w:ind w:firstLine="705"/>
        <w:jc w:val="center"/>
        <w:rPr>
          <w:lang w:val="hr-HR"/>
        </w:rPr>
      </w:pPr>
      <w:r w:rsidRPr="00E965C4">
        <w:rPr>
          <w:lang w:val="hr-HR"/>
        </w:rPr>
        <w:t xml:space="preserve"> U Splitu</w:t>
      </w:r>
      <w:r w:rsidR="0002675F" w:rsidRPr="00E965C4">
        <w:rPr>
          <w:lang w:val="hr-HR"/>
        </w:rPr>
        <w:t>,</w:t>
      </w:r>
      <w:r w:rsidRPr="00E965C4">
        <w:rPr>
          <w:lang w:val="hr-HR"/>
        </w:rPr>
        <w:t xml:space="preserve"> </w:t>
      </w:r>
      <w:r w:rsidR="00593DF4">
        <w:rPr>
          <w:lang w:val="hr-HR"/>
        </w:rPr>
        <w:t>1</w:t>
      </w:r>
      <w:r w:rsidR="007A27C7">
        <w:rPr>
          <w:lang w:val="hr-HR"/>
        </w:rPr>
        <w:t xml:space="preserve">. </w:t>
      </w:r>
      <w:r w:rsidR="00216B7C">
        <w:rPr>
          <w:lang w:val="hr-HR"/>
        </w:rPr>
        <w:t>lipnja</w:t>
      </w:r>
      <w:r w:rsidR="007A27C7">
        <w:rPr>
          <w:lang w:val="hr-HR"/>
        </w:rPr>
        <w:t xml:space="preserve"> 2017</w:t>
      </w:r>
      <w:r w:rsidR="00640CE5" w:rsidRPr="00E965C4">
        <w:rPr>
          <w:lang w:val="hr-HR"/>
        </w:rPr>
        <w:t xml:space="preserve">. </w:t>
      </w:r>
      <w:r w:rsidRPr="00E965C4">
        <w:rPr>
          <w:lang w:val="hr-HR"/>
        </w:rPr>
        <w:t>godine.</w:t>
      </w:r>
    </w:p>
    <w:p w:rsidRDefault="00D4027A" w:rsidP="00D4027A" w:rsidR="00D4027A" w:rsidRPr="00E965C4">
      <w:pPr>
        <w:jc w:val="both"/>
        <w:rPr>
          <w:lang w:val="hr-HR"/>
        </w:rPr>
      </w:pPr>
      <w:r w:rsidRPr="00E965C4">
        <w:rPr>
          <w:lang w:val="hr-HR"/>
        </w:rPr>
        <w:t xml:space="preserve"> </w:t>
      </w:r>
    </w:p>
    <w:p w:rsidRDefault="00D4027A" w:rsidP="00D16822" w:rsidR="00D4027A" w:rsidRPr="00E965C4">
      <w:pPr>
        <w:ind w:firstLine="708" w:left="7080"/>
        <w:rPr>
          <w:lang w:val="hr-HR"/>
        </w:rPr>
      </w:pPr>
      <w:r w:rsidRPr="00E965C4">
        <w:rPr>
          <w:lang w:val="hr-HR"/>
        </w:rPr>
        <w:t xml:space="preserve">S U D A C </w:t>
      </w:r>
    </w:p>
    <w:p w:rsidRDefault="00D4027A" w:rsidP="00D4027A" w:rsidR="00D4027A" w:rsidRPr="00E965C4">
      <w:pPr>
        <w:ind w:left="6372"/>
        <w:rPr>
          <w:sz w:val="28"/>
          <w:szCs w:val="28"/>
          <w:lang w:val="hr-HR"/>
        </w:rPr>
      </w:pPr>
    </w:p>
    <w:p w:rsidRDefault="00D4027A" w:rsidP="00D16822" w:rsidR="00D4027A" w:rsidRPr="00E965C4">
      <w:pPr>
        <w:ind w:firstLine="708" w:left="7080"/>
        <w:rPr>
          <w:u w:val="single"/>
          <w:lang w:val="hr-HR"/>
        </w:rPr>
      </w:pPr>
      <w:r w:rsidRPr="00E965C4">
        <w:rPr>
          <w:lang w:val="hr-HR"/>
        </w:rPr>
        <w:t>Paško Bačić</w:t>
      </w:r>
    </w:p>
    <w:p w:rsidRDefault="00736EF6" w:rsidP="00D4027A" w:rsidR="00736EF6" w:rsidRPr="001D5C65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E965C4">
      <w:pPr>
        <w:jc w:val="both"/>
        <w:rPr>
          <w:lang w:val="hr-HR"/>
        </w:rPr>
      </w:pPr>
      <w:r w:rsidRPr="00E965C4">
        <w:rPr>
          <w:lang w:val="hr-HR"/>
        </w:rPr>
        <w:t xml:space="preserve">POUKA O PRAVNOM LIJEKU: </w:t>
      </w:r>
    </w:p>
    <w:p w:rsidRDefault="00D4027A" w:rsidP="00D4027A" w:rsidR="00D4027A">
      <w:pPr>
        <w:jc w:val="both"/>
        <w:rPr>
          <w:lang w:val="hr-HR"/>
        </w:rPr>
      </w:pPr>
      <w:r w:rsidRPr="00E965C4">
        <w:rPr>
          <w:lang w:val="hr-HR"/>
        </w:rPr>
        <w:t xml:space="preserve">Protiv </w:t>
      </w:r>
      <w:r w:rsidR="00A97762" w:rsidRPr="00E965C4">
        <w:rPr>
          <w:lang w:val="hr-HR"/>
        </w:rPr>
        <w:t>ovog</w:t>
      </w:r>
      <w:r w:rsidRPr="00E965C4">
        <w:rPr>
          <w:lang w:val="hr-HR"/>
        </w:rPr>
        <w:t xml:space="preserve"> zaključka </w:t>
      </w:r>
      <w:r w:rsidR="00640CE5" w:rsidRPr="00E965C4">
        <w:rPr>
          <w:lang w:val="hr-HR"/>
        </w:rPr>
        <w:t xml:space="preserve">žalba </w:t>
      </w:r>
      <w:r w:rsidRPr="00E965C4">
        <w:rPr>
          <w:lang w:val="hr-HR"/>
        </w:rPr>
        <w:t>nije dopušten</w:t>
      </w:r>
      <w:r w:rsidR="00A97762" w:rsidRPr="00E965C4">
        <w:rPr>
          <w:lang w:val="hr-HR"/>
        </w:rPr>
        <w:t>a</w:t>
      </w:r>
      <w:r w:rsidRPr="00E965C4">
        <w:rPr>
          <w:lang w:val="hr-HR"/>
        </w:rPr>
        <w:t>.</w:t>
      </w:r>
    </w:p>
    <w:p w:rsidRDefault="007A27C7" w:rsidP="00D4027A" w:rsidR="007A27C7" w:rsidRPr="001D5C65">
      <w:pPr>
        <w:jc w:val="both"/>
        <w:rPr>
          <w:sz w:val="16"/>
          <w:szCs w:val="16"/>
          <w:lang w:val="hr-HR"/>
        </w:rPr>
      </w:pPr>
    </w:p>
    <w:p w:rsidRDefault="001D5C65" w:rsidP="00D4027A" w:rsidR="001D5C65" w:rsidRPr="001D5C65">
      <w:pPr>
        <w:jc w:val="both"/>
        <w:rPr>
          <w:sz w:val="16"/>
          <w:szCs w:val="16"/>
          <w:lang w:val="hr-HR"/>
        </w:rPr>
      </w:pPr>
    </w:p>
    <w:p w:rsidRDefault="00D4027A" w:rsidP="00D4027A" w:rsidR="00D4027A" w:rsidRPr="00E965C4">
      <w:pPr>
        <w:jc w:val="both"/>
        <w:rPr>
          <w:lang w:val="hr-HR"/>
        </w:rPr>
      </w:pPr>
      <w:r w:rsidRPr="00E965C4">
        <w:rPr>
          <w:lang w:val="hr-HR"/>
        </w:rPr>
        <w:t>DNA:</w:t>
      </w:r>
    </w:p>
    <w:p w:rsidRDefault="00D4027A" w:rsidP="00D4027A" w:rsidR="009374AD">
      <w:pPr>
        <w:jc w:val="both"/>
        <w:rPr>
          <w:lang w:val="hr-HR"/>
        </w:rPr>
      </w:pPr>
      <w:r w:rsidRPr="00E965C4">
        <w:rPr>
          <w:lang w:val="hr-HR"/>
        </w:rPr>
        <w:t xml:space="preserve">-  </w:t>
      </w:r>
      <w:r w:rsidR="001E4E14" w:rsidRPr="00E965C4">
        <w:rPr>
          <w:lang w:val="hr-HR"/>
        </w:rPr>
        <w:t>predlagatelju-</w:t>
      </w:r>
      <w:r w:rsidR="005F64AA">
        <w:rPr>
          <w:lang w:val="hr-HR"/>
        </w:rPr>
        <w:t>dužniku</w:t>
      </w:r>
    </w:p>
    <w:p w:rsidRDefault="007A27C7" w:rsidP="00D4027A" w:rsidR="007A27C7" w:rsidRPr="00E965C4">
      <w:pPr>
        <w:jc w:val="both"/>
        <w:rPr>
          <w:lang w:val="hr-HR"/>
        </w:rPr>
      </w:pPr>
      <w:r>
        <w:rPr>
          <w:lang w:val="hr-HR"/>
        </w:rPr>
        <w:t>- e-Oglasna ploča suda</w:t>
      </w:r>
    </w:p>
    <w:p w:rsidRDefault="00D4027A" w:rsidP="003855E7" w:rsidR="00E965C4" w:rsidRPr="00E965C4">
      <w:pPr>
        <w:jc w:val="both"/>
        <w:rPr>
          <w:lang w:val="hr-HR"/>
        </w:rPr>
      </w:pPr>
      <w:r w:rsidRPr="00E965C4">
        <w:rPr>
          <w:lang w:val="hr-HR"/>
        </w:rPr>
        <w:t xml:space="preserve">- </w:t>
      </w:r>
      <w:r w:rsidR="009374AD" w:rsidRPr="00E965C4">
        <w:rPr>
          <w:lang w:val="hr-HR"/>
        </w:rPr>
        <w:t xml:space="preserve"> </w:t>
      </w:r>
      <w:r w:rsidR="00D16822" w:rsidRPr="00E965C4">
        <w:rPr>
          <w:lang w:val="hr-HR"/>
        </w:rPr>
        <w:t xml:space="preserve">u </w:t>
      </w:r>
      <w:r w:rsidRPr="00E965C4">
        <w:rPr>
          <w:lang w:val="hr-HR"/>
        </w:rPr>
        <w:t>spis</w:t>
      </w:r>
    </w:p>
    <w:sectPr w:rsidSect="001D5C65" w:rsidR="00E965C4" w:rsidRPr="00E965C4">
      <w:headerReference w:type="default" r:id="rId11"/>
      <w:pgSz w:h="16838" w:w="11906"/>
      <w:pgMar w:gutter="0" w:footer="708" w:header="708" w:left="1417" w:bottom="1560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11DD" w:rsidP="00881996" w:rsidR="009C11DD">
      <w:r>
        <w:separator/>
      </w:r>
    </w:p>
  </w:endnote>
  <w:endnote w:id="0" w:type="continuationSeparator">
    <w:p w:rsidRDefault="009C11DD" w:rsidP="00881996" w:rsidR="009C1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11DD" w:rsidP="00881996" w:rsidR="009C11DD">
      <w:r>
        <w:separator/>
      </w:r>
    </w:p>
  </w:footnote>
  <w:footnote w:id="0" w:type="continuationSeparator">
    <w:p w:rsidRDefault="009C11DD" w:rsidP="00881996" w:rsidR="009C1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7C7" w:rsidP="00881996" w:rsidR="00881996" w:rsidRPr="00C01A96">
    <w:pPr>
      <w:jc w:val="right"/>
      <w:rPr>
        <w:b/>
        <w:lang w:val="hr-HR"/>
      </w:rPr>
    </w:pPr>
    <w:r>
      <w:t xml:space="preserve">- </w:t>
    </w:r>
    <w:r w:rsidR="00881996">
      <w:fldChar w:fldCharType="begin"/>
    </w:r>
    <w:r w:rsidR="00881996">
      <w:instrText>PAGE   \* MERGEFORMAT</w:instrText>
    </w:r>
    <w:r w:rsidR="00881996">
      <w:fldChar w:fldCharType="separate"/>
    </w:r>
    <w:r w:rsidR="00966339" w:rsidRPr="00966339">
      <w:rPr>
        <w:noProof/>
        <w:lang w:val="hr-HR"/>
      </w:rPr>
      <w:t>2</w:t>
    </w:r>
    <w:r w:rsidR="00881996">
      <w:fldChar w:fldCharType="end"/>
    </w:r>
    <w:r>
      <w:t xml:space="preserve"> -</w:t>
    </w:r>
    <w:r w:rsidR="00881996">
      <w:t xml:space="preserve">                                                 </w:t>
    </w:r>
    <w:r w:rsidR="00E965C4">
      <w:rPr>
        <w:lang w:val="hr-HR"/>
      </w:rPr>
      <w:t>12. St-</w:t>
    </w:r>
    <w:r w:rsidR="00B30AAB">
      <w:rPr>
        <w:lang w:val="hr-HR"/>
      </w:rPr>
      <w:t>598/2017</w:t>
    </w:r>
  </w:p>
  <w:p w:rsidRDefault="00881996" w:rsidR="00881996">
    <w:pPr>
      <w:pStyle w:val="Zaglavlje"/>
      <w:jc w:val="center"/>
    </w:pPr>
  </w:p>
  <w:p w:rsidRDefault="00881996" w:rsidR="0088199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3C33E1"/>
    <w:multiLevelType w:val="hybridMultilevel"/>
    <w:tmpl w:val="FDBA96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66DB"/>
    <w:rsid w:val="00100CF8"/>
    <w:rsid w:val="0012097C"/>
    <w:rsid w:val="001464B1"/>
    <w:rsid w:val="00180833"/>
    <w:rsid w:val="001D5C65"/>
    <w:rsid w:val="001E4E14"/>
    <w:rsid w:val="001F5654"/>
    <w:rsid w:val="00200E29"/>
    <w:rsid w:val="002055D2"/>
    <w:rsid w:val="00216B7C"/>
    <w:rsid w:val="00217DD3"/>
    <w:rsid w:val="00227EB6"/>
    <w:rsid w:val="00243C2E"/>
    <w:rsid w:val="002702A4"/>
    <w:rsid w:val="002A60D2"/>
    <w:rsid w:val="002D048F"/>
    <w:rsid w:val="00382327"/>
    <w:rsid w:val="003855E7"/>
    <w:rsid w:val="003929B4"/>
    <w:rsid w:val="00534223"/>
    <w:rsid w:val="005558A8"/>
    <w:rsid w:val="005620AA"/>
    <w:rsid w:val="00581617"/>
    <w:rsid w:val="00593DF4"/>
    <w:rsid w:val="005F64AA"/>
    <w:rsid w:val="00640CE5"/>
    <w:rsid w:val="00642955"/>
    <w:rsid w:val="00736EF6"/>
    <w:rsid w:val="007725FF"/>
    <w:rsid w:val="007A27C7"/>
    <w:rsid w:val="007B5930"/>
    <w:rsid w:val="007F68DA"/>
    <w:rsid w:val="00876209"/>
    <w:rsid w:val="00881996"/>
    <w:rsid w:val="00885743"/>
    <w:rsid w:val="009241E4"/>
    <w:rsid w:val="009374AD"/>
    <w:rsid w:val="00966339"/>
    <w:rsid w:val="00974719"/>
    <w:rsid w:val="009C11DD"/>
    <w:rsid w:val="00A97762"/>
    <w:rsid w:val="00AD6DDF"/>
    <w:rsid w:val="00B30AAB"/>
    <w:rsid w:val="00B6615F"/>
    <w:rsid w:val="00B74829"/>
    <w:rsid w:val="00B81F03"/>
    <w:rsid w:val="00BC0703"/>
    <w:rsid w:val="00C01A96"/>
    <w:rsid w:val="00C36113"/>
    <w:rsid w:val="00CF3701"/>
    <w:rsid w:val="00D16822"/>
    <w:rsid w:val="00D2663A"/>
    <w:rsid w:val="00D4027A"/>
    <w:rsid w:val="00D71939"/>
    <w:rsid w:val="00D9283A"/>
    <w:rsid w:val="00E965C4"/>
    <w:rsid w:val="00EB167D"/>
    <w:rsid w:val="00EB78C8"/>
    <w:rsid w:val="00EC45D8"/>
    <w:rsid w:val="00ED4D64"/>
    <w:rsid w:val="00F22860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8819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8199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8819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881996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E965C4"/>
    <w:pPr>
      <w:ind w:left="720"/>
      <w:contextualSpacing/>
    </w:pPr>
    <w:rPr>
      <w:rFonts w:cstheme="minorBidi" w:eastAsiaTheme="minorHAnsi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663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339"/>
    <w:rPr>
      <w:rFonts w:cs="Times New Roman" w:hAnsi="Times New Roman" w:ascii="Times New Roman"/>
      <w:sz w:val="24"/>
      <w:szCs w:val="2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66339"/>
    <w:rPr>
      <w:sz w:val="2"/>
      <w:szCs w:val="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66339"/>
    <w:rPr>
      <w:rFonts w:cs="Times New Roman" w:hAnsi="Times New Roman" w:ascii="Times New Roman"/>
      <w:sz w:val="2"/>
      <w:szCs w:val="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66339"/>
    <w:rPr>
      <w:rFonts w:cs="Times New Roman" w:hAnsi="Times New Roman" w:ascii="Times New Roman"/>
      <w:sz w:val="2"/>
      <w:szCs w:val="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8819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8199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8819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881996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E965C4"/>
    <w:pPr>
      <w:ind w:left="720"/>
      <w:contextualSpacing/>
    </w:pPr>
    <w:rPr>
      <w:rFonts w:cstheme="minorBidi" w:eastAsiaTheme="minorHAnsi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663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339"/>
    <w:rPr>
      <w:rFonts w:ascii="Times New Roman" w:cs="Times New Roman" w:hAnsi="Times New Roman"/>
      <w:sz w:val="24"/>
      <w:szCs w:val="2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66339"/>
    <w:rPr>
      <w:sz w:val="2"/>
      <w:szCs w:val="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66339"/>
    <w:rPr>
      <w:rFonts w:ascii="Times New Roman" w:cs="Times New Roman" w:hAnsi="Times New Roman"/>
      <w:sz w:val="2"/>
      <w:szCs w:val="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66339"/>
    <w:rPr>
      <w:rFonts w:ascii="Times New Roman" w:cs="Times New Roman" w:hAnsi="Times New Roman"/>
      <w:sz w:val="2"/>
      <w:szCs w:val="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3592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 (604)</izvorni_sadrzaj>
    <derivirana_varijabla naziv="DomainObject.Predmet.Opis_1">Prijedlog za otvaranje predstečajnog postupka (604)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St-598/2017</izvorni_sadrzaj>
    <derivirana_varijabla naziv="DomainObject.Predmet.OznakaBroj_1">St-598/2017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KAMIS - GRADNJA d.o.o. za trgovinu i usluge</izvorni_sadrzaj>
    <derivirana_varijabla naziv="DomainObject.Predmet.StrankaFormated_1">  KAMIS - GRADNJA d.o.o. za trgovinu i usluge</derivirana_varijabla>
  </DomainObject.Predmet.StrankaFormated>
  <DomainObject.Predmet.StrankaFormatedOIB>
    <izvorni_sadrzaj>  KAMIS - GRADNJA d.o.o. za trgovinu i usluge, OIB 17219239189</izvorni_sadrzaj>
    <derivirana_varijabla naziv="DomainObject.Predmet.StrankaFormatedOIB_1">  KAMIS - GRADNJA d.o.o. za trgovinu i usluge, OIB 17219239189</derivirana_varijabla>
  </DomainObject.Predmet.StrankaFormatedOIB>
  <DomainObject.Predmet.StrankaFormatedWithAdress>
    <izvorni_sadrzaj> KAMIS - GRADNJA d.o.o. za trgovinu i usluge, Trg Hrvatske bratske zajednice 3, 21000 Split</izvorni_sadrzaj>
    <derivirana_varijabla naziv="DomainObject.Predmet.StrankaFormatedWithAdress_1"> KAMIS - GRADNJA d.o.o. za trgovinu i usluge, Trg Hrvatske bratske zajednice 3, 21000 Split</derivirana_varijabla>
  </DomainObject.Predmet.StrankaFormatedWithAdress>
  <DomainObject.Predmet.StrankaFormatedWithAdressOIB>
    <izvorni_sadrzaj> KAMIS - GRADNJA d.o.o. za trgovinu i usluge, OIB 17219239189, Trg Hrvatske bratske zajednice 3, 21000 Split</izvorni_sadrzaj>
    <derivirana_varijabla naziv="DomainObject.Predmet.StrankaFormatedWithAdressOIB_1"> KAMIS - GRADNJA d.o.o. za trgovinu i usluge, OIB 17219239189, Trg Hrvatske bratske zajednice 3, 21000 Split</derivirana_varijabla>
  </DomainObject.Predmet.StrankaFormatedWithAdressOIB>
  <DomainObject.Predmet.StrankaWithAdress>
    <izvorni_sadrzaj>KAMIS - GRADNJA d.o.o. za trgovinu i usluge Trg Hrvatske bratske zajednice 3,21000 Split</izvorni_sadrzaj>
    <derivirana_varijabla naziv="DomainObject.Predmet.StrankaWithAdress_1">KAMIS - GRADNJA d.o.o. za trgovinu i usluge Trg Hrvatske bratske zajednice 3,21000 Split</derivirana_varijabla>
  </DomainObject.Predmet.StrankaWithAdress>
  <DomainObject.Predmet.StrankaWithAdressOIB>
    <izvorni_sadrzaj>KAMIS - GRADNJA d.o.o. za trgovinu i usluge, OIB 17219239189, Trg Hrvatske bratske zajednice 3,21000 Split</izvorni_sadrzaj>
    <derivirana_varijabla naziv="DomainObject.Predmet.StrankaWithAdressOIB_1">KAMIS - GRADNJA d.o.o. za trgovinu i usluge, OIB 17219239189, Trg Hrvatske bratske zajednice 3,21000 Split</derivirana_varijabla>
  </DomainObject.Predmet.StrankaWithAdressOIB>
  <DomainObject.Predmet.StrankaNazivFormated>
    <izvorni_sadrzaj>KAMIS - GRADNJA d.o.o. za trgovinu i usluge</izvorni_sadrzaj>
    <derivirana_varijabla naziv="DomainObject.Predmet.StrankaNazivFormated_1">KAMIS - GRADNJA d.o.o. za trgovinu i usluge</derivirana_varijabla>
  </DomainObject.Predmet.StrankaNazivFormated>
  <DomainObject.Predmet.StrankaNazivFormatedOIB>
    <izvorni_sadrzaj>KAMIS - GRADNJA d.o.o. za trgovinu i usluge, OIB 17219239189</izvorni_sadrzaj>
    <derivirana_varijabla naziv="DomainObject.Predmet.StrankaNazivFormatedOIB_1">KAMIS - GRADNJA d.o.o. za trgovinu i usluge, OIB 17219239189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KAMIS - GRADNJA d.o.o. za trgovinu i usluge</item>
    </izvorni_sadrzaj>
    <derivirana_varijabla naziv="DomainObject.Predmet.StrankaListFormated_1">
      <item>KAMIS - GRADNJA d.o.o. za trgovinu i usluge</item>
    </derivirana_varijabla>
  </DomainObject.Predmet.StrankaListFormated>
  <DomainObject.Predmet.StrankaListFormatedOIB>
    <izvorni_sadrzaj>
      <item>KAMIS - GRADNJA d.o.o. za trgovinu i usluge, OIB 17219239189</item>
    </izvorni_sadrzaj>
    <derivirana_varijabla naziv="DomainObject.Predmet.StrankaListFormatedOIB_1">
      <item>KAMIS - GRADNJA d.o.o. za trgovinu i usluge, OIB 17219239189</item>
    </derivirana_varijabla>
  </DomainObject.Predmet.StrankaListFormatedOIB>
  <DomainObject.Predmet.StrankaListFormatedWithAdress>
    <izvorni_sadrzaj>
      <item>KAMIS - GRADNJA d.o.o. za trgovinu i usluge, Trg Hrvatske bratske zajednice 3, 21000 Split</item>
    </izvorni_sadrzaj>
    <derivirana_varijabla naziv="DomainObject.Predmet.StrankaListFormatedWithAdress_1">
      <item>KAMIS - GRADNJA d.o.o. za trgovinu i usluge, Trg Hrvatske bratske zajednice 3, 21000 Split</item>
    </derivirana_varijabla>
  </DomainObject.Predmet.StrankaListFormatedWithAdress>
  <DomainObject.Predmet.StrankaListFormatedWithAdressOIB>
    <izvorni_sadrzaj>
      <item>KAMIS - GRADNJA d.o.o. za trgovinu i usluge, OIB 17219239189, Trg Hrvatske bratske zajednice 3, 21000 Split</item>
    </izvorni_sadrzaj>
    <derivirana_varijabla naziv="DomainObject.Predmet.StrankaListFormatedWithAdressOIB_1">
      <item>KAMIS - GRADNJA d.o.o. za trgovinu i usluge, OIB 17219239189, Trg Hrvatske bratske zajednice 3, 21000 Split</item>
    </derivirana_varijabla>
  </DomainObject.Predmet.StrankaListFormatedWithAdressOIB>
  <DomainObject.Predmet.StrankaListNazivFormated>
    <izvorni_sadrzaj>
      <item>KAMIS - GRADNJA d.o.o. za trgovinu i usluge</item>
    </izvorni_sadrzaj>
    <derivirana_varijabla naziv="DomainObject.Predmet.StrankaListNazivFormated_1">
      <item>KAMIS - GRADNJA d.o.o. za trgovinu i usluge</item>
    </derivirana_varijabla>
  </DomainObject.Predmet.StrankaListNazivFormated>
  <DomainObject.Predmet.StrankaListNazivFormatedOIB>
    <izvorni_sadrzaj>
      <item>KAMIS - GRADNJA d.o.o. za trgovinu i usluge, OIB 17219239189</item>
    </izvorni_sadrzaj>
    <derivirana_varijabla naziv="DomainObject.Predmet.StrankaListNazivFormatedOIB_1">
      <item>KAMIS - GRADNJA d.o.o. za trgovinu i usluge, OIB 17219239189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KAMIS - GRADNJA d.o.o. za trgovinu i usluge</izvorni_sadrzaj>
    <derivirana_varijabla naziv="DomainObject.Predmet.StrankaIDrugi_1">KAMIS - GRADNJA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KAMIS - GRADNJA d.o.o. za trgovinu i usluge, OIB 17219239189, Trg Hrvatske bratske zajednice 3, 21000 Split</izvorni_sadrzaj>
    <derivirana_varijabla naziv="DomainObject.Predmet.StrankaIDrugiAdressOIB_1">KAMIS - GRADNJA d.o.o. za trgovinu i usluge, OIB 17219239189, Trg Hrvatske bratske zajednice 3,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KAMIS - GRADNJA d.o.o. za trgovinu i usluge</item>
    </izvorni_sadrzaj>
    <derivirana_varijabla naziv="DomainObject.Predmet.SudioniciListNaziv_1">
      <item>KAMIS - GRADNJA d.o.o. za trgovinu i usluge</item>
    </derivirana_varijabla>
  </DomainObject.Predmet.SudioniciListNaziv>
  <DomainObject.Predmet.SudioniciListAdressOIB>
    <izvorni_sadrzaj>
      <item>KAMIS - GRADNJA d.o.o. za trgovinu i usluge, OIB 17219239189, Trg Hrvatske bratske zajednice 3,21000 Split</item>
    </izvorni_sadrzaj>
    <derivirana_varijabla naziv="DomainObject.Predmet.SudioniciListAdressOIB_1">
      <item>KAMIS - GRADNJA d.o.o. za trgovinu i usluge, OIB 17219239189, Trg Hrvatske bratske zajednice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17219239189</item>
    </izvorni_sadrzaj>
    <derivirana_varijabla naziv="DomainObject.Predmet.SudioniciListNazivOIB_1">
      <item>, OIB 17219239189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31D68A-582B-457A-98A9-F27784500E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776</properties:Words>
  <properties:Characters>4184</properties:Characters>
  <properties:Lines>99</properties:Lines>
  <properties:Paragraphs>48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2015-09-18T09:10:00Z</dcterms:created>
  <dc:creator>wsadmin</dc:creator>
  <cp:lastModifiedBy>Paško Bačić</cp:lastModifiedBy>
  <cp:lastPrinted>2017-05-30T10:10:00Z</cp:lastPrinted>
  <dcterms:modified xmlns:xsi="http://www.w3.org/2001/XMLSchema-instance" xsi:type="dcterms:W3CDTF">2017-06-01T11:09:00Z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