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61d6" w14:paraId="44c61d6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841492">
        <w:rPr>
          <w:rFonts w:hAnsi="Times New Roman" w:ascii="Times New Roman"/>
          <w:sz w:val="24"/>
          <w:szCs w:val="24"/>
        </w:rPr>
        <w:t>726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841492">
        <w:rPr>
          <w:rFonts w:hAnsi="Times New Roman" w:ascii="Times New Roman"/>
          <w:sz w:val="24"/>
          <w:szCs w:val="24"/>
        </w:rPr>
        <w:t>27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841492" w:rsidRPr="00841492">
        <w:rPr>
          <w:rFonts w:hAnsi="Times New Roman" w:ascii="Times New Roman"/>
          <w:sz w:val="24"/>
          <w:szCs w:val="24"/>
        </w:rPr>
        <w:t>LENTIS d.o.o., Zadar, Put Pudarica 13/c, OIB: 11568528494</w:t>
      </w:r>
      <w:r w:rsidR="006A0A0E" w:rsidRPr="001E1031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841492">
        <w:rPr>
          <w:rFonts w:hAnsi="Times New Roman" w:ascii="Times New Roman"/>
          <w:sz w:val="24"/>
          <w:szCs w:val="24"/>
        </w:rPr>
        <w:t>Ivan Rude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841492">
        <w:rPr>
          <w:rFonts w:hAnsi="Times New Roman" w:ascii="Times New Roman"/>
          <w:sz w:val="24"/>
          <w:szCs w:val="24"/>
        </w:rPr>
        <w:t>14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>
        <w:rPr>
          <w:rFonts w:hAnsi="Times New Roman" w:ascii="Times New Roman"/>
          <w:sz w:val="24"/>
          <w:szCs w:val="24"/>
        </w:rPr>
        <w:t>prvog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3118"/>
        <w:gridCol w:w="1843"/>
      </w:tblGrid>
      <w:tr w:rsidTr="008269A8" w:rsidR="001E103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118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8269A8" w:rsidR="00841492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8C67B7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IVICA KOVAČEVIĆ, OIB: 72686364395, Šibenik, Mandalinskih žrtava 11</w:t>
            </w:r>
          </w:p>
        </w:tc>
        <w:tc>
          <w:tcPr>
            <w:tcW w:type="dxa" w:w="3118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122.354,05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122.354,05</w:t>
            </w:r>
          </w:p>
        </w:tc>
      </w:tr>
      <w:tr w:rsidTr="008269A8" w:rsidR="00841492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8C67B7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IVICA ŠUŠNJA, OIB: 77007963519, Zadar, Antuna Barca 3/E</w:t>
            </w:r>
          </w:p>
        </w:tc>
        <w:tc>
          <w:tcPr>
            <w:tcW w:type="dxa" w:w="3118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118.020,71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118.020,71</w:t>
            </w:r>
          </w:p>
        </w:tc>
      </w:tr>
    </w:tbl>
    <w:p w:rsidRDefault="001E1031" w:rsidP="001E1031" w:rsidR="001E103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Utvrđuju se tražbine koje se </w:t>
      </w:r>
      <w:r w:rsidRPr="00E13D7B">
        <w:rPr>
          <w:rFonts w:hAnsi="Times New Roman" w:ascii="Times New Roman"/>
          <w:sz w:val="24"/>
          <w:szCs w:val="24"/>
        </w:rPr>
        <w:t xml:space="preserve">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</w:t>
      </w:r>
      <w:r>
        <w:rPr>
          <w:rFonts w:hAnsi="Times New Roman" w:ascii="Times New Roman"/>
          <w:sz w:val="24"/>
          <w:szCs w:val="24"/>
        </w:rPr>
        <w:t>:</w:t>
      </w:r>
    </w:p>
    <w:p w:rsidRDefault="00841492" w:rsidP="00841492" w:rsidR="0084149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841492" w:rsidP="00973FC9" w:rsidR="0084149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841492" w:rsidP="00973FC9" w:rsidR="0084149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HYPO ALPE-ADRIA BANK d.d., OIB: 14036333877, Zagreb, Slavonska 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6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102.830,82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102.830,82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ZADAR, OIB: 9933651854, Zadar, Narodni trg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9933651854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Narodni trg 1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16.1321,59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16.1321,59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ODS d.o.o. ELEKTRA ŠIBENIK, OIB: 46830600751, Šibenik, Ante Šupuka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Šibenik, Ante Šupuka 1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6.634,67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3.762,53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DALMACIJA, OIB: 18683136487,  Zadar, Ante Starčevića 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Ante Starčevića 9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120.844,29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120.844,29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WIENER OSIGURANJE VIENA INSURANCE GROUP d.d., OIB: 52848403362, Zagreb, Slovenska ulica 24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Slovenska ulica 24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7.029,85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7.029,85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AGENCIJA ZA LIJEKOVE I MEDICINSKE PROIZVODE, OIB: 37926884937, Zagreb, Ksaverska cesta 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37926884937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Ksaverska cesta 4</w:t>
            </w:r>
          </w:p>
        </w:tc>
        <w:tc>
          <w:tcPr>
            <w:tcW w:type="dxa" w:w="1559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3.887,50</w:t>
            </w:r>
          </w:p>
        </w:tc>
        <w:tc>
          <w:tcPr>
            <w:tcW w:type="dxa" w:w="1843"/>
          </w:tcPr>
          <w:p w:rsidRDefault="00841492" w:rsidP="00973FC9" w:rsid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3.887,50</w:t>
            </w:r>
          </w:p>
        </w:tc>
      </w:tr>
      <w:tr w:rsidTr="00973FC9" w:rsidR="0084149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973FC9" w:rsid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1492" w:rsidP="00973FC9" w:rsidR="00841492" w:rsidRPr="00841492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color w:val="000000"/>
                <w:sz w:val="24"/>
                <w:szCs w:val="24"/>
              </w:rPr>
              <w:t>B2 KAPITAL d.o.o., 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41492" w:rsidP="00973FC9" w:rsidR="00841492" w:rsidRPr="00841492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color w:val="000000"/>
                <w:sz w:val="24"/>
                <w:szCs w:val="24"/>
              </w:rPr>
              <w:t>57509775367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41492" w:rsidP="00973FC9" w:rsidR="00841492" w:rsidRP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Radnička 41, Zagreb</w:t>
            </w:r>
          </w:p>
        </w:tc>
        <w:tc>
          <w:tcPr>
            <w:tcW w:type="dxa" w:w="1559"/>
          </w:tcPr>
          <w:p w:rsidRDefault="00841492" w:rsidP="00973FC9" w:rsidR="00841492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4.428.912,41</w:t>
            </w:r>
          </w:p>
        </w:tc>
        <w:tc>
          <w:tcPr>
            <w:tcW w:type="dxa" w:w="1843"/>
          </w:tcPr>
          <w:p w:rsidRDefault="00841492" w:rsidP="00973FC9" w:rsidR="00841492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4.428.912,41</w:t>
            </w:r>
          </w:p>
        </w:tc>
      </w:tr>
    </w:tbl>
    <w:p w:rsidRDefault="00841492" w:rsidP="00841492" w:rsidR="00841492" w:rsidRPr="0084149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Osporava</w:t>
      </w:r>
      <w:r w:rsidR="00E13D7B" w:rsidRPr="00E13D7B">
        <w:rPr>
          <w:rFonts w:hAnsi="Times New Roman" w:ascii="Times New Roman"/>
          <w:sz w:val="24"/>
          <w:szCs w:val="24"/>
        </w:rPr>
        <w:t>ju</w:t>
      </w:r>
      <w:r w:rsidRPr="00E13D7B">
        <w:rPr>
          <w:rFonts w:hAnsi="Times New Roman" w:ascii="Times New Roman"/>
          <w:sz w:val="24"/>
          <w:szCs w:val="24"/>
        </w:rPr>
        <w:t xml:space="preserve"> se tražbin</w:t>
      </w:r>
      <w:r w:rsidR="00E13D7B" w:rsidRPr="00E13D7B">
        <w:rPr>
          <w:rFonts w:hAnsi="Times New Roman" w:ascii="Times New Roman"/>
          <w:sz w:val="24"/>
          <w:szCs w:val="24"/>
        </w:rPr>
        <w:t>e</w:t>
      </w:r>
      <w:r w:rsidRPr="00E13D7B">
        <w:rPr>
          <w:rFonts w:hAnsi="Times New Roman" w:ascii="Times New Roman"/>
          <w:sz w:val="24"/>
          <w:szCs w:val="24"/>
        </w:rPr>
        <w:t xml:space="preserve"> </w:t>
      </w:r>
      <w:r w:rsidR="001E1031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3118"/>
        <w:gridCol w:w="1843"/>
      </w:tblGrid>
      <w:tr w:rsidTr="008269A8" w:rsidR="001E103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118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8269A8" w:rsidR="001E1031" w:rsidRPr="00841492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8C67B7" w:rsidR="001E1031" w:rsidRPr="0084149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1</w:t>
            </w:r>
            <w:r w:rsidR="001E1031" w:rsidRPr="00841492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1492" w:rsidP="008C67B7" w:rsidR="001E1031" w:rsidRPr="0084149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HEP ODS d.o.o. ELEKTRA ŠIBENIK, OIB: 46830600751, Šibenik, Ante Šupuka 1</w:t>
            </w:r>
          </w:p>
        </w:tc>
        <w:tc>
          <w:tcPr>
            <w:tcW w:type="dxa" w:w="3118"/>
          </w:tcPr>
          <w:p w:rsidRDefault="00841492" w:rsidP="008C67B7" w:rsidR="001E1031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6.634,67</w:t>
            </w:r>
          </w:p>
        </w:tc>
        <w:tc>
          <w:tcPr>
            <w:tcW w:type="dxa" w:w="1843"/>
          </w:tcPr>
          <w:p w:rsidRDefault="00841492" w:rsidP="008C67B7" w:rsidR="001E1031" w:rsidRPr="0084149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41492">
              <w:rPr>
                <w:rFonts w:hAnsi="Times New Roman" w:ascii="Times New Roman"/>
                <w:sz w:val="24"/>
                <w:szCs w:val="24"/>
              </w:rPr>
              <w:t>2.872,14</w:t>
            </w:r>
          </w:p>
        </w:tc>
      </w:tr>
    </w:tbl>
    <w:p w:rsidRDefault="001E1031" w:rsidP="00FE275D" w:rsidR="001E1031" w:rsidRPr="00E13D7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841492" w:rsidRPr="00841492">
        <w:rPr>
          <w:rFonts w:hAnsi="Times New Roman" w:ascii="Times New Roman"/>
          <w:sz w:val="24"/>
          <w:szCs w:val="24"/>
        </w:rPr>
        <w:t>LENTIS d.o.o., Zadar u stečaju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841492">
        <w:rPr>
          <w:rFonts w:hAnsi="Times New Roman" w:ascii="Times New Roman"/>
          <w:sz w:val="24"/>
          <w:szCs w:val="24"/>
        </w:rPr>
        <w:t>14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1E1031">
        <w:rPr>
          <w:rFonts w:hAnsi="Times New Roman" w:ascii="Times New Roman"/>
          <w:sz w:val="24"/>
          <w:szCs w:val="24"/>
        </w:rPr>
        <w:t xml:space="preserve"> iz toč. I. i</w:t>
      </w:r>
      <w:r w:rsidRPr="00E13D7B">
        <w:rPr>
          <w:rFonts w:hAnsi="Times New Roman" w:ascii="Times New Roman"/>
          <w:sz w:val="24"/>
          <w:szCs w:val="24"/>
        </w:rPr>
        <w:t xml:space="preserve"> II.</w:t>
      </w:r>
      <w:r w:rsidR="00E13D7B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>ovog rješenja.</w:t>
      </w:r>
    </w:p>
    <w:p w:rsidRDefault="00FE275D" w:rsidP="001E1031" w:rsidR="001E1031" w:rsidRPr="001E1031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lastRenderedPageBreak/>
        <w:t xml:space="preserve">           Stečajni upravitel</w:t>
      </w:r>
      <w:r w:rsidR="00841492">
        <w:rPr>
          <w:rFonts w:hAnsi="Times New Roman" w:ascii="Times New Roman"/>
          <w:sz w:val="24"/>
          <w:szCs w:val="24"/>
        </w:rPr>
        <w:t>j je priznao tražbine iz točke I. i II</w:t>
      </w:r>
      <w:r w:rsidRPr="00E13D7B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  <w:r w:rsidR="001E1031">
        <w:rPr>
          <w:rFonts w:hAnsi="Times New Roman" w:ascii="Times New Roman"/>
          <w:sz w:val="24"/>
          <w:szCs w:val="24"/>
        </w:rPr>
        <w:tab/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 xml:space="preserve">upravitelj osporio je dio tražbine </w:t>
      </w:r>
      <w:r w:rsidR="00841492" w:rsidRPr="00841492">
        <w:rPr>
          <w:rFonts w:hAnsi="Times New Roman" w:ascii="Times New Roman"/>
          <w:sz w:val="24"/>
          <w:szCs w:val="24"/>
        </w:rPr>
        <w:t>HEP ODS d.o.o. ELEKTRA ŠIBENIK</w:t>
      </w:r>
      <w:r w:rsidR="008414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iz točke II. ovog rješenja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za iznos od </w:t>
      </w:r>
      <w:r w:rsidR="008269A8" w:rsidRPr="00841492">
        <w:rPr>
          <w:rFonts w:hAnsi="Times New Roman" w:ascii="Times New Roman"/>
          <w:sz w:val="24"/>
          <w:szCs w:val="24"/>
        </w:rPr>
        <w:t>2.872,14</w:t>
      </w:r>
      <w:r w:rsidR="008269A8">
        <w:rPr>
          <w:rFonts w:hAnsi="Times New Roman" w:ascii="Times New Roman"/>
          <w:sz w:val="24"/>
          <w:szCs w:val="24"/>
        </w:rPr>
        <w:t xml:space="preserve"> 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>kuna iz razloga što</w:t>
      </w:r>
      <w:r w:rsidR="008269A8">
        <w:rPr>
          <w:rFonts w:eastAsia="Times New Roman" w:hAnsi="Times New Roman" w:ascii="Times New Roman"/>
          <w:sz w:val="24"/>
          <w:szCs w:val="24"/>
          <w:lang w:eastAsia="hr-HR"/>
        </w:rPr>
        <w:t xml:space="preserve"> je taj dio tražbine u zastari, budući se računi za isti odnose za razdoblje starije od 3 godine.</w:t>
      </w:r>
    </w:p>
    <w:p w:rsidRDefault="008269A8" w:rsidP="001E1031" w:rsidR="001E1031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nije otklonjeno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čija je tražbina osporena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="001E1031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1E1031" w:rsidP="001E1031" w:rsidR="001E1031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8269A8">
        <w:rPr>
          <w:rFonts w:hAnsi="Times New Roman" w:ascii="Times New Roman"/>
          <w:sz w:val="24"/>
          <w:szCs w:val="24"/>
        </w:rPr>
        <w:t>14</w:t>
      </w:r>
      <w:r w:rsidR="00E13D7B" w:rsidRPr="00E13D7B">
        <w:rPr>
          <w:rFonts w:hAnsi="Times New Roman" w:ascii="Times New Roman"/>
          <w:sz w:val="24"/>
          <w:szCs w:val="24"/>
        </w:rPr>
        <w:t>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1E1031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</w:t>
      </w:r>
      <w:r w:rsidR="008269A8">
        <w:rPr>
          <w:rFonts w:hAnsi="Times New Roman" w:ascii="Times New Roman"/>
          <w:sz w:val="24"/>
          <w:szCs w:val="24"/>
        </w:rPr>
        <w:t xml:space="preserve"> čija je tražbina osporena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4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8269A8">
      <w:t>726</w:t>
    </w:r>
    <w:r w:rsidR="003D44AF" w:rsidRPr="00DE0A15">
      <w:t>/</w:t>
    </w:r>
    <w:r w:rsidR="002D71AE">
      <w:t>16</w:t>
    </w:r>
    <w:r w:rsidR="003D44AF">
      <w:t>-</w:t>
    </w:r>
    <w:r w:rsidR="008269A8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34D6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3012</properties:Characters>
  <properties:Lines>189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2016-09-14T07:14:00Z</dcterms:created>
  <dc:creator>wsadmin</dc:creator>
  <cp:lastModifiedBy>Martina Kalmeta</cp:lastModifiedBy>
  <cp:lastPrinted>2016-09-14T07:14:00Z</cp:lastPrinted>
  <dcterms:modified xmlns:xsi="http://www.w3.org/2001/XMLSchema-instance" xsi:type="dcterms:W3CDTF">2016-09-14T09:44:00Z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