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265f7" w14:paraId="a3265f7" w:rsidRDefault="00AE649C" w:rsidP="00564881" w:rsidR="00AE649C">
      <w:pPr>
        <w:pStyle w:val="Naslov3"/>
        <w:numPr>
          <w:ilvl w:val="0"/>
          <w:numId w:val="0"/>
        </w:numPr>
        <w:ind w:left="720"/>
        <w15:collapsed w:val="false"/>
      </w:pPr>
    </w:p>
    <w:p w:rsidRDefault="00564881" w:rsidP="00564881" w:rsidR="00564881">
      <w:pPr>
        <w:spacing w:after="0"/>
      </w:pPr>
      <w:r>
        <w:t>REPUBLIKA HRVATSKA</w:t>
      </w:r>
    </w:p>
    <w:p w:rsidRDefault="00564881" w:rsidP="00564881" w:rsidR="00564881">
      <w:pPr>
        <w:spacing w:after="0"/>
      </w:pPr>
      <w:r>
        <w:t>Trgovački sud u Varaždinu</w:t>
      </w:r>
    </w:p>
    <w:p w:rsidRDefault="00564881" w:rsidP="00564881" w:rsidR="00CB0EA4">
      <w:pPr>
        <w:spacing w:after="0"/>
      </w:pPr>
      <w:r>
        <w:t>Varaždin, Braće Radić br. 2.</w:t>
      </w:r>
      <w:r w:rsidR="00D8010C">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64881" w:rsidP="00564881" w:rsidR="00564881">
      <w:pPr>
        <w:spacing w:after="0"/>
      </w:pPr>
    </w:p>
    <w:p w:rsidRDefault="00564881" w:rsidP="00564881" w:rsidR="00564881">
      <w:pPr>
        <w:spacing w:after="0"/>
      </w:pPr>
    </w:p>
    <w:p w:rsidRDefault="00564881" w:rsidP="00564881" w:rsidR="00564881">
      <w:pPr>
        <w:pStyle w:val="SudNaziv"/>
        <w:jc w:val="center"/>
      </w:pPr>
      <w:r>
        <w:rPr>
          <w:b w:val="false"/>
        </w:rPr>
        <w:t>R E P U B L I K A     H R V A T S K A</w:t>
      </w:r>
    </w:p>
    <w:p w:rsidRDefault="00564881" w:rsidP="00564881" w:rsidR="00564881">
      <w:pPr>
        <w:pStyle w:val="SudNaziv"/>
      </w:pPr>
    </w:p>
    <w:p w:rsidRDefault="00564881" w:rsidP="00564881" w:rsidR="00564881">
      <w:pPr>
        <w:jc w:val="center"/>
      </w:pPr>
      <w:r>
        <w:t>R   J    E    Š    E    NJ    E</w:t>
      </w:r>
    </w:p>
    <w:p w:rsidRDefault="00564881" w:rsidP="00564881" w:rsidR="00564881">
      <w:pPr>
        <w:jc w:val="center"/>
      </w:pPr>
    </w:p>
    <w:p w:rsidRDefault="00564881" w:rsidP="00564881" w:rsidR="00564881">
      <w:pPr>
        <w:jc w:val="both"/>
      </w:pPr>
      <w:r>
        <w:rPr>
          <w:b/>
        </w:rPr>
        <w:tab/>
      </w:r>
      <w:r>
        <w:t xml:space="preserve">TRGOVAČKI SUD U VARAŽDINU, po sucu toga suda Hugu </w:t>
      </w:r>
      <w:proofErr w:type="spellStart"/>
      <w:r>
        <w:t>Wedemeyeru</w:t>
      </w:r>
      <w:proofErr w:type="spellEnd"/>
      <w:r>
        <w:t xml:space="preserve">, u postupku </w:t>
      </w:r>
      <w:proofErr w:type="spellStart"/>
      <w:r>
        <w:t>predstečajne</w:t>
      </w:r>
      <w:proofErr w:type="spellEnd"/>
      <w:r>
        <w:t xml:space="preserve"> nagodbe nad predlagateljem-dužnikom</w:t>
      </w:r>
      <w:r>
        <w:t xml:space="preserve"> T &amp; H INVEST d.o.o. iz Varaždina, Adolfa </w:t>
      </w:r>
      <w:proofErr w:type="spellStart"/>
      <w:r>
        <w:t>Wisserta</w:t>
      </w:r>
      <w:proofErr w:type="spellEnd"/>
      <w:r>
        <w:t xml:space="preserve"> br. 3/a</w:t>
      </w:r>
      <w:r>
        <w:t>,</w:t>
      </w:r>
      <w:r>
        <w:t xml:space="preserve"> OIB: 86546896316,</w:t>
      </w:r>
      <w:r>
        <w:t xml:space="preserve"> kojeg zastupa punomoćnik</w:t>
      </w:r>
      <w:r>
        <w:t xml:space="preserve"> Miroslav Rendić, odvjetnik iz Zajedničkog odvjetničkog ureda Josip Kozjak i Miroslav Rendić, iz Varaždina, Franjevački trg br. 11</w:t>
      </w:r>
      <w:r>
        <w:t xml:space="preserve">, radi sklapanja </w:t>
      </w:r>
      <w:proofErr w:type="spellStart"/>
      <w:r>
        <w:t>predstečajne</w:t>
      </w:r>
      <w:proofErr w:type="spellEnd"/>
      <w:r>
        <w:t xml:space="preserve"> nagodbe,</w:t>
      </w:r>
      <w:r>
        <w:t xml:space="preserve"> na ročištu održanom 15. ožujka </w:t>
      </w:r>
      <w:r>
        <w:t>201</w:t>
      </w:r>
      <w:r>
        <w:t>6</w:t>
      </w:r>
      <w:r>
        <w:t>. godine,</w:t>
      </w:r>
    </w:p>
    <w:p w:rsidRDefault="00564881" w:rsidP="00564881" w:rsidR="00564881">
      <w:pPr>
        <w:jc w:val="center"/>
        <w:rPr>
          <w:b/>
        </w:rPr>
      </w:pPr>
      <w:r>
        <w:t>r  i  j  e  š  i  o          j   e</w:t>
      </w:r>
    </w:p>
    <w:p w:rsidRDefault="00564881" w:rsidP="00564881" w:rsidR="00564881">
      <w:pPr>
        <w:jc w:val="both"/>
      </w:pPr>
      <w:r>
        <w:rPr>
          <w:b/>
        </w:rPr>
        <w:tab/>
      </w:r>
      <w:r>
        <w:t>I/</w:t>
      </w:r>
      <w:r>
        <w:rPr>
          <w:b/>
        </w:rPr>
        <w:t xml:space="preserve"> </w:t>
      </w:r>
      <w:r>
        <w:t xml:space="preserve">P r e k i d a     s e     postupak u ovoj pravnoj stvari do dovršetka upravnog spora pokrenutog pred Upravnim sudom u Zagrebu </w:t>
      </w:r>
      <w:r>
        <w:rPr>
          <w:snapToGrid w:val="false"/>
        </w:rPr>
        <w:t>povodom tužbi tužitelja, ovdje predlagatelja  CE-ZA-R d.o.o. koja je tužba zaprimljena kod Upravnog suda u Zagrebu pod brojem UsI 98/16, zatim povodom tužbe C.I.O.S. d.o.o. koja je tužba zaprimljena pod brojem UsI 117/16., povodom tužbe  C.I.O.S. MBO, koja tužba je zaprimljena pod brojem UsI 74/16., te povodom tužbe C.I.O.M: d.o.o., a koja tužba je zaprimljena pod brojem UsI 97/16.</w:t>
      </w:r>
    </w:p>
    <w:p w:rsidRDefault="00564881" w:rsidP="00564881" w:rsidR="00564881">
      <w:pPr>
        <w:jc w:val="both"/>
      </w:pPr>
      <w:r>
        <w:tab/>
        <w:t>II/ Današnje ročište se odgađa, a slijedeće će se zakazati po potrebi pisanim putem.</w:t>
      </w:r>
    </w:p>
    <w:p w:rsidRDefault="00564881" w:rsidP="00564881" w:rsidR="00564881">
      <w:pPr>
        <w:jc w:val="both"/>
      </w:pPr>
      <w:r>
        <w:tab/>
        <w:t>III/ Ovo će se rješenje dostaviti Financijskoj agenciji radi objave.</w:t>
      </w:r>
    </w:p>
    <w:p w:rsidRDefault="00564881" w:rsidP="00564881" w:rsidR="00564881">
      <w:pPr>
        <w:jc w:val="center"/>
        <w:rPr>
          <w:b/>
        </w:rPr>
      </w:pPr>
      <w:r>
        <w:t xml:space="preserve">Obrazloženje  </w:t>
      </w:r>
    </w:p>
    <w:p w:rsidRDefault="00564881" w:rsidP="00564881" w:rsidR="00564881">
      <w:pPr>
        <w:spacing w:after="0"/>
        <w:ind w:firstLine="708"/>
        <w:jc w:val="both"/>
      </w:pPr>
      <w:r>
        <w:t xml:space="preserve">Predlagatelj-dužnik </w:t>
      </w:r>
      <w:r>
        <w:t>T &amp; H INVEST d.o.o. iz Varaždina</w:t>
      </w:r>
      <w:r>
        <w:t xml:space="preserve"> ovome</w:t>
      </w:r>
      <w:r>
        <w:t xml:space="preserve"> je</w:t>
      </w:r>
      <w:r>
        <w:t xml:space="preserve"> sudu </w:t>
      </w:r>
      <w:r>
        <w:t>5. siječnja</w:t>
      </w:r>
      <w:r>
        <w:t xml:space="preserve"> 201</w:t>
      </w:r>
      <w:r>
        <w:t>6</w:t>
      </w:r>
      <w:r>
        <w:t xml:space="preserve">. godine podnio prijedlog za sklapanje </w:t>
      </w:r>
      <w:proofErr w:type="spellStart"/>
      <w:r>
        <w:t>predstečajne</w:t>
      </w:r>
      <w:proofErr w:type="spellEnd"/>
      <w:r>
        <w:t xml:space="preserve"> nagodbe, pa je stoga sud zakazao ročište za 15</w:t>
      </w:r>
      <w:r>
        <w:t>. ožujka</w:t>
      </w:r>
      <w:r>
        <w:t xml:space="preserve"> 201</w:t>
      </w:r>
      <w:r>
        <w:t>6</w:t>
      </w:r>
      <w:r>
        <w:t xml:space="preserve">. godine. </w:t>
      </w:r>
    </w:p>
    <w:p w:rsidRDefault="00564881" w:rsidP="00564881" w:rsidR="00564881">
      <w:pPr>
        <w:spacing w:after="0"/>
        <w:ind w:firstLine="708"/>
        <w:jc w:val="both"/>
      </w:pPr>
      <w:r>
        <w:t>Sud je 24. veljače 2016</w:t>
      </w:r>
      <w:r>
        <w:t>. godine zaprimio</w:t>
      </w:r>
      <w:r>
        <w:t xml:space="preserve"> prijedlog predlagatelja-vjerovnika trgovačkih društava C.I.O.S. MBO d.o.o. iz Varaždina, Cehovska br. 44/M, CE-ZA-R d.o.o. iz Zagreba, Josipa Lončara br. 15, C.I.O.S. d.o.o. iz Zagreba, Josipa Lončara br. 15, te trgovačkog društva C.I.O.M. d.o.o. iz Zagreba, Josipa Lončara br. 15, u kojem su isti naveli da su oni vjerovnici u postupku </w:t>
      </w:r>
      <w:proofErr w:type="spellStart"/>
      <w:r>
        <w:t>predstečajne</w:t>
      </w:r>
      <w:proofErr w:type="spellEnd"/>
      <w:r>
        <w:t xml:space="preserve"> nagodbe koji se vodi nad predlagateljem-dužnikom </w:t>
      </w:r>
      <w:r>
        <w:t>T &amp; H INVEST d.o.o. iz Varaždina</w:t>
      </w:r>
      <w:r>
        <w:t xml:space="preserve">, A. </w:t>
      </w:r>
      <w:proofErr w:type="spellStart"/>
      <w:r>
        <w:t>Wisserta</w:t>
      </w:r>
      <w:proofErr w:type="spellEnd"/>
      <w:r>
        <w:t xml:space="preserve"> br. 3/a, te da su kao tužitelji pred Upravnim sudom u Zagrebu pokrenuli više upravnih sporova protiv Ministarstva financija Republike Hrvatske, Samostalnog sektora za drugostupanjski upravni postupak, kao tuženika, radi poništenja drugostupanjskih rješenja kojima su odbijene žalbe predlagatelja izjavljene protiv prvostupanjskih rješenja Financijske agencije kojima su odbačene i osporene tražbine </w:t>
      </w:r>
      <w:r>
        <w:lastRenderedPageBreak/>
        <w:t>vjerovnika, kao i protiv rješenja kojima su odbijene žalbe vjerovnika protiv prvostupanjskog rješenja Financijske agencije kojim se utvrđuje da je plan financijskog restrukturiranja dužnika prihvaćen.</w:t>
      </w:r>
    </w:p>
    <w:p w:rsidRDefault="00962115" w:rsidP="00564881" w:rsidR="00E24BD0">
      <w:pPr>
        <w:spacing w:after="0"/>
        <w:ind w:firstLine="708"/>
        <w:jc w:val="both"/>
      </w:pPr>
      <w:r>
        <w:t xml:space="preserve">Predlagatelji-vjerovnici su naveli da smatraju da svaki od navedenih upravnih sporova predstavlja prethodno pitanje u ovoj pravnoj stvari od čijeg rješavanja ovisi donošenje odluke u ovom predmetu s obzirom na činjenicu da plan financijskog restrukturiranja dužnika predstavlja pravnu osnovu za podnošenje prijedloga za sklapanje </w:t>
      </w:r>
      <w:proofErr w:type="spellStart"/>
      <w:r>
        <w:t>predstečajne</w:t>
      </w:r>
      <w:proofErr w:type="spellEnd"/>
      <w:r>
        <w:t xml:space="preserve"> nagodb</w:t>
      </w:r>
      <w:r w:rsidR="001529AF">
        <w:t>e, te kasnije za sklapanje iste, pa su predložili da ovaj sud pozivom na odredbu čl. 213. st. 1. Zakona o parničnom postupku donese odluku o prekidu ovog postupka do pravomoćnosti odluka Upravnog suda u Zagrebu povodom tužbi predlagatelja-vjerovnika iz ovog postupka.</w:t>
      </w:r>
    </w:p>
    <w:p w:rsidRDefault="00564881" w:rsidP="00564881" w:rsidR="00564881">
      <w:pPr>
        <w:spacing w:after="0"/>
        <w:ind w:firstLine="708"/>
        <w:jc w:val="both"/>
      </w:pPr>
      <w:r>
        <w:t>Sud je uvidom u navedene tužbe podnijete Upravnom sudu u Zagrebu</w:t>
      </w:r>
      <w:r w:rsidR="005653AE">
        <w:t xml:space="preserve"> </w:t>
      </w:r>
      <w:r w:rsidR="00244388">
        <w:t xml:space="preserve">s pripadajućim prilozima koji su se sastojali od preslika rješenja Ministarstva financija, Samostalnog sektora za drugostupanjski upravni postupak </w:t>
      </w:r>
      <w:r w:rsidR="005653AE">
        <w:t>(</w:t>
      </w:r>
      <w:r w:rsidR="0084577D">
        <w:t>listovi 412</w:t>
      </w:r>
      <w:r w:rsidR="00244388">
        <w:t>-444 spisa)</w:t>
      </w:r>
      <w:r>
        <w:t xml:space="preserve"> utvrdio da su navedeni vjerovnici podnijeli tužbe kojim</w:t>
      </w:r>
      <w:r w:rsidR="00A0332F">
        <w:t>a</w:t>
      </w:r>
      <w:r>
        <w:t xml:space="preserve"> zahtijevaju poništenje rješenja</w:t>
      </w:r>
      <w:r w:rsidR="00EB51BE">
        <w:t xml:space="preserve"> Ministarstva financija Republike Hrvatske, Samostalnog sektora za drugostupanjski upravni postupak Klasa : UP/II-423-01/15-01/685, Ur.br.: 513-04/15-3, Klasa: UP/II-423-01/15-01/686, Ur.br.: 513-04/15-3, Klasa: UP/II-423-01/15-01/684, Ur.br.: 513-04/15-3 te rješenja Klasa :</w:t>
      </w:r>
      <w:r w:rsidR="00EB51BE" w:rsidRPr="00EB51BE">
        <w:t xml:space="preserve"> </w:t>
      </w:r>
      <w:r w:rsidR="00EB51BE">
        <w:t>UP/II-423-01</w:t>
      </w:r>
      <w:r w:rsidR="00EB51BE">
        <w:t>/15-01/683</w:t>
      </w:r>
      <w:r w:rsidR="00EB51BE">
        <w:t>, Ur.br.: 513-04/15-3</w:t>
      </w:r>
      <w:r w:rsidR="00EB51BE">
        <w:t xml:space="preserve"> od 7. prosinca 2015. godine, te protiv rješenja</w:t>
      </w:r>
      <w:r w:rsidR="00244388">
        <w:t xml:space="preserve"> Financijske agencije, Regionalni centar Zagreb</w:t>
      </w:r>
      <w:r w:rsidR="008D0854">
        <w:t>, Klasa : UP-I/110/07/15-01/7855 Ur.br.: 04-06-15-7855-204 od 30. rujna 2015. godine</w:t>
      </w:r>
      <w:r w:rsidR="00244388">
        <w:t xml:space="preserve"> kojim se utvrđuje da je plan financijskog restrukturiranja dužnika T &amp; H INVES</w:t>
      </w:r>
      <w:r w:rsidR="00A54300">
        <w:t>T d.o.o. iz Varaždina prihvaćen. Navedeno rješenje Financijske agencije</w:t>
      </w:r>
      <w:r w:rsidR="00295C64">
        <w:t xml:space="preserve"> kojim se utvrđuje da je plan financijskog restrukturiranja dužnika prihvaćen</w:t>
      </w:r>
      <w:r w:rsidR="00A54300">
        <w:t xml:space="preserve"> predstavlja osnovu za sklapanje </w:t>
      </w:r>
      <w:proofErr w:type="spellStart"/>
      <w:r w:rsidR="00A54300">
        <w:t>predstečajne</w:t>
      </w:r>
      <w:proofErr w:type="spellEnd"/>
      <w:r w:rsidR="00A54300">
        <w:t xml:space="preserve"> nagodbe, a donošenje odluka Upravnog suda po navedenim tužbama predstavlja </w:t>
      </w:r>
      <w:r>
        <w:t>prethodno pitanje u ovoj pravnoj stvari u smislu odredbe čl. 12. st. 1. Zakona o parničnom postupku (Narodne novine br. 53/91., 91/92., 112/99., 88/01., 117/03., 88/05., 2/07., 84/08., 96/08., 123/08., 57/11., 148/11., 25/13. i  43/13., dalje : ZPP-a).</w:t>
      </w:r>
    </w:p>
    <w:p w:rsidRDefault="00564881" w:rsidP="00564881" w:rsidR="00564881">
      <w:pPr>
        <w:spacing w:after="0"/>
        <w:ind w:firstLine="708"/>
        <w:jc w:val="both"/>
      </w:pPr>
      <w:r>
        <w:t>Odredbom čl. 213. st. 1. ZPP-a, propisano je da će sud odrediti prekid postupka i ako je odlučio da sam ne rješava o prethodnom pitanju (čl. 12. ZPP-a).</w:t>
      </w:r>
    </w:p>
    <w:p w:rsidRDefault="00564881" w:rsidP="00564881" w:rsidR="00564881">
      <w:pPr>
        <w:spacing w:after="0"/>
        <w:ind w:firstLine="708"/>
        <w:jc w:val="both"/>
      </w:pPr>
      <w:r>
        <w:t>Radi navedenog valjalo je riješiti kao pod točkom I izreke ovog rješenja, te temeljem odredbe čl. 213. st. 1. ZPP-a, prekinuti ovaj postupak do donošenja odluke Upravnog suda u Zagrebu u povodu navedenih tužbi kojima su tužitelji zatražili poništenje</w:t>
      </w:r>
      <w:r w:rsidR="004B1FF8">
        <w:t xml:space="preserve"> gore</w:t>
      </w:r>
      <w:r>
        <w:t xml:space="preserve"> </w:t>
      </w:r>
      <w:r w:rsidR="004B1FF8">
        <w:t xml:space="preserve">navedenih rješenja </w:t>
      </w:r>
      <w:r>
        <w:t xml:space="preserve">iz razloga što mogućnost sklapanja </w:t>
      </w:r>
      <w:proofErr w:type="spellStart"/>
      <w:r>
        <w:t>predstečajne</w:t>
      </w:r>
      <w:proofErr w:type="spellEnd"/>
      <w:r>
        <w:t xml:space="preserve"> nagodbe u ovoj pravnoj stvari ovisi o valjanosti </w:t>
      </w:r>
      <w:r w:rsidR="00743FEC">
        <w:t>predmetnog rješenja Financijske agencije kojim se utvrđuje da je plan financijskog restrukturiranja dužnika prihvaćen.</w:t>
      </w:r>
    </w:p>
    <w:p w:rsidRDefault="00564881" w:rsidP="00564881" w:rsidR="00564881">
      <w:pPr>
        <w:spacing w:after="0"/>
        <w:ind w:firstLine="708"/>
        <w:jc w:val="both"/>
      </w:pPr>
      <w:r>
        <w:t xml:space="preserve">Sud je ujedno temeljem odredbe čl. 66. st. 12. i st. 15. Zakona o financijskom poslovanju i </w:t>
      </w:r>
      <w:proofErr w:type="spellStart"/>
      <w:r>
        <w:t>predstečajnoj</w:t>
      </w:r>
      <w:proofErr w:type="spellEnd"/>
      <w:r>
        <w:t xml:space="preserve"> nagodbi (Narodne novine br. 108/12, 144/12, 81/13. i 113/13.) odlučio kao pod točkama II i III izreke ovog rješenja i to da se ročište zakazano za 15. </w:t>
      </w:r>
      <w:r w:rsidR="002E7B89">
        <w:t xml:space="preserve">ožujka </w:t>
      </w:r>
      <w:r>
        <w:t>201</w:t>
      </w:r>
      <w:r w:rsidR="002E7B89">
        <w:t>6</w:t>
      </w:r>
      <w:r>
        <w:t>. godine neće održati, već da će se novo zakazati po potrebi pisanim putem, te je isto tako odlučeno da će se navedeno rješenje dostaviti Financijskoj agenciji radi objave.</w:t>
      </w:r>
    </w:p>
    <w:p w:rsidRDefault="00564881" w:rsidP="00564881" w:rsidR="00564881">
      <w:pPr>
        <w:spacing w:after="0"/>
        <w:jc w:val="both"/>
      </w:pPr>
    </w:p>
    <w:p w:rsidRDefault="00564881" w:rsidP="00564881" w:rsidR="00564881">
      <w:pPr>
        <w:spacing w:after="0"/>
        <w:jc w:val="both"/>
      </w:pPr>
      <w:r>
        <w:tab/>
      </w:r>
    </w:p>
    <w:p w:rsidRDefault="00564881" w:rsidP="00564881" w:rsidR="00564881">
      <w:pPr>
        <w:spacing w:after="0"/>
        <w:jc w:val="center"/>
      </w:pPr>
      <w:r>
        <w:t>U  Varaždinu, 15. ožujka 2016</w:t>
      </w:r>
      <w:r>
        <w:t>. godine.</w:t>
      </w:r>
    </w:p>
    <w:p w:rsidRDefault="00BD7E41" w:rsidP="00564881" w:rsidR="00BD7E41">
      <w:pPr>
        <w:spacing w:after="0"/>
        <w:jc w:val="center"/>
      </w:pPr>
    </w:p>
    <w:p w:rsidRDefault="00564881" w:rsidP="00564881" w:rsidR="00564881">
      <w:pPr>
        <w:spacing w:after="0"/>
        <w:jc w:val="both"/>
      </w:pPr>
      <w:r>
        <w:tab/>
      </w:r>
      <w:r>
        <w:tab/>
      </w:r>
      <w:r>
        <w:tab/>
      </w:r>
      <w:r>
        <w:tab/>
      </w:r>
      <w:r>
        <w:tab/>
      </w:r>
      <w:r>
        <w:tab/>
      </w:r>
    </w:p>
    <w:p w:rsidRDefault="00564881" w:rsidP="00564881" w:rsidR="00564881">
      <w:pPr>
        <w:spacing w:after="0"/>
        <w:jc w:val="both"/>
      </w:pPr>
      <w:r>
        <w:tab/>
      </w:r>
      <w:r>
        <w:tab/>
      </w:r>
      <w:r>
        <w:tab/>
      </w:r>
      <w:r>
        <w:tab/>
      </w:r>
      <w:r>
        <w:tab/>
      </w:r>
      <w:r>
        <w:tab/>
      </w:r>
      <w:r>
        <w:tab/>
      </w:r>
      <w:r>
        <w:tab/>
      </w:r>
      <w:r>
        <w:tab/>
        <w:t xml:space="preserve">  SUDAC :</w:t>
      </w:r>
    </w:p>
    <w:p w:rsidRDefault="00564881" w:rsidP="00564881" w:rsidR="00564881">
      <w:pPr>
        <w:spacing w:after="0"/>
        <w:jc w:val="both"/>
        <w:rPr>
          <w:u w:val="single"/>
        </w:rPr>
      </w:pPr>
    </w:p>
    <w:p w:rsidRDefault="00AB6645" w:rsidP="00BD7E41" w:rsidR="00564881" w:rsidRPr="0002056F">
      <w:pPr>
        <w:spacing w:after="0"/>
        <w:jc w:val="both"/>
      </w:pPr>
      <w:r>
        <w:tab/>
      </w:r>
      <w:r>
        <w:tab/>
      </w:r>
      <w:r>
        <w:tab/>
      </w:r>
      <w:r>
        <w:tab/>
      </w:r>
      <w:r>
        <w:tab/>
      </w:r>
      <w:r>
        <w:tab/>
      </w:r>
      <w:r>
        <w:tab/>
        <w:t xml:space="preserve">             </w:t>
      </w:r>
      <w:r w:rsidR="00564881">
        <w:t xml:space="preserve"> </w:t>
      </w:r>
      <w:r w:rsidR="00BD7E41">
        <w:t xml:space="preserve">  </w:t>
      </w:r>
      <w:r w:rsidR="00564881">
        <w:t xml:space="preserve">Hugo </w:t>
      </w:r>
      <w:proofErr w:type="spellStart"/>
      <w:r w:rsidR="00564881">
        <w:t>Wedemeyer</w:t>
      </w:r>
      <w:proofErr w:type="spellEnd"/>
      <w:r w:rsidR="0002056F">
        <w:t xml:space="preserve"> </w:t>
      </w:r>
    </w:p>
    <w:p w:rsidRDefault="00BD7E41" w:rsidP="00564881" w:rsidR="00BD7E41">
      <w:pPr>
        <w:tabs>
          <w:tab w:pos="6105" w:val="left"/>
        </w:tabs>
        <w:jc w:val="both"/>
        <w:rPr>
          <w:u w:val="single"/>
        </w:rPr>
      </w:pPr>
    </w:p>
    <w:p w:rsidRDefault="00564881" w:rsidP="00564881" w:rsidR="00564881">
      <w:pPr>
        <w:tabs>
          <w:tab w:pos="6105" w:val="left"/>
        </w:tabs>
        <w:jc w:val="both"/>
      </w:pPr>
      <w:r>
        <w:rPr>
          <w:u w:val="single"/>
        </w:rPr>
        <w:lastRenderedPageBreak/>
        <w:t>UPUTA   O   PRAVNOM    LIJEKU   :</w:t>
      </w:r>
    </w:p>
    <w:p w:rsidRDefault="00564881" w:rsidP="00564881" w:rsidR="00564881">
      <w:pPr>
        <w:jc w:val="both"/>
      </w:pPr>
      <w:r>
        <w:tab/>
        <w:t xml:space="preserve">Protiv ovog rješenja može se podnijeti žalba, u roku od osam (8) dana od dana primitka </w:t>
      </w:r>
      <w:proofErr w:type="spellStart"/>
      <w:r>
        <w:t>otpravka</w:t>
      </w:r>
      <w:proofErr w:type="spellEnd"/>
      <w:r>
        <w:t xml:space="preserve"> rješenja, pisano, u četiri (4) primjerka, putem ovoga suda na Visoki trgovački sud Republike Hrvatske u Zagrebu.</w:t>
      </w:r>
    </w:p>
    <w:p w:rsidRDefault="00564881" w:rsidP="00564881" w:rsidR="00564881">
      <w:pPr>
        <w:jc w:val="both"/>
      </w:pPr>
      <w:r>
        <w:t xml:space="preserve">     </w:t>
      </w:r>
      <w:r>
        <w:tab/>
        <w:t>Žalba ne zadržava nastupanje pravnih učinaka rješenja.</w:t>
      </w:r>
    </w:p>
    <w:p w:rsidRDefault="00564881" w:rsidP="00564881" w:rsidR="00564881">
      <w:pPr>
        <w:jc w:val="both"/>
      </w:pPr>
      <w:r>
        <w:tab/>
      </w:r>
      <w:r>
        <w:tab/>
      </w:r>
      <w:r>
        <w:tab/>
      </w:r>
      <w:r>
        <w:tab/>
        <w:t xml:space="preserve">             </w:t>
      </w:r>
    </w:p>
    <w:p w:rsidRDefault="00564881" w:rsidP="00564881" w:rsidR="00564881">
      <w:pPr>
        <w:jc w:val="both"/>
      </w:pPr>
      <w:r>
        <w:t>DNA :</w:t>
      </w:r>
    </w:p>
    <w:p w:rsidRDefault="00564881" w:rsidP="00564881" w:rsidR="00564881">
      <w:pPr>
        <w:spacing w:after="0"/>
        <w:jc w:val="both"/>
      </w:pPr>
      <w:r>
        <w:t>Financijska agencija, Regionalni centar Zagreb, Ulica  grada Vukovara br. 70,</w:t>
      </w:r>
    </w:p>
    <w:p w:rsidRDefault="00564881" w:rsidP="00564881" w:rsidR="00564881">
      <w:pPr>
        <w:spacing w:after="0"/>
        <w:jc w:val="both"/>
      </w:pPr>
    </w:p>
    <w:p w:rsidRDefault="00564881" w:rsidP="00564881" w:rsidR="00564881">
      <w:pPr>
        <w:spacing w:after="0"/>
        <w:jc w:val="both"/>
      </w:pPr>
    </w:p>
    <w:p w:rsidRDefault="00564881" w:rsidP="00564881" w:rsidR="00564881">
      <w:pPr>
        <w:spacing w:after="0"/>
        <w:jc w:val="both"/>
      </w:pPr>
      <w:r>
        <w:t>Pisarnica - kal. pravomoćnosti – 8 dana,</w:t>
      </w:r>
      <w:bookmarkStart w:name="_GoBack" w:id="0"/>
      <w:bookmarkEnd w:id="0"/>
    </w:p>
    <w:p w:rsidRDefault="00564881" w:rsidP="00564881" w:rsidR="00564881">
      <w:pPr>
        <w:spacing w:after="0"/>
        <w:jc w:val="both"/>
      </w:pPr>
    </w:p>
    <w:p w:rsidRDefault="00564881" w:rsidP="00564881" w:rsidR="00564881">
      <w:pPr>
        <w:spacing w:after="0"/>
        <w:jc w:val="both"/>
      </w:pPr>
    </w:p>
    <w:p w:rsidRDefault="00AB6645" w:rsidP="00564881" w:rsidR="00564881">
      <w:pPr>
        <w:spacing w:after="0"/>
        <w:jc w:val="center"/>
      </w:pPr>
      <w:r>
        <w:t>U Varaždinu, 15. ožujka</w:t>
      </w:r>
      <w:r w:rsidR="00564881">
        <w:t xml:space="preserve"> 201</w:t>
      </w:r>
      <w:r>
        <w:t>6</w:t>
      </w:r>
      <w:r w:rsidR="00564881">
        <w:t>. godine.</w:t>
      </w:r>
    </w:p>
    <w:p w:rsidRDefault="00564881" w:rsidP="00564881" w:rsidR="00564881">
      <w:pPr>
        <w:spacing w:after="0"/>
        <w:jc w:val="center"/>
      </w:pPr>
    </w:p>
    <w:p w:rsidRDefault="00564881" w:rsidP="00564881" w:rsidR="00564881">
      <w:pPr>
        <w:spacing w:after="0"/>
        <w:jc w:val="both"/>
      </w:pPr>
    </w:p>
    <w:p w:rsidRDefault="00564881" w:rsidP="00564881" w:rsidR="00564881">
      <w:pPr>
        <w:spacing w:after="0"/>
        <w:jc w:val="both"/>
      </w:pPr>
      <w:r>
        <w:tab/>
      </w:r>
      <w:r>
        <w:tab/>
      </w:r>
      <w:r>
        <w:tab/>
      </w:r>
      <w:r>
        <w:tab/>
      </w:r>
      <w:r>
        <w:tab/>
      </w:r>
      <w:r>
        <w:tab/>
      </w:r>
      <w:r>
        <w:tab/>
      </w:r>
      <w:r>
        <w:tab/>
        <w:t xml:space="preserve">                        SUDAC :</w:t>
      </w:r>
    </w:p>
    <w:p w:rsidRDefault="00564881" w:rsidP="00564881" w:rsidR="00564881">
      <w:pPr>
        <w:pStyle w:val="SudNaziv"/>
      </w:pPr>
    </w:p>
    <w:p w:rsidRDefault="00564881" w:rsidP="00564881" w:rsidR="00564881">
      <w:pPr>
        <w:pStyle w:val="SudNaziv"/>
      </w:pPr>
    </w:p>
    <w:p w:rsidRDefault="00564881" w:rsidP="00564881" w:rsidR="00564881">
      <w:pPr>
        <w:pStyle w:val="SudSjedite"/>
      </w:pPr>
      <w:r>
        <w:tab/>
      </w:r>
    </w:p>
    <w:p w:rsidRDefault="00564881" w:rsidP="00564881" w:rsidR="00564881">
      <w:pPr>
        <w:pStyle w:val="Naslovdokumenta"/>
        <w:spacing w:after="0"/>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010C" w:rsidP="00537B78" w:rsidR="00D8010C">
      <w:r>
        <w:separator/>
      </w:r>
    </w:p>
  </w:endnote>
  <w:endnote w:id="0" w:type="continuationSeparator">
    <w:p w:rsidRDefault="00D8010C" w:rsidP="00537B78" w:rsidR="00D801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941392"/>
      <w:docPartObj>
        <w:docPartGallery w:val="Page Numbers (Bottom of Page)"/>
        <w:docPartUnique/>
      </w:docPartObj>
    </w:sdtPr>
    <w:sdtContent>
      <w:p w:rsidRDefault="00564881" w:rsidR="00564881">
        <w:pPr>
          <w:pStyle w:val="Podnoje"/>
        </w:pPr>
        <w:r>
          <w:fldChar w:fldCharType="begin"/>
        </w:r>
        <w:r>
          <w:instrText>PAGE   \* MERGEFORMAT</w:instrText>
        </w:r>
        <w:r>
          <w:fldChar w:fldCharType="separate"/>
        </w:r>
        <w:r w:rsidR="00BD7E41">
          <w:t>3</w:t>
        </w:r>
        <w:r>
          <w:fldChar w:fldCharType="end"/>
        </w:r>
      </w:p>
    </w:sdtContent>
  </w:sdt>
  <w:p w:rsidRDefault="00564881" w:rsidR="005648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010C" w:rsidP="00537B78" w:rsidR="00D8010C">
      <w:r>
        <w:separator/>
      </w:r>
    </w:p>
  </w:footnote>
  <w:footnote w:id="0" w:type="continuationSeparator">
    <w:p w:rsidRDefault="00D8010C" w:rsidP="00537B78" w:rsidR="00D801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4881" w:rsidR="008333A9">
    <w:pPr>
      <w:pStyle w:val="Zaglavlje"/>
    </w:pPr>
    <w:r>
      <w:rPr>
        <w:rStyle w:val="PozadinaSvijetloCrvena"/>
        <w:shd w:fill="auto" w:color="auto" w:val="clear"/>
      </w:rPr>
      <w:t>POSL. BROJ : 6 St-16/16-11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56F"/>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29AF"/>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388"/>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C64"/>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7B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1FF8"/>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4881"/>
    <w:rsid w:val="005653AE"/>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3FEC"/>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577D"/>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0854"/>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115"/>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332F"/>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300"/>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645"/>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D7E41"/>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010C"/>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BD0"/>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1BE"/>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30449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St-16/2016-11</izvorni_sadrzaj>
    <derivirana_varijabla naziv="DomainObject.Oznaka_1">St-16/2016-11</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predstečajne nagodbe</izvorni_sadrzaj>
    <derivirana_varijabla naziv="DomainObject.Predmet.Opis_1">Prijedlog za sklapanje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St-16/2016</izvorni_sadrzaj>
    <derivirana_varijabla naziv="DomainObject.Predmet.OznakaBroj_1">St-16/2016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T&amp;H invest društvo s ograničenom odgovornošću za proizvodnju, istraživanja i usluge</izvorni_sadrzaj>
    <derivirana_varijabla naziv="DomainObject.Predmet.StrankaFormated_1">  T&amp;H invest društvo s ograničenom odgovornošću za proizvodnju, istraživanja i usluge</derivirana_varijabla>
  </DomainObject.Predmet.StrankaFormated>
  <DomainObject.Predmet.StrankaFormatedOIB>
    <izvorni_sadrzaj>  T&amp;H invest društvo s ograničenom odgovornošću za proizvodnju, istraživanja i usluge, OIB 86546896316</izvorni_sadrzaj>
    <derivirana_varijabla naziv="DomainObject.Predmet.StrankaFormatedOIB_1">  T&amp;H invest društvo s ograničenom odgovornošću za proizvodnju, istraživanja i usluge, OIB 86546896316</derivirana_varijabla>
  </DomainObject.Predmet.StrankaFormatedOIB>
  <DomainObject.Predmet.StrankaFormatedWithAdress>
    <izvorni_sadrzaj> T&amp;H invest društvo s ograničenom odgovornošću za proizvodnju, istraživanja i usluge, Adolfa Wisserta 3/a, 42000 Varaždin</izvorni_sadrzaj>
    <derivirana_varijabla naziv="DomainObject.Predmet.StrankaFormatedWithAdress_1"> T&amp;H invest društvo s ograničenom odgovornošću za proizvodnju, istraživanja i usluge, Adolfa Wisserta 3/a, 42000 Varaždin</derivirana_varijabla>
  </DomainObject.Predmet.StrankaFormatedWithAdress>
  <DomainObject.Predmet.StrankaFormatedWithAdressOIB>
    <izvorni_sadrzaj> T&amp;H invest društvo s ograničenom odgovornošću za proizvodnju, istraživanja i usluge, OIB 86546896316, Adolfa Wisserta 3/a, 42000 Varaždin</izvorni_sadrzaj>
    <derivirana_varijabla naziv="DomainObject.Predmet.StrankaFormatedWithAdressOIB_1"> T&amp;H invest društvo s ograničenom odgovornošću za proizvodnju, istraživanja i usluge, OIB 86546896316, Adolfa Wisserta 3/a, 42000 Varaždin</derivirana_varijabla>
  </DomainObject.Predmet.StrankaFormatedWithAdressOIB>
  <DomainObject.Predmet.StrankaWithAdress>
    <izvorni_sadrzaj>T&amp;H invest društvo s ograničenom odgovornošću za proizvodnju, istraživanja i usluge Adolfa Wisserta 3/a,42000 Varaždin</izvorni_sadrzaj>
    <derivirana_varijabla naziv="DomainObject.Predmet.StrankaWithAdress_1">T&amp;H invest društvo s ograničenom odgovornošću za proizvodnju, istraživanja i usluge Adolfa Wisserta 3/a,42000 Varaždin</derivirana_varijabla>
  </DomainObject.Predmet.StrankaWithAdress>
  <DomainObject.Predmet.StrankaWithAdressOIB>
    <izvorni_sadrzaj>T&amp;H invest društvo s ograničenom odgovornošću za proizvodnju, istraživanja i usluge, OIB 86546896316, Adolfa Wisserta 3/a,42000 Varaždin</izvorni_sadrzaj>
    <derivirana_varijabla naziv="DomainObject.Predmet.StrankaWithAdressOIB_1">T&amp;H invest društvo s ograničenom odgovornošću za proizvodnju, istraživanja i usluge, OIB 86546896316, Adolfa Wisserta 3/a,42000 Varaždin</derivirana_varijabla>
  </DomainObject.Predmet.StrankaWithAdressOIB>
  <DomainObject.Predmet.StrankaNazivFormated>
    <izvorni_sadrzaj>T&amp;H invest društvo s ograničenom odgovornošću za proizvodnju, istraživanja i usluge</izvorni_sadrzaj>
    <derivirana_varijabla naziv="DomainObject.Predmet.StrankaNazivFormated_1">T&amp;H invest društvo s ograničenom odgovornošću za proizvodnju, istraživanja i usluge</derivirana_varijabla>
  </DomainObject.Predmet.StrankaNazivFormated>
  <DomainObject.Predmet.StrankaNazivFormatedOIB>
    <izvorni_sadrzaj>T&amp;H invest društvo s ograničenom odgovornošću za proizvodnju, istraživanja i usluge, OIB 86546896316</izvorni_sadrzaj>
    <derivirana_varijabla naziv="DomainObject.Predmet.StrankaNazivFormatedOIB_1">T&amp;H invest društvo s ograničenom odgovornošću za proizvodnju, istraživanja i usluge, OIB 86546896316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467348821.08</izvorni_sadrzaj>
    <derivirana_varijabla naziv="DomainObject.Predmet.TrenutnaVrijednost_1">467348821.08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T&amp;H invest društvo s ograničenom odgovornošću za proizvodnju, istraživanja i usluge</item>
    </izvorni_sadrzaj>
    <derivirana_varijabla naziv="DomainObject.Predmet.StrankaListFormated_1">
      <item>T&amp;H invest društvo s ograničenom odgovornošću za proizvodnju, istraživanja i usluge</item>
    </derivirana_varijabla>
  </DomainObject.Predmet.StrankaListFormated>
  <DomainObject.Predmet.StrankaListFormatedOIB>
    <izvorni_sadrzaj>
      <item>T&amp;H invest društvo s ograničenom odgovornošću za proizvodnju, istraživanja i usluge, OIB 86546896316</item>
    </izvorni_sadrzaj>
    <derivirana_varijabla naziv="DomainObject.Predmet.StrankaListFormatedOIB_1">
      <item>T&amp;H invest društvo s ograničenom odgovornošću za proizvodnju, istraživanja i usluge, OIB 86546896316</item>
    </derivirana_varijabla>
  </DomainObject.Predmet.StrankaListFormatedOIB>
  <DomainObject.Predmet.StrankaListFormatedWithAdress>
    <izvorni_sadrzaj>
      <item>T&amp;H invest društvo s ograničenom odgovornošću za proizvodnju, istraživanja i usluge, Adolfa Wisserta 3/a, 42000 Varaždin</item>
    </izvorni_sadrzaj>
    <derivirana_varijabla naziv="DomainObject.Predmet.StrankaListFormatedWithAdress_1">
      <item>T&amp;H invest društvo s ograničenom odgovornošću za proizvodnju, istraživanja i usluge, Adolfa Wisserta 3/a, 42000 Varaždin</item>
    </derivirana_varijabla>
  </DomainObject.Predmet.StrankaListFormatedWithAdress>
  <DomainObject.Predmet.StrankaListFormatedWithAdressOIB>
    <izvorni_sadrzaj>
      <item>T&amp;H invest društvo s ograničenom odgovornošću za proizvodnju, istraživanja i usluge, OIB 86546896316, Adolfa Wisserta 3/a, 42000 Varaždin</item>
    </izvorni_sadrzaj>
    <derivirana_varijabla naziv="DomainObject.Predmet.StrankaListFormatedWithAdressOIB_1">
      <item>T&amp;H invest društvo s ograničenom odgovornošću za proizvodnju, istraživanja i usluge, OIB 86546896316, Adolfa Wisserta 3/a, 42000 Varaždin</item>
    </derivirana_varijabla>
  </DomainObject.Predmet.StrankaListFormatedWithAdressOIB>
  <DomainObject.Predmet.StrankaListNazivFormated>
    <izvorni_sadrzaj>
      <item>T&amp;H invest društvo s ograničenom odgovornošću za proizvodnju, istraživanja i usluge</item>
    </izvorni_sadrzaj>
    <derivirana_varijabla naziv="DomainObject.Predmet.StrankaListNazivFormated_1">
      <item>T&amp;H invest društvo s ograničenom odgovornošću za proizvodnju, istraživanja i usluge</item>
    </derivirana_varijabla>
  </DomainObject.Predmet.StrankaListNazivFormated>
  <DomainObject.Predmet.StrankaListNazivFormatedOIB>
    <izvorni_sadrzaj>
      <item>T&amp;H invest društvo s ograničenom odgovornošću za proizvodnju, istraživanja i usluge, OIB 86546896316</item>
    </izvorni_sadrzaj>
    <derivirana_varijabla naziv="DomainObject.Predmet.StrankaListNazivFormatedOIB_1">
      <item>T&amp;H invest društvo s ograničenom odgovornošću za proizvodnju, istraživanja i usluge, OIB 86546896316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tem>Miroslav Rendić, odvj.</item>
      <item>Tomislav Đuričin</item>
      <item>PRVI FAKTOR društvo s ograničenom odgovornošću za faktoring</item>
      <item>Igor Grubišić</item>
      <item>C.I.O.S. MBO d.o.o. za proizvodnju, istraživanja i usluge</item>
      <item>CE-ZA-R Centar za reciklažu d.o.o.</item>
      <item>C.I.O.S. društvo s ograničenom odgovornošću za sakupljanje i primarnu preradu industrijskih otpadaka te unutarnju i vanjsku </item>
      <item>C.I.O.M., društvo s ograničenom odgovornošću za proizvodnju, unutarnju i vanjsku trgovinu i usluge,</item>
    </izvorni_sadrzaj>
    <derivirana_varijabla naziv="DomainObject.Predmet.OstaliListFormated_1">
      <item>Sudski registar</item>
      <item>Miroslav Rendić, odvj.</item>
      <item>Tomislav Đuričin</item>
      <item>PRVI FAKTOR društvo s ograničenom odgovornošću za faktoring</item>
      <item>Igor Grubišić</item>
      <item>C.I.O.S. MBO d.o.o. za proizvodnju, istraživanja i usluge</item>
      <item>CE-ZA-R Centar za reciklažu d.o.o.</item>
      <item>C.I.O.S. društvo s ograničenom odgovornošću za sakupljanje i primarnu preradu industrijskih otpadaka te unutarnju i vanjsku </item>
      <item>C.I.O.M., društvo s ograničenom odgovornošću za proizvodnju, unutarnju i vanjsku trgovinu i usluge,</item>
    </derivirana_varijabla>
  </DomainObject.Predmet.OstaliListFormated>
  <DomainObject.Predmet.OstaliListFormatedOIB>
    <izvorni_sadrzaj>
      <item>Sudski registar</item>
      <item>Miroslav Rendić, odvj.</item>
      <item>Tomislav Đuričin, OIB 01733609458</item>
      <item>PRVI FAKTOR društvo s ograničenom odgovornošću za faktoring, OIB 63278028623</item>
      <item>Igor Grubišić</item>
      <item>C.I.O.S. MBO d.o.o. za proizvodnju, istraživanja i usluge, OIB 55893192436</item>
      <item>CE-ZA-R Centar za reciklažu d.o.o., OIB 03860945174</item>
      <item>C.I.O.S. društvo s ograničenom odgovornošću za sakupljanje i primarnu preradu industrijskih otpadaka te unutarnju i vanjsku , OIB 69951536922</item>
      <item>C.I.O.M., društvo s ograničenom odgovornošću za proizvodnju, unutarnju i vanjsku trgovinu i usluge,, OIB 32900007680</item>
    </izvorni_sadrzaj>
    <derivirana_varijabla naziv="DomainObject.Predmet.OstaliListFormatedOIB_1">
      <item>Sudski registar</item>
      <item>Miroslav Rendić, odvj.</item>
      <item>Tomislav Đuričin, OIB 01733609458</item>
      <item>PRVI FAKTOR društvo s ograničenom odgovornošću za faktoring, OIB 63278028623</item>
      <item>Igor Grubišić</item>
      <item>C.I.O.S. MBO d.o.o. za proizvodnju, istraživanja i usluge, OIB 55893192436</item>
      <item>CE-ZA-R Centar za reciklažu d.o.o., OIB 03860945174</item>
      <item>C.I.O.S. društvo s ograničenom odgovornošću za sakupljanje i primarnu preradu industrijskih otpadaka te unutarnju i vanjsku , OIB 69951536922</item>
      <item>C.I.O.M., društvo s ograničenom odgovornošću za proizvodnju, unutarnju i vanjsku trgovinu i usluge,, OIB 32900007680</item>
    </derivirana_varijabla>
  </DomainObject.Predmet.OstaliListFormatedOIB>
  <DomainObject.Predmet.OstaliListFormatedWithAdress>
    <izvorni_sadrzaj>
      <item>Sudski registar</item>
      <item>Miroslav Rendić, odvj., Franjevački trg 11, 42000 Varaždin</item>
      <item>Tomislav Đuričin, Dravska Poljana 1, 42000 Varaždin</item>
      <item>PRVI FAKTOR društvo s ograničenom odgovornošću za faktoring, Hektorovićeva 2, 10000 Zagreb</item>
      <item>Igor Grubišić, Zelinska 3/III, 10000 Zagreb</item>
      <item>C.I.O.S. MBO d.o.o. za proizvodnju, istraživanja i usluge, Cehovska ulica 44/M, 42000 Varaždin</item>
      <item>CE-ZA-R Centar za reciklažu d.o.o., Josipa Lončara 15, 10000 Zagreb</item>
      <item>C.I.O.S. društvo s ograničenom odgovornošću za sakupljanje i primarnu preradu industrijskih otpadaka te unutarnju i vanjsku , Josipa Lončara 15, 10000 Zagreb</item>
      <item>C.I.O.M., društvo s ograničenom odgovornošću za proizvodnju, unutarnju i vanjsku trgovinu i usluge,, Josipa Lončara 15, 10000 Zagreb</item>
    </izvorni_sadrzaj>
    <derivirana_varijabla naziv="DomainObject.Predmet.OstaliListFormatedWithAdress_1">
      <item>Sudski registar</item>
      <item>Miroslav Rendić, odvj., Franjevački trg 11, 42000 Varaždin</item>
      <item>Tomislav Đuričin, Dravska Poljana 1, 42000 Varaždin</item>
      <item>PRVI FAKTOR društvo s ograničenom odgovornošću za faktoring, Hektorovićeva 2, 10000 Zagreb</item>
      <item>Igor Grubišić, Zelinska 3/III, 10000 Zagreb</item>
      <item>C.I.O.S. MBO d.o.o. za proizvodnju, istraživanja i usluge, Cehovska ulica 44/M, 42000 Varaždin</item>
      <item>CE-ZA-R Centar za reciklažu d.o.o., Josipa Lončara 15, 10000 Zagreb</item>
      <item>C.I.O.S. društvo s ograničenom odgovornošću za sakupljanje i primarnu preradu industrijskih otpadaka te unutarnju i vanjsku , Josipa Lončara 15, 10000 Zagreb</item>
      <item>C.I.O.M., društvo s ograničenom odgovornošću za proizvodnju, unutarnju i vanjsku trgovinu i usluge,, Josipa Lončara 15, 10000 Zagreb</item>
    </derivirana_varijabla>
  </DomainObject.Predmet.OstaliListFormatedWithAdress>
  <DomainObject.Predmet.OstaliListFormatedWithAdressOIB>
    <izvorni_sadrzaj>
      <item>Sudski registar</item>
      <item>Miroslav Rendić, odvj., Franjevački trg 11, 42000 Varaždin</item>
      <item>Tomislav Đuričin, OIB 01733609458, Dravska Poljana 1, 42000 Varaždin</item>
      <item>PRVI FAKTOR društvo s ograničenom odgovornošću za faktoring, OIB 63278028623, Hektorovićeva 2, 10000 Zagreb</item>
      <item>Igor Grubišić, Zelinska 3/III, 10000 Zagreb</item>
      <item>C.I.O.S. MBO d.o.o. za proizvodnju, istraživanja i usluge, OIB 55893192436, Cehovska ulica 44/M, 42000 Varaždin</item>
      <item>CE-ZA-R Centar za reciklažu d.o.o., OIB 03860945174, Josipa Lončara 15, 10000 Zagreb</item>
      <item>C.I.O.S. društvo s ograničenom odgovornošću za sakupljanje i primarnu preradu industrijskih otpadaka te unutarnju i vanjsku , OIB 69951536922, Josipa Lončara 15, 10000 Zagreb</item>
      <item>C.I.O.M., društvo s ograničenom odgovornošću za proizvodnju, unutarnju i vanjsku trgovinu i usluge,, OIB 32900007680, Josipa Lončara 15, 10000 Zagreb</item>
    </izvorni_sadrzaj>
    <derivirana_varijabla naziv="DomainObject.Predmet.OstaliListFormatedWithAdressOIB_1">
      <item>Sudski registar</item>
      <item>Miroslav Rendić, odvj., Franjevački trg 11, 42000 Varaždin</item>
      <item>Tomislav Đuričin, OIB 01733609458, Dravska Poljana 1, 42000 Varaždin</item>
      <item>PRVI FAKTOR društvo s ograničenom odgovornošću za faktoring, OIB 63278028623, Hektorovićeva 2, 10000 Zagreb</item>
      <item>Igor Grubišić, Zelinska 3/III, 10000 Zagreb</item>
      <item>C.I.O.S. MBO d.o.o. za proizvodnju, istraživanja i usluge, OIB 55893192436, Cehovska ulica 44/M, 42000 Varaždin</item>
      <item>CE-ZA-R Centar za reciklažu d.o.o., OIB 03860945174, Josipa Lončara 15, 10000 Zagreb</item>
      <item>C.I.O.S. društvo s ograničenom odgovornošću za sakupljanje i primarnu preradu industrijskih otpadaka te unutarnju i vanjsku , OIB 69951536922, Josipa Lončara 15, 10000 Zagreb</item>
      <item>C.I.O.M., društvo s ograničenom odgovornošću za proizvodnju, unutarnju i vanjsku trgovinu i usluge,, OIB 32900007680, Josipa Lončara 15, 10000 Zagreb</item>
    </derivirana_varijabla>
  </DomainObject.Predmet.OstaliListFormatedWithAdressOIB>
  <DomainObject.Predmet.OstaliListNazivFormated>
    <izvorni_sadrzaj>
      <item>Sudski registar</item>
      <item>Miroslav Rendić, odvj.</item>
      <item>Tomislav Đuričin</item>
      <item>PRVI FAKTOR društvo s ograničenom odgovornošću za faktoring</item>
      <item>Igor Grubišić</item>
      <item>C.I.O.S. MBO d.o.o. za proizvodnju, istraživanja i usluge</item>
      <item>CE-ZA-R Centar za reciklažu d.o.o.</item>
      <item>C.I.O.S. društvo s ograničenom odgovornošću za sakupljanje i primarnu preradu industrijskih otpadaka te unutarnju i vanjsku </item>
      <item>C.I.O.M., društvo s ograničenom odgovornošću za proizvodnju, unutarnju i vanjsku trgovinu i usluge,</item>
    </izvorni_sadrzaj>
    <derivirana_varijabla naziv="DomainObject.Predmet.OstaliListNazivFormated_1">
      <item>Sudski registar</item>
      <item>Miroslav Rendić, odvj.</item>
      <item>Tomislav Đuričin</item>
      <item>PRVI FAKTOR društvo s ograničenom odgovornošću za faktoring</item>
      <item>Igor Grubišić</item>
      <item>C.I.O.S. MBO d.o.o. za proizvodnju, istraživanja i usluge</item>
      <item>CE-ZA-R Centar za reciklažu d.o.o.</item>
      <item>C.I.O.S. društvo s ograničenom odgovornošću za sakupljanje i primarnu preradu industrijskih otpadaka te unutarnju i vanjsku </item>
      <item>C.I.O.M., društvo s ograničenom odgovornošću za proizvodnju, unutarnju i vanjsku trgovinu i usluge,</item>
    </derivirana_varijabla>
  </DomainObject.Predmet.OstaliListNazivFormated>
  <DomainObject.Predmet.OstaliListNazivFormatedOIB>
    <izvorni_sadrzaj>
      <item>Sudski registar</item>
      <item>Miroslav Rendić, odvj.</item>
      <item>Tomislav Đuričin, OIB 01733609458</item>
      <item>PRVI FAKTOR društvo s ograničenom odgovornošću za faktoring, OIB 63278028623</item>
      <item>Igor Grubišić</item>
      <item>C.I.O.S. MBO d.o.o. za proizvodnju, istraživanja i usluge, OIB 55893192436</item>
      <item>CE-ZA-R Centar za reciklažu d.o.o., OIB 03860945174</item>
      <item>C.I.O.S. društvo s ograničenom odgovornošću za sakupljanje i primarnu preradu industrijskih otpadaka te unutarnju i vanjsku , OIB 69951536922</item>
      <item>C.I.O.M., društvo s ograničenom odgovornošću za proizvodnju, unutarnju i vanjsku trgovinu i usluge,, OIB 32900007680</item>
    </izvorni_sadrzaj>
    <derivirana_varijabla naziv="DomainObject.Predmet.OstaliListNazivFormatedOIB_1">
      <item>Sudski registar</item>
      <item>Miroslav Rendić, odvj.</item>
      <item>Tomislav Đuričin, OIB 01733609458</item>
      <item>PRVI FAKTOR društvo s ograničenom odgovornošću za faktoring, OIB 63278028623</item>
      <item>Igor Grubišić</item>
      <item>C.I.O.S. MBO d.o.o. za proizvodnju, istraživanja i usluge, OIB 55893192436</item>
      <item>CE-ZA-R Centar za reciklažu d.o.o., OIB 03860945174</item>
      <item>C.I.O.S. društvo s ograničenom odgovornošću za sakupljanje i primarnu preradu industrijskih otpadaka te unutarnju i vanjsku , OIB 69951536922</item>
      <item>C.I.O.M., društvo s ograničenom odgovornošću za proizvodnju, unutarnju i vanjsku trgovinu i usluge,, OIB 32900007680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St-16/2016-11</izvorni_sadrzaj>
    <derivirana_varijabla naziv="DomainObject.PoslovniBrojDokumenta_1">St-16/2016-11</derivirana_varijabla>
  </DomainObject.PoslovniBrojDokumenta>
  <DomainObject.Predmet.StrankaIDrugi>
    <izvorni_sadrzaj>T&amp;H invest društvo s ograničenom odgovornošću za proizvodnju, istraživanja i usluge</izvorni_sadrzaj>
    <derivirana_varijabla naziv="DomainObject.Predmet.StrankaIDrugi_1">T&amp;H invest društvo s ograničenom odgovornošću za proizvodnju, istraživanja i usluge</derivirana_varijabla>
  </DomainObject.Predmet.StrankaIDrugi>
  <DomainObject.Predmet.ProtustrankaIDrugi>
    <izvorni_sadrzaj/>
    <derivirana_varijabla naziv="DomainObject.Predmet.ProtustrankaIDrugi_1"/>
  </DomainObject.Predmet.ProtustrankaIDrugi>
  <DomainObject.Predmet.StrankaIDrugiAdressOIB>
    <izvorni_sadrzaj>T&amp;H invest društvo s ograničenom odgovornošću za proizvodnju, istraživanja i usluge, OIB 86546896316, Adolfa Wisserta 3/a, 42000 Varaždin</izvorni_sadrzaj>
    <derivirana_varijabla naziv="DomainObject.Predmet.StrankaIDrugiAdressOIB_1">T&amp;H invest društvo s ograničenom odgovornošću za proizvodnju, istraživanja i usluge, OIB 86546896316, Adolfa Wisserta 3/a,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T&amp;H invest društvo s ograničenom odgovornošću za proizvodnju, istraživanja i usluge</item>
      <item>Sudski registar</item>
      <item>Miroslav Rendić, odvj.</item>
      <item>Tomislav Đuričin</item>
      <item>PRVI FAKTOR društvo s ograničenom odgovornošću za faktoring</item>
      <item>Igor Grubišić</item>
      <item>C.I.O.S. MBO d.o.o. za proizvodnju, istraživanja i usluge</item>
      <item>CE-ZA-R Centar za reciklažu d.o.o.</item>
      <item>C.I.O.S. društvo s ograničenom odgovornošću za sakupljanje i primarnu preradu industrijskih otpadaka te unutarnju i vanjsku </item>
      <item>C.I.O.M., društvo s ograničenom odgovornošću za proizvodnju, unutarnju i vanjsku trgovinu i usluge,</item>
    </izvorni_sadrzaj>
    <derivirana_varijabla naziv="DomainObject.Predmet.SudioniciListNaziv_1">
      <item>T&amp;H invest društvo s ograničenom odgovornošću za proizvodnju, istraživanja i usluge</item>
      <item>Sudski registar</item>
      <item>Miroslav Rendić, odvj.</item>
      <item>Tomislav Đuričin</item>
      <item>PRVI FAKTOR društvo s ograničenom odgovornošću za faktoring</item>
      <item>Igor Grubišić</item>
      <item>C.I.O.S. MBO d.o.o. za proizvodnju, istraživanja i usluge</item>
      <item>CE-ZA-R Centar za reciklažu d.o.o.</item>
      <item>C.I.O.S. društvo s ograničenom odgovornošću za sakupljanje i primarnu preradu industrijskih otpadaka te unutarnju i vanjsku </item>
      <item>C.I.O.M., društvo s ograničenom odgovornošću za proizvodnju, unutarnju i vanjsku trgovinu i usluge,</item>
    </derivirana_varijabla>
  </DomainObject.Predmet.SudioniciListNaziv>
  <DomainObject.Predmet.SudioniciListAdressOIB>
    <izvorni_sadrzaj>
      <item>T&amp;H invest društvo s ograničenom odgovornošću za proizvodnju, istraživanja i usluge, OIB 86546896316, Adolfa Wisserta 3/a,42000 Varaždin</item>
      <item>Sudski registar</item>
      <item>Miroslav Rendić, odvj., Franjevački trg 11,42000 Varaždin</item>
      <item>Tomislav Đuričin, OIB 01733609458, Dravska Poljana 1,42000 Varaždin</item>
      <item>PRVI FAKTOR društvo s ograničenom odgovornošću za faktoring, OIB 63278028623, Hektorovićeva 2,10000 Zagreb</item>
      <item>Igor Grubišić, Zelinska 3/III,10000 Zagreb</item>
      <item>C.I.O.S. MBO d.o.o. za proizvodnju, istraživanja i usluge, OIB 55893192436, Cehovska ulica 44/M,42000 Varaždin</item>
      <item>CE-ZA-R Centar za reciklažu d.o.o., OIB 03860945174, Josipa Lončara 15,10000 Zagreb</item>
      <item>C.I.O.S. društvo s ograničenom odgovornošću za sakupljanje i primarnu preradu industrijskih otpadaka te unutarnju i vanjsku , OIB 69951536922, Josipa Lončara 15,10000 Zagreb</item>
      <item>C.I.O.M., društvo s ograničenom odgovornošću za proizvodnju, unutarnju i vanjsku trgovinu i usluge,, OIB 32900007680, Josipa Lončara 15,10000 Zagreb</item>
    </izvorni_sadrzaj>
    <derivirana_varijabla naziv="DomainObject.Predmet.SudioniciListAdressOIB_1">
      <item>T&amp;H invest društvo s ograničenom odgovornošću za proizvodnju, istraživanja i usluge, OIB 86546896316, Adolfa Wisserta 3/a,42000 Varaždin</item>
      <item>Sudski registar</item>
      <item>Miroslav Rendić, odvj., Franjevački trg 11,42000 Varaždin</item>
      <item>Tomislav Đuričin, OIB 01733609458, Dravska Poljana 1,42000 Varaždin</item>
      <item>PRVI FAKTOR društvo s ograničenom odgovornošću za faktoring, OIB 63278028623, Hektorovićeva 2,10000 Zagreb</item>
      <item>Igor Grubišić, Zelinska 3/III,10000 Zagreb</item>
      <item>C.I.O.S. MBO d.o.o. za proizvodnju, istraživanja i usluge, OIB 55893192436, Cehovska ulica 44/M,42000 Varaždin</item>
      <item>CE-ZA-R Centar za reciklažu d.o.o., OIB 03860945174, Josipa Lončara 15,10000 Zagreb</item>
      <item>C.I.O.S. društvo s ograničenom odgovornošću za sakupljanje i primarnu preradu industrijskih otpadaka te unutarnju i vanjsku , OIB 69951536922, Josipa Lončara 15,10000 Zagreb</item>
      <item>C.I.O.M., društvo s ograničenom odgovornošću za proizvodnju, unutarnju i vanjsku trgovinu i usluge,, OIB 32900007680,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E27364-C92C-4E61-A651-E437B605DE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5266</properties:Characters>
  <properties:Lines>110</properties:Lines>
  <properties:Paragraphs>29</properties:Paragraphs>
  <properties:TotalTime>103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2016-03-15T13:48:00Z</cp:lastPrinted>
  <dcterms:modified xmlns:xsi="http://www.w3.org/2001/XMLSchema-instance" xsi:type="dcterms:W3CDTF">2016-03-15T13:56:00Z</dcterms:modified>
  <cp:revision>23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St-16/2016-11 / Odluka - Rješenje - prekid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