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b380" w14:paraId="007b380" w:rsidRDefault="008C04AA" w:rsidP="008C04AA" w:rsidR="008C04AA" w:rsidRPr="00452549">
      <w:pPr>
        <w15:collapsed w:val="false"/>
        <w:rPr>
          <w:b/>
        </w:rPr>
      </w:pPr>
      <w:bookmarkStart w:name="_GoBack" w:id="0"/>
      <w:bookmarkEnd w:id="0"/>
      <w:r w:rsidRPr="00452549">
        <w:rPr>
          <w:b/>
        </w:rPr>
        <w:t xml:space="preserve">              </w:t>
      </w:r>
      <w:r w:rsidR="00D44482">
        <w:rPr>
          <w:b/>
        </w:rPr>
        <w:t xml:space="preserve">   </w:t>
      </w:r>
      <w:r w:rsidRPr="00452549">
        <w:rPr>
          <w:b/>
        </w:rPr>
        <w:t xml:space="preserve">   </w:t>
      </w:r>
      <w:r w:rsidRPr="00452549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2549">
        <w:rPr>
          <w:b/>
        </w:rPr>
        <w:t xml:space="preserve">                                                            </w:t>
      </w:r>
    </w:p>
    <w:p w:rsidRDefault="00D44482" w:rsidP="00B271A9" w:rsidR="008C04AA" w:rsidRPr="00452549">
      <w:r>
        <w:t xml:space="preserve">    </w:t>
      </w:r>
      <w:r w:rsidR="008C04AA" w:rsidRPr="00452549">
        <w:t xml:space="preserve"> REPUBLIKA HRVATSKA </w:t>
      </w:r>
      <w:r w:rsidR="008C04AA" w:rsidRPr="00452549">
        <w:tab/>
      </w:r>
      <w:r w:rsidR="008C04AA" w:rsidRPr="00452549">
        <w:tab/>
      </w:r>
      <w:r w:rsidR="008C04AA" w:rsidRPr="00452549">
        <w:tab/>
      </w:r>
      <w:r w:rsidR="008C04AA" w:rsidRPr="00452549">
        <w:tab/>
      </w:r>
      <w:r w:rsidR="008C04AA" w:rsidRPr="00452549">
        <w:tab/>
      </w:r>
    </w:p>
    <w:p w:rsidRDefault="008C04AA" w:rsidP="00B271A9" w:rsidR="008C04AA" w:rsidRPr="00452549">
      <w:r w:rsidRPr="00452549">
        <w:t xml:space="preserve"> TRGOVAČKI SUD U PAZINU</w:t>
      </w:r>
    </w:p>
    <w:p w:rsidRDefault="008C04AA" w:rsidP="003D7704" w:rsidR="005D7D9F" w:rsidRPr="00452549">
      <w:r w:rsidRPr="00452549">
        <w:t xml:space="preserve"> </w:t>
      </w:r>
      <w:r w:rsidR="00D44482">
        <w:t xml:space="preserve">           </w:t>
      </w:r>
      <w:r w:rsidR="00694576" w:rsidRPr="00452549">
        <w:t>Pazin</w:t>
      </w:r>
      <w:r w:rsidRPr="00452549">
        <w:t>, Dršćevka 1</w:t>
      </w:r>
      <w:r w:rsidRPr="00452549">
        <w:tab/>
      </w:r>
      <w:r w:rsidRPr="00452549">
        <w:tab/>
      </w:r>
      <w:r w:rsidRPr="00452549">
        <w:tab/>
      </w:r>
      <w:r w:rsidRPr="00452549">
        <w:tab/>
      </w:r>
      <w:r w:rsidRPr="00452549">
        <w:tab/>
      </w:r>
    </w:p>
    <w:p w:rsidRDefault="00D44482" w:rsidP="008C04AA" w:rsidR="00D44482" w:rsidRPr="00452549">
      <w:pPr>
        <w:jc w:val="center"/>
      </w:pPr>
    </w:p>
    <w:p w:rsidRDefault="00452549" w:rsidP="008C04AA" w:rsidR="008C04AA" w:rsidRPr="00452549">
      <w:pPr>
        <w:jc w:val="center"/>
      </w:pPr>
      <w:r>
        <w:t>Z A K LJ U Č A K</w:t>
      </w:r>
    </w:p>
    <w:p w:rsidRDefault="008C04AA" w:rsidP="008C04AA" w:rsidR="008C04AA" w:rsidRPr="00452549">
      <w:pPr>
        <w:jc w:val="both"/>
      </w:pPr>
    </w:p>
    <w:p w:rsidRDefault="00614E66" w:rsidP="005D7D9F" w:rsidR="008D67D3" w:rsidRPr="00452549">
      <w:pPr>
        <w:ind w:firstLine="708"/>
        <w:jc w:val="both"/>
        <w:rPr>
          <w:rStyle w:val="Brojstranice"/>
        </w:rPr>
      </w:pPr>
      <w:r w:rsidRPr="00452549">
        <w:t>Trgovački sud u Pazinu, po stečajnoj sutkinji Tijani Licul, u stečajnom postupku nad dužnikom SECTOR GEOMETRICA GRADUS d.o.o. „u stečaju“,  Medulin, Banjole, Volme 173C, OIB: 29391423689</w:t>
      </w:r>
      <w:r w:rsidR="005D7D9F" w:rsidRPr="00452549">
        <w:rPr>
          <w:rStyle w:val="Brojstranice"/>
        </w:rPr>
        <w:t xml:space="preserve">, </w:t>
      </w:r>
    </w:p>
    <w:p w:rsidRDefault="005D7D9F" w:rsidP="005D7D9F" w:rsidR="005D7D9F" w:rsidRPr="00452549">
      <w:pPr>
        <w:ind w:firstLine="708"/>
        <w:jc w:val="both"/>
      </w:pPr>
    </w:p>
    <w:p w:rsidRDefault="00452549" w:rsidP="008C04AA" w:rsidR="008C04AA" w:rsidRPr="00452549">
      <w:pPr>
        <w:jc w:val="center"/>
      </w:pPr>
      <w:r>
        <w:t xml:space="preserve">z a k lj u č i o </w:t>
      </w:r>
      <w:r w:rsidR="008C04AA" w:rsidRPr="00452549">
        <w:t xml:space="preserve">  j e</w:t>
      </w:r>
    </w:p>
    <w:p w:rsidRDefault="008C04AA" w:rsidP="008C04AA" w:rsidR="008C04AA" w:rsidRPr="00452549">
      <w:pPr>
        <w:jc w:val="center"/>
      </w:pPr>
    </w:p>
    <w:p w:rsidRDefault="00452549" w:rsidP="00452549" w:rsidR="00452549" w:rsidRPr="00452549">
      <w:pPr>
        <w:ind w:firstLine="708"/>
        <w:jc w:val="both"/>
        <w:rPr>
          <w:shd w:fill="FFFFFF" w:color="auto" w:val="clear"/>
        </w:rPr>
      </w:pPr>
      <w:r w:rsidRPr="00452549">
        <w:t xml:space="preserve">Obavještavaju se stečajni vjerovnici da za svoj račun i na svoj rizik troškova imaju pravo podnijeti tužbu </w:t>
      </w:r>
      <w:r w:rsidRPr="00452549">
        <w:rPr>
          <w:shd w:fill="FFFFFF" w:color="auto" w:val="clear"/>
        </w:rPr>
        <w:t xml:space="preserve">radi pobijanja pravnih radnji stečajnog dužnika do 14. svibnja 2018. godine. </w:t>
      </w:r>
    </w:p>
    <w:p w:rsidRDefault="00452549" w:rsidP="00452549" w:rsidR="00452549" w:rsidRPr="00452549">
      <w:pPr>
        <w:ind w:firstLine="708"/>
        <w:jc w:val="both"/>
      </w:pPr>
    </w:p>
    <w:p w:rsidRDefault="008C04AA" w:rsidP="008C04AA" w:rsidR="008C04AA" w:rsidRPr="00452549">
      <w:pPr>
        <w:jc w:val="center"/>
      </w:pPr>
      <w:r w:rsidRPr="00452549">
        <w:t>Obrazloženje</w:t>
      </w:r>
    </w:p>
    <w:p w:rsidRDefault="00664682" w:rsidP="00C320EA" w:rsidR="005D7D9F" w:rsidRPr="00452549">
      <w:pPr>
        <w:jc w:val="both"/>
      </w:pPr>
      <w:r w:rsidRPr="00452549">
        <w:tab/>
      </w:r>
    </w:p>
    <w:p w:rsidRDefault="005D7D9F" w:rsidP="00C320EA" w:rsidR="00452549" w:rsidRPr="00452549">
      <w:pPr>
        <w:jc w:val="both"/>
      </w:pPr>
      <w:r w:rsidRPr="00452549">
        <w:tab/>
        <w:t xml:space="preserve">U stečajnom postupku koji se vodi protiv dužnika </w:t>
      </w:r>
      <w:r w:rsidR="007A61F5" w:rsidRPr="00452549">
        <w:t xml:space="preserve">SECTOR GEOMETRICA GRADUS d.o.o. „u stečaju“,  Medulin, Banjole, Volme 173C, OIB: 29391423689, </w:t>
      </w:r>
      <w:r w:rsidR="00452549" w:rsidRPr="00452549">
        <w:t xml:space="preserve">dana 05. veljače 2018. godine održana je skupština vjerovnika na kojoj je dnevni red bio, između ostalog, donošenje odluke o podnošenju tužbe radi pobijanja dužnikovih pravnih radnji u vezi ugovora o prodaji nekretnina od 08.09.2011. koji ugovor je sklopljen između stečajnog dužnika kao prodavatelja i njegova osnivača Giannia Signorelija kao kupca. </w:t>
      </w:r>
    </w:p>
    <w:p w:rsidRDefault="00452549" w:rsidP="00C320EA" w:rsidR="00452549" w:rsidRPr="00452549">
      <w:pPr>
        <w:jc w:val="both"/>
      </w:pPr>
    </w:p>
    <w:p w:rsidRDefault="00452549" w:rsidP="00C320EA" w:rsidR="00452549" w:rsidRPr="00452549">
      <w:pPr>
        <w:jc w:val="both"/>
      </w:pPr>
      <w:r w:rsidRPr="00452549">
        <w:tab/>
        <w:t>Stečajni upravitelj je obavijestio skupštinu vjerovnika da u svojstvu stečajnog upravitelja neće podnašati tužbu radi pobijanja navedene pravne radnje stečajnog dužnika.</w:t>
      </w:r>
    </w:p>
    <w:p w:rsidRDefault="00452549" w:rsidP="00C320EA" w:rsidR="00452549" w:rsidRPr="00452549">
      <w:pPr>
        <w:jc w:val="both"/>
      </w:pPr>
    </w:p>
    <w:p w:rsidRDefault="00452549" w:rsidP="00C320EA" w:rsidR="00452549" w:rsidRPr="00452549">
      <w:pPr>
        <w:jc w:val="both"/>
        <w:rPr>
          <w:shd w:fill="FFFFFF" w:color="auto" w:val="clear"/>
        </w:rPr>
      </w:pPr>
      <w:r w:rsidRPr="00452549">
        <w:tab/>
        <w:t xml:space="preserve">Odredbom čl. 212. st. 4. t. 3. Stečajnog zakona propisano je da </w:t>
      </w:r>
      <w:r>
        <w:rPr>
          <w:shd w:fill="FFFFFF" w:color="auto" w:val="clear"/>
        </w:rPr>
        <w:t>s</w:t>
      </w:r>
      <w:r w:rsidRPr="00452549">
        <w:rPr>
          <w:shd w:fill="FFFFFF" w:color="auto" w:val="clear"/>
        </w:rPr>
        <w:t xml:space="preserve">vaki stečajni vjerovnik ima pravo podnijeti tužbu radi pobijanja pravnih radnji za svoj račun i na svoj rizik troškova ako je prethodno zatražio očitovanje stečajnog upravitelja i ako se stečajni upravitelj očitovao da neće podnijeti tužbu radi pobijanja pravnih radnji i to u roku od tri mjeseca od objave očitovanja stečajnog upravitelja da neće podnijeti tužbu radi pobijanja pravnih radnji na mrežnoj stranici e-Oglasna ploča sudova. </w:t>
      </w:r>
    </w:p>
    <w:p w:rsidRDefault="00452549" w:rsidP="00C320EA" w:rsidR="00452549" w:rsidRPr="00452549">
      <w:pPr>
        <w:jc w:val="both"/>
        <w:rPr>
          <w:shd w:fill="FFFFFF" w:color="auto" w:val="clear"/>
        </w:rPr>
      </w:pPr>
    </w:p>
    <w:p w:rsidRDefault="00452549" w:rsidP="00C320EA" w:rsidR="00452549" w:rsidRPr="00452549">
      <w:pPr>
        <w:jc w:val="both"/>
        <w:rPr>
          <w:shd w:fill="FFFFFF" w:color="auto" w:val="clear"/>
        </w:rPr>
      </w:pPr>
      <w:r w:rsidRPr="00452549">
        <w:rPr>
          <w:shd w:fill="FFFFFF" w:color="auto" w:val="clear"/>
        </w:rPr>
        <w:tab/>
        <w:t>Očitovanje stečajnog upravitelja je objavljeno 05. veljače 2018. godine na e-oglasnoj ploči suda, a skinuto je 14. veljače 2018. godine, obzirom na što rok za podnašanje tužbe ističe 14. svibnja 2018. godine.</w:t>
      </w:r>
    </w:p>
    <w:p w:rsidRDefault="00452549" w:rsidP="00C320EA" w:rsidR="00452549" w:rsidRPr="00452549">
      <w:pPr>
        <w:jc w:val="both"/>
        <w:rPr>
          <w:shd w:fill="FFFFFF" w:color="auto" w:val="clear"/>
        </w:rPr>
      </w:pPr>
      <w:r w:rsidRPr="00452549">
        <w:rPr>
          <w:shd w:fill="FFFFFF" w:color="auto" w:val="clear"/>
        </w:rPr>
        <w:tab/>
      </w:r>
    </w:p>
    <w:p w:rsidRDefault="00452549" w:rsidP="00C320EA" w:rsidR="00452549" w:rsidRPr="00452549">
      <w:pPr>
        <w:jc w:val="both"/>
        <w:rPr>
          <w:shd w:fill="FFFFFF" w:color="auto" w:val="clear"/>
        </w:rPr>
      </w:pPr>
      <w:r w:rsidRPr="00452549">
        <w:rPr>
          <w:shd w:fill="FFFFFF" w:color="auto" w:val="clear"/>
        </w:rPr>
        <w:tab/>
        <w:t>Radi navedenog odlučeno je kao u izreci ovog zaključka.</w:t>
      </w:r>
    </w:p>
    <w:p w:rsidRDefault="00452549" w:rsidP="00905C83" w:rsidR="00452549" w:rsidRPr="00452549">
      <w:pPr>
        <w:jc w:val="center"/>
      </w:pPr>
    </w:p>
    <w:p w:rsidRDefault="00905C83" w:rsidP="00905C83" w:rsidR="00905C83" w:rsidRPr="00452549">
      <w:pPr>
        <w:jc w:val="center"/>
      </w:pPr>
      <w:r w:rsidRPr="00452549">
        <w:t xml:space="preserve">U Pazinu, </w:t>
      </w:r>
      <w:r w:rsidR="007A61F5" w:rsidRPr="00452549">
        <w:t>15. veljače 2018</w:t>
      </w:r>
      <w:r w:rsidRPr="00452549">
        <w:t>.</w:t>
      </w:r>
    </w:p>
    <w:p w:rsidRDefault="00905C83" w:rsidP="00905C83" w:rsidR="00905C83" w:rsidRPr="00452549"/>
    <w:p w:rsidRDefault="00D44482" w:rsidP="008C42A9" w:rsidR="00905C83" w:rsidRPr="00452549">
      <w:pPr>
        <w:ind w:firstLine="708" w:left="4248"/>
      </w:pPr>
      <w:r>
        <w:tab/>
      </w:r>
      <w:r w:rsidR="008C42A9" w:rsidRPr="00452549">
        <w:t>Stečajna sutkinja:</w:t>
      </w:r>
    </w:p>
    <w:p w:rsidRDefault="00D44482" w:rsidP="008C42A9" w:rsidR="008C42A9" w:rsidRPr="00452549">
      <w:pPr>
        <w:ind w:firstLine="708" w:left="4248"/>
      </w:pPr>
      <w:r>
        <w:tab/>
      </w:r>
      <w:r w:rsidR="008C42A9" w:rsidRPr="00452549">
        <w:t>Tijana Licul</w:t>
      </w:r>
    </w:p>
    <w:p w:rsidRDefault="00905C83" w:rsidP="00905C83" w:rsidR="00905C83" w:rsidRPr="00452549">
      <w:r w:rsidRPr="00452549">
        <w:lastRenderedPageBreak/>
        <w:t>UPUTA O PRAVNOM LIJEKU</w:t>
      </w:r>
    </w:p>
    <w:p w:rsidRDefault="00452549" w:rsidP="008C42A9" w:rsidR="00905C83" w:rsidRPr="00452549">
      <w:pPr>
        <w:ind w:firstLine="708"/>
        <w:jc w:val="both"/>
      </w:pPr>
      <w:r w:rsidRPr="00452549">
        <w:t>Protiv zaključka nije dopušten pravni lijek.</w:t>
      </w:r>
    </w:p>
    <w:p w:rsidRDefault="00627A68" w:rsidP="00905C83" w:rsidR="00627A68" w:rsidRPr="00452549"/>
    <w:p w:rsidRDefault="00D7739E" w:rsidP="00905C83" w:rsidR="00D7739E" w:rsidRPr="00452549"/>
    <w:p w:rsidRDefault="00905C83" w:rsidP="00905C83" w:rsidR="00905C83" w:rsidRPr="00452549">
      <w:r w:rsidRPr="00452549">
        <w:t>DNA:</w:t>
      </w:r>
    </w:p>
    <w:p w:rsidRDefault="00905C83" w:rsidP="008C42A9" w:rsidR="00905C83" w:rsidRPr="00452549">
      <w:pPr>
        <w:ind w:firstLine="708"/>
      </w:pPr>
      <w:r w:rsidRPr="00452549">
        <w:t>- e – ogla</w:t>
      </w:r>
      <w:r w:rsidR="00452549" w:rsidRPr="00452549">
        <w:t>sna ploča</w:t>
      </w:r>
      <w:r w:rsidR="00452549">
        <w:t xml:space="preserve"> do 15.05.2018.</w:t>
      </w:r>
    </w:p>
    <w:p w:rsidRDefault="00C42CB5" w:rsidP="00905C83" w:rsidR="00C42CB5" w:rsidRPr="00452549"/>
    <w:sectPr w:rsidSect="001A1476" w:rsidR="00C42CB5" w:rsidRPr="0045254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947" w:rsidP="008C04AA" w:rsidR="00832947">
      <w:r>
        <w:separator/>
      </w:r>
    </w:p>
  </w:endnote>
  <w:endnote w:id="0" w:type="continuationSeparator">
    <w:p w:rsidRDefault="00832947" w:rsidP="008C04AA" w:rsidR="00832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947" w:rsidP="008C04AA" w:rsidR="00832947">
      <w:r>
        <w:separator/>
      </w:r>
    </w:p>
  </w:footnote>
  <w:footnote w:id="0" w:type="continuationSeparator">
    <w:p w:rsidRDefault="00832947" w:rsidP="008C04AA" w:rsidR="008329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448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44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D7D9F" w:rsidP="005D7D9F" w:rsidR="005D7D9F" w:rsidRPr="006020E0">
    <w:pPr>
      <w:pStyle w:val="Zaglavlje"/>
    </w:pPr>
    <w:r>
      <w:tab/>
    </w:r>
    <w:r>
      <w:tab/>
    </w:r>
    <w:r w:rsidRPr="006020E0">
      <w:t>Posl.</w:t>
    </w:r>
    <w:r>
      <w:t xml:space="preserve"> </w:t>
    </w:r>
    <w:r w:rsidRPr="006020E0">
      <w:t>br</w:t>
    </w:r>
    <w:r>
      <w:t>oj: 4</w:t>
    </w:r>
    <w:r w:rsidRPr="006020E0">
      <w:t xml:space="preserve"> St</w:t>
    </w:r>
    <w:r>
      <w:t>-</w:t>
    </w:r>
    <w:r w:rsidR="00614E66">
      <w:t>340/16</w:t>
    </w:r>
    <w:r w:rsidR="00D44482">
      <w:t>-57</w:t>
    </w:r>
  </w:p>
  <w:p w:rsidRDefault="00D44482" w:rsidP="00DD3FB1" w:rsidR="008A4163" w:rsidRPr="003333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0E0" w:rsidP="006020E0" w:rsidR="00E84C66" w:rsidRPr="006020E0">
    <w:pPr>
      <w:pStyle w:val="Zaglavlje"/>
    </w:pPr>
    <w:r>
      <w:tab/>
    </w:r>
    <w:r>
      <w:tab/>
    </w:r>
    <w:r w:rsidRPr="006020E0">
      <w:t>Posl.</w:t>
    </w:r>
    <w:r w:rsidR="005D7D9F">
      <w:t xml:space="preserve"> </w:t>
    </w:r>
    <w:r w:rsidRPr="006020E0">
      <w:t>br</w:t>
    </w:r>
    <w:r w:rsidR="005D7D9F">
      <w:t>oj: 4</w:t>
    </w:r>
    <w:r w:rsidRPr="006020E0">
      <w:t xml:space="preserve"> St</w:t>
    </w:r>
    <w:r w:rsidR="005D7D9F">
      <w:t>-</w:t>
    </w:r>
    <w:r w:rsidR="00614E66">
      <w:t>340/16</w:t>
    </w:r>
    <w:r w:rsidR="00D44482">
      <w:t>-57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75FD4"/>
    <w:rsid w:val="000D1C44"/>
    <w:rsid w:val="000D7CB0"/>
    <w:rsid w:val="000F7B18"/>
    <w:rsid w:val="0010138C"/>
    <w:rsid w:val="00105129"/>
    <w:rsid w:val="00153A82"/>
    <w:rsid w:val="00195136"/>
    <w:rsid w:val="001A1476"/>
    <w:rsid w:val="001A24DB"/>
    <w:rsid w:val="001A5016"/>
    <w:rsid w:val="001E75F6"/>
    <w:rsid w:val="00220C40"/>
    <w:rsid w:val="00256EE1"/>
    <w:rsid w:val="00257655"/>
    <w:rsid w:val="002668F5"/>
    <w:rsid w:val="002947C8"/>
    <w:rsid w:val="002A0F80"/>
    <w:rsid w:val="002B1A3F"/>
    <w:rsid w:val="002C58D3"/>
    <w:rsid w:val="002D0ACD"/>
    <w:rsid w:val="002E0070"/>
    <w:rsid w:val="00321E37"/>
    <w:rsid w:val="00326C83"/>
    <w:rsid w:val="0035048B"/>
    <w:rsid w:val="003A214E"/>
    <w:rsid w:val="003D0645"/>
    <w:rsid w:val="003D7704"/>
    <w:rsid w:val="003E37BF"/>
    <w:rsid w:val="003F58EA"/>
    <w:rsid w:val="00401CF0"/>
    <w:rsid w:val="00403303"/>
    <w:rsid w:val="004336B9"/>
    <w:rsid w:val="00443C91"/>
    <w:rsid w:val="00445F0F"/>
    <w:rsid w:val="00452549"/>
    <w:rsid w:val="00471985"/>
    <w:rsid w:val="00482E79"/>
    <w:rsid w:val="00486F3D"/>
    <w:rsid w:val="004A2979"/>
    <w:rsid w:val="004E1BDF"/>
    <w:rsid w:val="004E4CEC"/>
    <w:rsid w:val="0051603B"/>
    <w:rsid w:val="00554328"/>
    <w:rsid w:val="005B6B0F"/>
    <w:rsid w:val="005C246B"/>
    <w:rsid w:val="005C7566"/>
    <w:rsid w:val="005D7D9F"/>
    <w:rsid w:val="005E4638"/>
    <w:rsid w:val="005F57AE"/>
    <w:rsid w:val="005F652C"/>
    <w:rsid w:val="006020E0"/>
    <w:rsid w:val="00614E66"/>
    <w:rsid w:val="00627A68"/>
    <w:rsid w:val="00641C5A"/>
    <w:rsid w:val="00664682"/>
    <w:rsid w:val="00692004"/>
    <w:rsid w:val="00694576"/>
    <w:rsid w:val="006B5B62"/>
    <w:rsid w:val="006C693F"/>
    <w:rsid w:val="006E061C"/>
    <w:rsid w:val="006E1921"/>
    <w:rsid w:val="0071183C"/>
    <w:rsid w:val="0073321E"/>
    <w:rsid w:val="00774CCA"/>
    <w:rsid w:val="007A61F5"/>
    <w:rsid w:val="007B375C"/>
    <w:rsid w:val="00832947"/>
    <w:rsid w:val="00842507"/>
    <w:rsid w:val="0088211F"/>
    <w:rsid w:val="00887DAA"/>
    <w:rsid w:val="00896573"/>
    <w:rsid w:val="008976F9"/>
    <w:rsid w:val="008C04AA"/>
    <w:rsid w:val="008C3313"/>
    <w:rsid w:val="008C42A9"/>
    <w:rsid w:val="008D67D3"/>
    <w:rsid w:val="008E2028"/>
    <w:rsid w:val="00905C83"/>
    <w:rsid w:val="00945BC8"/>
    <w:rsid w:val="00985388"/>
    <w:rsid w:val="0098707E"/>
    <w:rsid w:val="009900B8"/>
    <w:rsid w:val="00990634"/>
    <w:rsid w:val="00991A85"/>
    <w:rsid w:val="009B1C1E"/>
    <w:rsid w:val="009B24E6"/>
    <w:rsid w:val="00A156AE"/>
    <w:rsid w:val="00A3006C"/>
    <w:rsid w:val="00A347DB"/>
    <w:rsid w:val="00A36529"/>
    <w:rsid w:val="00A44BB9"/>
    <w:rsid w:val="00A8141E"/>
    <w:rsid w:val="00A82FE6"/>
    <w:rsid w:val="00A85502"/>
    <w:rsid w:val="00A94A0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90BC5"/>
    <w:rsid w:val="00BC6E78"/>
    <w:rsid w:val="00BE5A8E"/>
    <w:rsid w:val="00C140F4"/>
    <w:rsid w:val="00C320EA"/>
    <w:rsid w:val="00C37863"/>
    <w:rsid w:val="00C42CB5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40537"/>
    <w:rsid w:val="00D44482"/>
    <w:rsid w:val="00D5398B"/>
    <w:rsid w:val="00D7739E"/>
    <w:rsid w:val="00D93ECB"/>
    <w:rsid w:val="00DC12DD"/>
    <w:rsid w:val="00DD43DA"/>
    <w:rsid w:val="00DE0F0E"/>
    <w:rsid w:val="00E016CC"/>
    <w:rsid w:val="00E13AF4"/>
    <w:rsid w:val="00E41DF2"/>
    <w:rsid w:val="00E60ABE"/>
    <w:rsid w:val="00E941F7"/>
    <w:rsid w:val="00EA3ECD"/>
    <w:rsid w:val="00EB0698"/>
    <w:rsid w:val="00ED3BEC"/>
    <w:rsid w:val="00EE7DC4"/>
    <w:rsid w:val="00EF5094"/>
    <w:rsid w:val="00F07B51"/>
    <w:rsid w:val="00F13312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4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48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48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48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48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44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4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48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48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48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9224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St-340/2016</izvorni_sadrzaj>
    <derivirana_varijabla naziv="DomainObject.Predmet.OznakaBroj_1">St-340/2016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plavi registrator</izvorni_sadrzaj>
    <derivirana_varijabla naziv="DomainObject.Predmet.PrimjedbaSuca_1">prileži plavi registrator</derivirana_varijabla>
  </DomainObject.Predmet.PrimjedbaSuca>
  <DomainObject.Predmet.ProtustrankaFormated>
    <izvorni_sadrzaj>  SECTOR GEOMETRICA GRADUS d. o. o. MEDULIN</izvorni_sadrzaj>
    <derivirana_varijabla naziv="DomainObject.Predmet.ProtustrankaFormated_1">  SECTOR GEOMETRICA GRADUS d. o. o. MEDULIN</derivirana_varijabla>
  </DomainObject.Predmet.ProtustrankaFormated>
  <DomainObject.Predmet.ProtustrankaFormatedOIB>
    <izvorni_sadrzaj>  SECTOR GEOMETRICA GRADUS d. o. o. MEDULIN, OIB 29391423689</izvorni_sadrzaj>
    <derivirana_varijabla naziv="DomainObject.Predmet.ProtustrankaFormatedOIB_1">  SECTOR GEOMETRICA GRADUS d. o. o. MEDULIN, OIB 29391423689</derivirana_varijabla>
  </DomainObject.Predmet.ProtustrankaFormatedOIB>
  <DomainObject.Predmet.ProtustrankaFormatedWithAdress>
    <izvorni_sadrzaj> SECTOR GEOMETRICA GRADUS d. o. o. MEDULIN, Banjole, Volme 173/C, 52100 Medulin</izvorni_sadrzaj>
    <derivirana_varijabla naziv="DomainObject.Predmet.ProtustrankaFormatedWithAdress_1"> SECTOR GEOMETRICA GRADUS d. o. o. MEDULIN, Banjole, Volme 173/C, 52100 Medulin</derivirana_varijabla>
  </DomainObject.Predmet.ProtustrankaFormatedWithAdress>
  <DomainObject.Predmet.ProtustrankaFormatedWithAdressOIB>
    <izvorni_sadrzaj> SECTOR GEOMETRICA GRADUS d. o. o. MEDULIN, OIB 29391423689, Banjole, Volme 173/C, 52100 Medulin</izvorni_sadrzaj>
    <derivirana_varijabla naziv="DomainObject.Predmet.ProtustrankaFormatedWithAdressOIB_1"> SECTOR GEOMETRICA GRADUS d. o. o. MEDULIN, OIB 29391423689, Banjole, Volme 173/C, 52100 Medulin</derivirana_varijabla>
  </DomainObject.Predmet.ProtustrankaFormatedWithAdressOIB>
  <DomainObject.Predmet.ProtustrankaWithAdress>
    <izvorni_sadrzaj>SECTOR GEOMETRICA GRADUS d. o. o. MEDULIN Banjole, Volme 173/C, 52100 Medulin</izvorni_sadrzaj>
    <derivirana_varijabla naziv="DomainObject.Predmet.ProtustrankaWithAdress_1">SECTOR GEOMETRICA GRADUS d. o. o. MEDULIN Banjole, Volme 173/C, 52100 Medulin</derivirana_varijabla>
  </DomainObject.Predmet.ProtustrankaWithAdress>
  <DomainObject.Predmet.ProtustrankaWithAdressOIB>
    <izvorni_sadrzaj>SECTOR GEOMETRICA GRADUS d. o. o. MEDULIN, OIB 29391423689, Banjole, Volme 173/C, 52100 Medulin</izvorni_sadrzaj>
    <derivirana_varijabla naziv="DomainObject.Predmet.ProtustrankaWithAdressOIB_1">SECTOR GEOMETRICA GRADUS d. o. o. MEDULIN, OIB 29391423689, Banjole, Volme 173/C, 52100 Medulin</derivirana_varijabla>
  </DomainObject.Predmet.ProtustrankaWithAdressOIB>
  <DomainObject.Predmet.ProtustrankaNazivFormated>
    <izvorni_sadrzaj>SECTOR GEOMETRICA GRADUS d. o. o. MEDULIN</izvorni_sadrzaj>
    <derivirana_varijabla naziv="DomainObject.Predmet.ProtustrankaNazivFormated_1">SECTOR GEOMETRICA GRADUS d. o. o. MEDULIN</derivirana_varijabla>
  </DomainObject.Predmet.ProtustrankaNazivFormated>
  <DomainObject.Predmet.ProtustrankaNazivFormatedOIB>
    <izvorni_sadrzaj>SECTOR GEOMETRICA GRADUS d. o. o. MEDULIN, OIB 29391423689</izvorni_sadrzaj>
    <derivirana_varijabla naziv="DomainObject.Predmet.ProtustrankaNazivFormatedOIB_1">SECTOR GEOMETRICA GRADUS d. o. o. MEDULIN, OIB 29391423689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2668486.62</izvorni_sadrzaj>
    <derivirana_varijabla naziv="DomainObject.Predmet.TrenutnaVrijednost_1">2668486.62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SECTOR GEOMETRICA GRADUS d. o. o. MEDULIN</item>
    </izvorni_sadrzaj>
    <derivirana_varijabla naziv="DomainObject.Predmet.ProtuStrankaListFormated_1">
      <item>SECTOR GEOMETRICA GRADUS d. o. o. MEDULIN</item>
    </derivirana_varijabla>
  </DomainObject.Predmet.ProtuStrankaListFormated>
  <DomainObject.Predmet.ProtuStrankaListFormatedOIB>
    <izvorni_sadrzaj>
      <item>SECTOR GEOMETRICA GRADUS d. o. o. MEDULIN, OIB 29391423689</item>
    </izvorni_sadrzaj>
    <derivirana_varijabla naziv="DomainObject.Predmet.ProtuStrankaListFormatedOIB_1">
      <item>SECTOR GEOMETRICA GRADUS d. o. o. MEDULIN, OIB 29391423689</item>
    </derivirana_varijabla>
  </DomainObject.Predmet.ProtuStrankaListFormatedOIB>
  <DomainObject.Predmet.ProtuStrankaListFormatedWithAdress>
    <izvorni_sadrzaj>
      <item>SECTOR GEOMETRICA GRADUS d. o. o. MEDULIN, Banjole, Volme 173/C, 52100 Medulin</item>
    </izvorni_sadrzaj>
    <derivirana_varijabla naziv="DomainObject.Predmet.ProtuStrankaListFormatedWithAdress_1">
      <item>SECTOR GEOMETRICA GRADUS d. o. o. MEDULIN, Banjole, Volme 173/C, 52100 Medulin</item>
    </derivirana_varijabla>
  </DomainObject.Predmet.ProtuStrankaListFormatedWithAdress>
  <DomainObject.Predmet.ProtuStrankaListFormatedWithAdressOIB>
    <izvorni_sadrzaj>
      <item>SECTOR GEOMETRICA GRADUS d. o. o. MEDULIN, OIB 29391423689, Banjole, Volme 173/C, 52100 Medulin</item>
    </izvorni_sadrzaj>
    <derivirana_varijabla naziv="DomainObject.Predmet.ProtuStrankaListFormatedWithAdressOIB_1">
      <item>SECTOR GEOMETRICA GRADUS d. o. o. MEDULIN, OIB 29391423689, Banjole, Volme 173/C, 52100 Medulin</item>
    </derivirana_varijabla>
  </DomainObject.Predmet.ProtuStrankaListFormatedWithAdressOIB>
  <DomainObject.Predmet.ProtuStrankaListNazivFormated>
    <izvorni_sadrzaj>
      <item>SECTOR GEOMETRICA GRADUS d. o. o. MEDULIN</item>
    </izvorni_sadrzaj>
    <derivirana_varijabla naziv="DomainObject.Predmet.ProtuStrankaListNazivFormated_1">
      <item>SECTOR GEOMETRICA GRADUS d. o. o. MEDULIN</item>
    </derivirana_varijabla>
  </DomainObject.Predmet.ProtuStrankaListNazivFormated>
  <DomainObject.Predmet.ProtuStrankaListNazivFormatedOIB>
    <izvorni_sadrzaj>
      <item>SECTOR GEOMETRICA GRADUS d. o. o. MEDULIN, OIB 29391423689</item>
    </izvorni_sadrzaj>
    <derivirana_varijabla naziv="DomainObject.Predmet.ProtuStrankaListNazivFormatedOIB_1">
      <item>SECTOR GEOMETRICA GRADUS d. o. o. MEDULIN, OIB 29391423689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6,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6,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SECTOR GEOMETRICA GRADUS d. o. o. MEDULIN</izvorni_sadrzaj>
    <derivirana_varijabla naziv="DomainObject.Predmet.ProtustrankaIDrugi_1">SECTOR GEOMETRICA GRADUS d. o. o. MEDULIN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SECTOR GEOMETRICA GRADUS d. o. o. MEDULIN, OIB 29391423689, Banjole, Volme 173/C, 52100 Medulin</izvorni_sadrzaj>
    <derivirana_varijabla naziv="DomainObject.Predmet.ProtustrankaIDrugiAdressOIB_1">SECTOR GEOMETRICA GRADUS d. o. o. MEDULIN, OIB 29391423689, Banjole, Volme 173/C,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SECTOR GEOMETRICA GRADUS d. o. o. MEDULIN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SECTOR GEOMETRICA GRADUS d. o. o. MEDULIN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SECTOR GEOMETRICA GRADUS d. o. o. MEDULIN, OIB 29391423689, Banjole, Volme 173/C,52100 Medulin</item>
      <item>ŽUPANIJSKO DRŽAVNO ODVJETNIŠTVO U PULI - POLA, Kranjčevićeva 6,52100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29391423689</item>
      <item>, OIB null</item>
      <item>, OIB 52634238587</item>
    </izvorni_sadrzaj>
    <derivirana_varijabla naziv="DomainObject.Predmet.SudioniciListNazivOIB_1">
      <item>, OIB 29391423689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Vlaška 95, 10000 Zagreb</item>
    </izvorni_sadrzaj>
    <derivirana_varijabla naziv="DomainObject.Predmet.StecajniUpraviteljiListAddressOIB_1">
      <item>Štefan Rola, OIB 26698048809, Vlaška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1761</properties:Characters>
  <properties:Lines>52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2018-02-15T09:11:00Z</dcterms:created>
  <dc:creator>Jasmina Matika</dc:creator>
  <cp:lastModifiedBy>Sanja Prodan</cp:lastModifiedBy>
  <cp:lastPrinted>2018-02-16T06:59:00Z</cp:lastPrinted>
  <dcterms:modified xmlns:xsi="http://www.w3.org/2001/XMLSchema-instance" xsi:type="dcterms:W3CDTF">2018-02-16T06:59:00Z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