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0b62" w14:paraId="a020b62" w:rsidRDefault="00F3298B" w:rsidP="00DA247D" w:rsidR="000D2DDD" w:rsidRPr="00DA247D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DA247D">
        <w:rPr>
          <w:rFonts w:hAnsi="Times New Roman" w:ascii="Times New Roman"/>
          <w:sz w:val="24"/>
          <w:szCs w:val="24"/>
        </w:rPr>
        <w:t>6</w:t>
      </w:r>
      <w:r w:rsidR="003C77E0" w:rsidRPr="00DA247D">
        <w:rPr>
          <w:rFonts w:hAnsi="Times New Roman" w:ascii="Times New Roman"/>
          <w:sz w:val="24"/>
          <w:szCs w:val="24"/>
        </w:rPr>
        <w:t xml:space="preserve"> </w:t>
      </w:r>
      <w:r w:rsidR="00404F3C" w:rsidRPr="00DA247D">
        <w:rPr>
          <w:rFonts w:hAnsi="Times New Roman" w:ascii="Times New Roman"/>
          <w:sz w:val="24"/>
          <w:szCs w:val="24"/>
        </w:rPr>
        <w:t>St-</w:t>
      </w:r>
      <w:r w:rsidR="00DA247D" w:rsidRPr="00DA247D">
        <w:rPr>
          <w:rFonts w:hAnsi="Times New Roman" w:ascii="Times New Roman"/>
          <w:sz w:val="24"/>
          <w:szCs w:val="24"/>
        </w:rPr>
        <w:t>1430/17-32</w:t>
      </w:r>
    </w:p>
    <w:p w:rsidRDefault="00B719E4" w:rsidP="00DA247D" w:rsidR="00B719E4" w:rsidRPr="00DA247D">
      <w:pPr>
        <w:pStyle w:val="Bezproreda"/>
        <w:rPr>
          <w:rFonts w:hAnsi="Times New Roman" w:ascii="Times New Roman"/>
          <w:sz w:val="24"/>
          <w:szCs w:val="24"/>
        </w:rPr>
      </w:pPr>
    </w:p>
    <w:p w:rsidRDefault="00DA247D" w:rsidP="00DA247D" w:rsidR="00DA247D" w:rsidRPr="00DA247D">
      <w:pPr>
        <w:pStyle w:val="Bezproreda"/>
        <w:rPr>
          <w:rFonts w:hAnsi="Times New Roman" w:ascii="Times New Roman"/>
          <w:sz w:val="24"/>
          <w:szCs w:val="24"/>
        </w:rPr>
      </w:pPr>
      <w:r w:rsidRPr="00DA247D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47D" w:rsidP="00DA247D" w:rsidR="00DA247D" w:rsidRPr="00DA247D">
      <w:pPr>
        <w:pStyle w:val="Bezproreda"/>
        <w:rPr>
          <w:rFonts w:hAnsi="Times New Roman" w:ascii="Times New Roman"/>
          <w:sz w:val="24"/>
          <w:szCs w:val="24"/>
        </w:rPr>
      </w:pPr>
    </w:p>
    <w:p w:rsidRDefault="00DA247D" w:rsidP="00DA247D" w:rsidR="00DA247D" w:rsidRPr="00DA24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A247D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DA247D" w:rsidP="00DA247D" w:rsidR="00DA247D" w:rsidRPr="00DA247D">
      <w:pPr>
        <w:pStyle w:val="Bezproreda"/>
        <w:rPr>
          <w:rFonts w:hAnsi="Times New Roman" w:ascii="Times New Roman"/>
          <w:sz w:val="24"/>
          <w:szCs w:val="24"/>
        </w:rPr>
      </w:pPr>
      <w:r w:rsidRPr="00DA247D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A247D" w:rsidP="00DA247D" w:rsidR="00DA247D" w:rsidRPr="00DA247D">
      <w:pPr>
        <w:pStyle w:val="Bezproreda"/>
        <w:rPr>
          <w:rFonts w:hAnsi="Times New Roman" w:ascii="Times New Roman"/>
          <w:sz w:val="24"/>
          <w:szCs w:val="24"/>
        </w:rPr>
      </w:pPr>
    </w:p>
    <w:p w:rsidRDefault="00DA247D" w:rsidP="00DA247D" w:rsidR="00DA247D" w:rsidRPr="00DA24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A247D">
        <w:rPr>
          <w:rFonts w:hAnsi="Times New Roman" w:ascii="Times New Roman"/>
          <w:sz w:val="24"/>
          <w:szCs w:val="24"/>
        </w:rPr>
        <w:t>R J E Š E N J E</w:t>
      </w:r>
    </w:p>
    <w:p w:rsidRDefault="00DA247D" w:rsidP="00DA247D" w:rsidR="00DA247D" w:rsidRPr="00DA247D">
      <w:pPr>
        <w:pStyle w:val="Bezproreda"/>
        <w:rPr>
          <w:rFonts w:hAnsi="Times New Roman" w:ascii="Times New Roman"/>
          <w:sz w:val="24"/>
          <w:szCs w:val="24"/>
        </w:rPr>
      </w:pPr>
    </w:p>
    <w:p w:rsidRDefault="00DA247D" w:rsidP="00DA247D" w:rsidR="00DA247D" w:rsidRPr="00DA247D">
      <w:pPr>
        <w:pStyle w:val="Bezproreda"/>
        <w:rPr>
          <w:rFonts w:hAnsi="Times New Roman" w:ascii="Times New Roman"/>
          <w:sz w:val="24"/>
          <w:szCs w:val="24"/>
        </w:rPr>
      </w:pPr>
    </w:p>
    <w:p w:rsidRDefault="00DA247D" w:rsidP="00DA247D" w:rsidR="00DA247D" w:rsidRPr="00DA247D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A247D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DA247D">
        <w:rPr>
          <w:rFonts w:hAnsi="Times New Roman" w:ascii="Times New Roman"/>
          <w:sz w:val="24"/>
          <w:szCs w:val="24"/>
        </w:rPr>
        <w:t>predstečajnom</w:t>
      </w:r>
      <w:proofErr w:type="spellEnd"/>
      <w:r w:rsidRPr="00DA247D"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 w:rsidRPr="00DA247D">
        <w:rPr>
          <w:rFonts w:hAnsi="Times New Roman" w:ascii="Times New Roman"/>
          <w:b/>
          <w:sz w:val="24"/>
          <w:szCs w:val="24"/>
        </w:rPr>
        <w:t xml:space="preserve"> LANDIA d.o.o. </w:t>
      </w:r>
      <w:proofErr w:type="spellStart"/>
      <w:r w:rsidRPr="00DA247D">
        <w:rPr>
          <w:rFonts w:hAnsi="Times New Roman" w:ascii="Times New Roman"/>
          <w:b/>
          <w:sz w:val="24"/>
          <w:szCs w:val="24"/>
        </w:rPr>
        <w:t>Tordinci</w:t>
      </w:r>
      <w:proofErr w:type="spellEnd"/>
      <w:r w:rsidRPr="00DA247D">
        <w:rPr>
          <w:rFonts w:hAnsi="Times New Roman" w:ascii="Times New Roman"/>
          <w:b/>
          <w:sz w:val="24"/>
          <w:szCs w:val="24"/>
        </w:rPr>
        <w:t xml:space="preserve">, Vukovarska 27, OIB: 86812953672, MBS: 030061308 </w:t>
      </w:r>
      <w:r w:rsidRPr="00DA247D">
        <w:rPr>
          <w:rFonts w:hAnsi="Times New Roman" w:ascii="Times New Roman"/>
          <w:sz w:val="24"/>
          <w:szCs w:val="24"/>
        </w:rPr>
        <w:t xml:space="preserve">zastupani po pun. Matija </w:t>
      </w:r>
      <w:proofErr w:type="spellStart"/>
      <w:r w:rsidRPr="00DA247D">
        <w:rPr>
          <w:rFonts w:hAnsi="Times New Roman" w:ascii="Times New Roman"/>
          <w:sz w:val="24"/>
          <w:szCs w:val="24"/>
        </w:rPr>
        <w:t>Osrečak</w:t>
      </w:r>
      <w:proofErr w:type="spellEnd"/>
      <w:r w:rsidRPr="00DA247D">
        <w:rPr>
          <w:rFonts w:hAnsi="Times New Roman" w:ascii="Times New Roman"/>
          <w:sz w:val="24"/>
          <w:szCs w:val="24"/>
        </w:rPr>
        <w:t xml:space="preserve"> odvjetnik iz OD </w:t>
      </w:r>
      <w:proofErr w:type="spellStart"/>
      <w:r w:rsidRPr="00DA247D">
        <w:rPr>
          <w:rFonts w:hAnsi="Times New Roman" w:ascii="Times New Roman"/>
          <w:sz w:val="24"/>
          <w:szCs w:val="24"/>
        </w:rPr>
        <w:t>OD</w:t>
      </w:r>
      <w:proofErr w:type="spellEnd"/>
      <w:r w:rsidRPr="00DA247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DA247D">
        <w:rPr>
          <w:rFonts w:hAnsi="Times New Roman" w:ascii="Times New Roman"/>
          <w:sz w:val="24"/>
          <w:szCs w:val="24"/>
        </w:rPr>
        <w:t>Dominković</w:t>
      </w:r>
      <w:proofErr w:type="spellEnd"/>
      <w:r w:rsidRPr="00DA247D">
        <w:rPr>
          <w:rFonts w:hAnsi="Times New Roman" w:ascii="Times New Roman"/>
          <w:sz w:val="24"/>
          <w:szCs w:val="24"/>
        </w:rPr>
        <w:t xml:space="preserve"> i partneri d.o.o. Zagreb, Radnička cesta 80, dana 27. veljače 2018. g.,</w:t>
      </w:r>
    </w:p>
    <w:p w:rsidRDefault="00B719E4" w:rsidP="00DA247D" w:rsidR="00B719E4" w:rsidRPr="00DA247D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8B0F23" w:rsidP="00DA247D" w:rsidR="008B0F23" w:rsidRPr="00DA247D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DA247D" w:rsidR="00404F3C" w:rsidRPr="00DA247D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DA247D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065080" w:rsidRPr="00DA247D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3C1C2B" w:rsidRPr="00DA247D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404F3C" w:rsidRPr="00DA247D">
        <w:rPr>
          <w:rStyle w:val="tabletextfield"/>
          <w:rFonts w:hAnsi="Times New Roman" w:ascii="Times New Roman"/>
          <w:sz w:val="24"/>
          <w:szCs w:val="24"/>
        </w:rPr>
        <w:t xml:space="preserve">  je</w:t>
      </w:r>
    </w:p>
    <w:p w:rsidRDefault="00573829" w:rsidP="008B0F23" w:rsidR="00573829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8B0F23" w:rsidP="008B0F23" w:rsidR="008B0F23" w:rsidRPr="00ED0F94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B719E4" w:rsidP="00B719E4" w:rsidR="00B719E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ab/>
      </w:r>
      <w:r w:rsidRPr="00B719E4">
        <w:rPr>
          <w:rFonts w:hAnsi="Times New Roman" w:ascii="Times New Roman"/>
          <w:sz w:val="24"/>
          <w:szCs w:val="24"/>
        </w:rPr>
        <w:t xml:space="preserve">Utvrđuje se da je </w:t>
      </w:r>
      <w:proofErr w:type="spellStart"/>
      <w:r w:rsidR="00DA247D">
        <w:rPr>
          <w:rFonts w:hAnsi="Times New Roman" w:ascii="Times New Roman"/>
          <w:sz w:val="24"/>
          <w:szCs w:val="24"/>
        </w:rPr>
        <w:t>razlučni</w:t>
      </w:r>
      <w:proofErr w:type="spellEnd"/>
      <w:r w:rsidR="00DA247D">
        <w:rPr>
          <w:rFonts w:hAnsi="Times New Roman" w:ascii="Times New Roman"/>
          <w:sz w:val="24"/>
          <w:szCs w:val="24"/>
        </w:rPr>
        <w:t xml:space="preserve"> </w:t>
      </w:r>
      <w:r w:rsidR="008B0F23">
        <w:rPr>
          <w:rFonts w:hAnsi="Times New Roman" w:ascii="Times New Roman"/>
          <w:sz w:val="24"/>
          <w:szCs w:val="24"/>
        </w:rPr>
        <w:t xml:space="preserve">vjerovnik </w:t>
      </w:r>
      <w:r w:rsidR="00DA247D">
        <w:rPr>
          <w:rFonts w:hAnsi="Times New Roman" w:ascii="Times New Roman"/>
          <w:sz w:val="24"/>
          <w:szCs w:val="24"/>
        </w:rPr>
        <w:t xml:space="preserve">Croatia banka d.d. Zagreb dana 26. veljače 2018. g. povukao žalbu izjavljenu protiv Rješenja TS Osijek broj 6 St-1430/17 od 12. siječnja 2018. g. </w:t>
      </w:r>
      <w:r w:rsidR="008B0F23">
        <w:rPr>
          <w:rFonts w:hAnsi="Times New Roman" w:ascii="Times New Roman"/>
          <w:sz w:val="24"/>
          <w:szCs w:val="24"/>
        </w:rPr>
        <w:t xml:space="preserve"> </w:t>
      </w:r>
    </w:p>
    <w:p w:rsidRDefault="008B0F23" w:rsidP="00B719E4" w:rsidR="008B0F23" w:rsidRPr="00B719E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719E4" w:rsidP="00B719E4" w:rsidR="00B719E4">
      <w:pPr>
        <w:jc w:val="center"/>
        <w:rPr>
          <w:rFonts w:hAnsi="Times New Roman" w:ascii="Times New Roman"/>
          <w:b/>
          <w:sz w:val="24"/>
          <w:szCs w:val="24"/>
        </w:rPr>
      </w:pPr>
      <w:r w:rsidRPr="00B719E4">
        <w:rPr>
          <w:rFonts w:hAnsi="Times New Roman" w:ascii="Times New Roman"/>
          <w:b/>
          <w:sz w:val="24"/>
          <w:szCs w:val="24"/>
        </w:rPr>
        <w:t>Obrazloženje</w:t>
      </w:r>
    </w:p>
    <w:p w:rsidRDefault="008B0F23" w:rsidP="008B0F23" w:rsidR="00DA247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Podneskom od </w:t>
      </w:r>
      <w:r w:rsidR="00DA247D">
        <w:rPr>
          <w:rFonts w:hAnsi="Times New Roman" w:ascii="Times New Roman"/>
          <w:sz w:val="24"/>
          <w:szCs w:val="24"/>
        </w:rPr>
        <w:t xml:space="preserve">26. veljače 2018. g. </w:t>
      </w:r>
      <w:proofErr w:type="spellStart"/>
      <w:r w:rsidR="00DA247D">
        <w:rPr>
          <w:rFonts w:hAnsi="Times New Roman" w:ascii="Times New Roman"/>
          <w:sz w:val="24"/>
          <w:szCs w:val="24"/>
        </w:rPr>
        <w:t>razlučni</w:t>
      </w:r>
      <w:proofErr w:type="spellEnd"/>
      <w:r w:rsidR="00DA247D">
        <w:rPr>
          <w:rFonts w:hAnsi="Times New Roman" w:ascii="Times New Roman"/>
          <w:sz w:val="24"/>
          <w:szCs w:val="24"/>
        </w:rPr>
        <w:t xml:space="preserve"> vjerovnik Croatia banka d.d. Zagreb </w:t>
      </w:r>
      <w:r>
        <w:rPr>
          <w:rFonts w:hAnsi="Times New Roman" w:ascii="Times New Roman"/>
          <w:sz w:val="24"/>
          <w:szCs w:val="24"/>
        </w:rPr>
        <w:t xml:space="preserve"> stečajni vjerovnik </w:t>
      </w:r>
      <w:proofErr w:type="spellStart"/>
      <w:r>
        <w:rPr>
          <w:rFonts w:hAnsi="Times New Roman" w:ascii="Times New Roman"/>
          <w:sz w:val="24"/>
          <w:szCs w:val="24"/>
        </w:rPr>
        <w:t>Raiffeisenbank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Austria</w:t>
      </w:r>
      <w:proofErr w:type="spellEnd"/>
      <w:r>
        <w:rPr>
          <w:rFonts w:hAnsi="Times New Roman" w:ascii="Times New Roman"/>
          <w:sz w:val="24"/>
          <w:szCs w:val="24"/>
        </w:rPr>
        <w:t xml:space="preserve"> d.d. Zagreb povukao</w:t>
      </w:r>
      <w:r w:rsidR="00DA247D">
        <w:rPr>
          <w:rFonts w:hAnsi="Times New Roman" w:ascii="Times New Roman"/>
          <w:sz w:val="24"/>
          <w:szCs w:val="24"/>
        </w:rPr>
        <w:t xml:space="preserve"> je žalbu izjavljenu protiv Rješenja TS Osijek broj 6 St-1430/17 od 12. siječnja 2018. g. navodeći da je naknadno pobijano Rješenje ispravljeno Rješenjem ovoga suda od 19. veljače 2018. g.</w:t>
      </w:r>
    </w:p>
    <w:p w:rsidRDefault="00DA247D" w:rsidP="008B0F23" w:rsidR="00015ABD" w:rsidRPr="00B719E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8B0F23">
        <w:rPr>
          <w:rFonts w:hAnsi="Times New Roman" w:ascii="Times New Roman"/>
          <w:sz w:val="24"/>
          <w:szCs w:val="24"/>
        </w:rPr>
        <w:tab/>
        <w:t>Slijedom navedenog valjalo je od</w:t>
      </w:r>
      <w:r>
        <w:rPr>
          <w:rFonts w:hAnsi="Times New Roman" w:ascii="Times New Roman"/>
          <w:sz w:val="24"/>
          <w:szCs w:val="24"/>
        </w:rPr>
        <w:t>lučiti kao u izreci.</w:t>
      </w:r>
    </w:p>
    <w:p w:rsidRDefault="00DA247D" w:rsidP="00DA247D" w:rsidR="00417A2B" w:rsidRPr="00ED0F94">
      <w:pPr>
        <w:pStyle w:val="Bezproreda"/>
        <w:tabs>
          <w:tab w:pos="4536" w:val="center"/>
          <w:tab w:pos="640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314A8" w:rsidRPr="00ED0F94">
        <w:rPr>
          <w:rFonts w:hAnsi="Times New Roman" w:ascii="Times New Roman"/>
          <w:sz w:val="24"/>
          <w:szCs w:val="24"/>
        </w:rPr>
        <w:t>U Osijeku</w:t>
      </w:r>
      <w:r w:rsidR="00ED0F9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27. veljače 2018. g.</w:t>
      </w:r>
    </w:p>
    <w:p w:rsidRDefault="00366B2D" w:rsidP="00F3298B" w:rsidR="00366B2D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ED0F94" w:rsidR="00ED0F94" w:rsidRPr="00ED0F94">
      <w:pPr>
        <w:pStyle w:val="Bezproreda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>Zapisničar: Danijela Sekulić</w:t>
      </w:r>
    </w:p>
    <w:p w:rsidRDefault="00ED0F94" w:rsidP="00ED0F94" w:rsidR="00ED0F94" w:rsidRPr="00ED0F94">
      <w:pPr>
        <w:pStyle w:val="Bezproreda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DA247D">
        <w:rPr>
          <w:rFonts w:hAnsi="Times New Roman" w:ascii="Times New Roman"/>
          <w:sz w:val="24"/>
          <w:szCs w:val="24"/>
        </w:rPr>
        <w:t>STEČAJNA SUTKINJA</w:t>
      </w:r>
      <w:r w:rsidRPr="00ED0F94">
        <w:rPr>
          <w:rFonts w:hAnsi="Times New Roman" w:ascii="Times New Roman"/>
          <w:sz w:val="24"/>
          <w:szCs w:val="24"/>
        </w:rPr>
        <w:t>:</w:t>
      </w:r>
    </w:p>
    <w:p w:rsidRDefault="00ED0F94" w:rsidP="00ED0F94" w:rsidR="00ED0F94" w:rsidRPr="00ED0F94">
      <w:pPr>
        <w:pStyle w:val="Bezproreda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</w:t>
      </w:r>
      <w:r w:rsidR="00DA247D">
        <w:rPr>
          <w:rFonts w:hAnsi="Times New Roman" w:ascii="Times New Roman"/>
          <w:sz w:val="24"/>
          <w:szCs w:val="24"/>
        </w:rPr>
        <w:t xml:space="preserve">    </w:t>
      </w:r>
      <w:r w:rsidRPr="00ED0F94">
        <w:rPr>
          <w:rFonts w:hAnsi="Times New Roman" w:ascii="Times New Roman"/>
          <w:sz w:val="24"/>
          <w:szCs w:val="24"/>
        </w:rPr>
        <w:t xml:space="preserve">   Nada Roso</w:t>
      </w:r>
    </w:p>
    <w:p w:rsidRDefault="00ED0F94" w:rsidP="00ED0F94" w:rsidR="00ED0F94" w:rsidRPr="00ED0F94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D0F94" w:rsidP="00ED0F94" w:rsidR="00ED0F94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ED0F94" w:rsidR="00ED0F94">
      <w:pPr>
        <w:pStyle w:val="Bezproreda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>DNA:</w:t>
      </w:r>
    </w:p>
    <w:p w:rsidRDefault="00DA247D" w:rsidP="008B0F23" w:rsidR="00571FA5">
      <w:pPr>
        <w:pStyle w:val="Bezproreda"/>
        <w:numPr>
          <w:ilvl w:val="0"/>
          <w:numId w:val="1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DA247D" w:rsidP="00ED0F94" w:rsidR="00ED0F94">
      <w:pPr>
        <w:pStyle w:val="Bezproreda"/>
        <w:numPr>
          <w:ilvl w:val="0"/>
          <w:numId w:val="1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ED0F94" w:rsidR="00ED0F94">
      <w:pPr>
        <w:jc w:val="both"/>
      </w:pPr>
    </w:p>
    <w:p w:rsidRDefault="00ED0F94" w:rsidP="00ED0F94" w:rsidR="00ED0F94">
      <w:pPr>
        <w:jc w:val="both"/>
      </w:pPr>
    </w:p>
    <w:p w:rsidRDefault="00ED0F94" w:rsidP="00ED0F94" w:rsidR="00ED0F94">
      <w:pPr>
        <w:jc w:val="both"/>
      </w:pPr>
    </w:p>
    <w:p w:rsidRDefault="00ED0F94" w:rsidP="00ED0F94" w:rsidR="00ED0F94">
      <w:pPr>
        <w:jc w:val="both"/>
      </w:pPr>
    </w:p>
    <w:p w:rsidRDefault="00F314A8" w:rsidP="00F3298B" w:rsidR="00F314A8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834B5" w:rsidP="00A41463" w:rsidR="00A4146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A4146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CE" w:rsidP="00ED0F94" w:rsidR="00CC1DCE">
      <w:pPr>
        <w:spacing w:lineRule="auto" w:line="240" w:after="0"/>
      </w:pPr>
      <w:r>
        <w:separator/>
      </w:r>
    </w:p>
  </w:endnote>
  <w:endnote w:id="0" w:type="continuationSeparator">
    <w:p w:rsidRDefault="00CC1DCE" w:rsidP="00ED0F94" w:rsidR="00CC1D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CE" w:rsidP="00ED0F94" w:rsidR="00CC1DCE">
      <w:pPr>
        <w:spacing w:lineRule="auto" w:line="240" w:after="0"/>
      </w:pPr>
      <w:r>
        <w:separator/>
      </w:r>
    </w:p>
  </w:footnote>
  <w:footnote w:id="0" w:type="continuationSeparator">
    <w:p w:rsidRDefault="00CC1DCE" w:rsidP="00ED0F94" w:rsidR="00CC1D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F94" w:rsidR="00ED0F9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1463">
      <w:rPr>
        <w:noProof/>
      </w:rPr>
      <w:t>1</w:t>
    </w:r>
    <w:r>
      <w:fldChar w:fldCharType="end"/>
    </w:r>
  </w:p>
  <w:p w:rsidRDefault="00ED0F94" w:rsidR="00ED0F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25A44F22"/>
    <w:multiLevelType w:val="hybridMultilevel"/>
    <w:tmpl w:val="48FE8C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65080"/>
    <w:rsid w:val="000D2A5B"/>
    <w:rsid w:val="000D2DDD"/>
    <w:rsid w:val="001E2A3D"/>
    <w:rsid w:val="002066E9"/>
    <w:rsid w:val="00321C4C"/>
    <w:rsid w:val="00352B6A"/>
    <w:rsid w:val="00366B2D"/>
    <w:rsid w:val="003711F0"/>
    <w:rsid w:val="00375DDD"/>
    <w:rsid w:val="003C1C2B"/>
    <w:rsid w:val="003C77E0"/>
    <w:rsid w:val="00404F3C"/>
    <w:rsid w:val="00417A2B"/>
    <w:rsid w:val="004C178A"/>
    <w:rsid w:val="005159A6"/>
    <w:rsid w:val="00571FA5"/>
    <w:rsid w:val="00573829"/>
    <w:rsid w:val="005851D8"/>
    <w:rsid w:val="00682B77"/>
    <w:rsid w:val="00752475"/>
    <w:rsid w:val="0081138D"/>
    <w:rsid w:val="00887529"/>
    <w:rsid w:val="008B0F23"/>
    <w:rsid w:val="008D6FC8"/>
    <w:rsid w:val="0093701A"/>
    <w:rsid w:val="00937202"/>
    <w:rsid w:val="009A0499"/>
    <w:rsid w:val="009D4867"/>
    <w:rsid w:val="00A41463"/>
    <w:rsid w:val="00A601A9"/>
    <w:rsid w:val="00AC6D07"/>
    <w:rsid w:val="00B071A9"/>
    <w:rsid w:val="00B1188C"/>
    <w:rsid w:val="00B719E4"/>
    <w:rsid w:val="00B73840"/>
    <w:rsid w:val="00B834B5"/>
    <w:rsid w:val="00BE0DC1"/>
    <w:rsid w:val="00C051B5"/>
    <w:rsid w:val="00CA1194"/>
    <w:rsid w:val="00CC1DCE"/>
    <w:rsid w:val="00CE019E"/>
    <w:rsid w:val="00D22668"/>
    <w:rsid w:val="00D67AF4"/>
    <w:rsid w:val="00D74553"/>
    <w:rsid w:val="00DA247D"/>
    <w:rsid w:val="00DB2D35"/>
    <w:rsid w:val="00DD02F5"/>
    <w:rsid w:val="00E96EFB"/>
    <w:rsid w:val="00EB4A80"/>
    <w:rsid w:val="00ED0F94"/>
    <w:rsid w:val="00EE6EBF"/>
    <w:rsid w:val="00F314A8"/>
    <w:rsid w:val="00F3298B"/>
    <w:rsid w:val="00F75A91"/>
    <w:rsid w:val="00F9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0F2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B0F23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A24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14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14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46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4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4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0F2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B0F23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A24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14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14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46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4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4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8005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St-1430/2017</izvorni_sadrzaj>
    <derivirana_varijabla naziv="DomainObject.Predmet.OznakaBroj_1">St-1430/2017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LANDIA d.o.o. za usluge i trgovinu</izvorni_sadrzaj>
    <derivirana_varijabla naziv="DomainObject.Predmet.StrankaFormated_1">  LANDIA d.o.o. za usluge i trgovinu</derivirana_varijabla>
  </DomainObject.Predmet.StrankaFormated>
  <DomainObject.Predmet.StrankaFormatedOIB>
    <izvorni_sadrzaj>  LANDIA d.o.o. za usluge i trgovinu, OIB 86812953672</izvorni_sadrzaj>
    <derivirana_varijabla naziv="DomainObject.Predmet.StrankaFormatedOIB_1">  LANDIA d.o.o. za usluge i trgovinu, OIB 86812953672</derivirana_varijabla>
  </DomainObject.Predmet.StrankaFormatedOIB>
  <DomainObject.Predmet.StrankaFormatedWithAdress>
    <izvorni_sadrzaj> LANDIA d.o.o. za usluge i trgovinu, Vukovarska 27, 32213 Tordinci</izvorni_sadrzaj>
    <derivirana_varijabla naziv="DomainObject.Predmet.StrankaFormatedWithAdress_1"> LANDIA d.o.o. za usluge i trgovinu, Vukovarska 27, 32213 Tordinci</derivirana_varijabla>
  </DomainObject.Predmet.StrankaFormatedWithAdress>
  <DomainObject.Predmet.StrankaFormatedWithAdressOIB>
    <izvorni_sadrzaj> LANDIA d.o.o. za usluge i trgovinu, OIB 86812953672, Vukovarska 27, 32213 Tordinci</izvorni_sadrzaj>
    <derivirana_varijabla naziv="DomainObject.Predmet.StrankaFormatedWithAdressOIB_1"> LANDIA d.o.o. za usluge i trgovinu, OIB 86812953672, Vukovarska 27, 32213 Tordinci</derivirana_varijabla>
  </DomainObject.Predmet.StrankaFormatedWithAdressOIB>
  <DomainObject.Predmet.StrankaWithAdress>
    <izvorni_sadrzaj>LANDIA d.o.o. za usluge i trgovinu Vukovarska 27,32213 Tordinci</izvorni_sadrzaj>
    <derivirana_varijabla naziv="DomainObject.Predmet.StrankaWithAdress_1">LANDIA d.o.o. za usluge i trgovinu Vukovarska 27,32213 Tordinci</derivirana_varijabla>
  </DomainObject.Predmet.StrankaWithAdress>
  <DomainObject.Predmet.StrankaWithAdressOIB>
    <izvorni_sadrzaj>LANDIA d.o.o. za usluge i trgovinu, OIB 86812953672, Vukovarska 27,32213 Tordinci</izvorni_sadrzaj>
    <derivirana_varijabla naziv="DomainObject.Predmet.StrankaWithAdressOIB_1">LANDIA d.o.o. za usluge i trgovinu, OIB 86812953672, Vukovarska 27,32213 Tordinci</derivirana_varijabla>
  </DomainObject.Predmet.StrankaWithAdressOIB>
  <DomainObject.Predmet.StrankaNazivFormated>
    <izvorni_sadrzaj>LANDIA d.o.o. za usluge i trgovinu</izvorni_sadrzaj>
    <derivirana_varijabla naziv="DomainObject.Predmet.StrankaNazivFormated_1">LANDIA d.o.o. za usluge i trgovinu</derivirana_varijabla>
  </DomainObject.Predmet.StrankaNazivFormated>
  <DomainObject.Predmet.StrankaNazivFormatedOIB>
    <izvorni_sadrzaj>LANDIA d.o.o. za usluge i trgovinu, OIB 86812953672</izvorni_sadrzaj>
    <derivirana_varijabla naziv="DomainObject.Predmet.StrankaNazivFormatedOIB_1">LANDIA d.o.o. za usluge i trgovinu, OIB 86812953672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LANDIA d.o.o. za usluge i trgovinu</item>
    </izvorni_sadrzaj>
    <derivirana_varijabla naziv="DomainObject.Predmet.StrankaListFormated_1">
      <item>LANDIA d.o.o. za usluge i trgovinu</item>
    </derivirana_varijabla>
  </DomainObject.Predmet.StrankaListFormated>
  <DomainObject.Predmet.StrankaListFormatedOIB>
    <izvorni_sadrzaj>
      <item>LANDIA d.o.o. za usluge i trgovinu, OIB 86812953672</item>
    </izvorni_sadrzaj>
    <derivirana_varijabla naziv="DomainObject.Predmet.StrankaListFormatedOIB_1">
      <item>LANDIA d.o.o. za usluge i trgovinu, OIB 86812953672</item>
    </derivirana_varijabla>
  </DomainObject.Predmet.StrankaListFormatedOIB>
  <DomainObject.Predmet.StrankaListFormatedWithAdress>
    <izvorni_sadrzaj>
      <item>LANDIA d.o.o. za usluge i trgovinu, Vukovarska 27, 32213 Tordinci</item>
    </izvorni_sadrzaj>
    <derivirana_varijabla naziv="DomainObject.Predmet.StrankaListFormatedWithAdress_1">
      <item>LANDIA d.o.o. za usluge i trgovinu, Vukovarska 27, 32213 Tordinci</item>
    </derivirana_varijabla>
  </DomainObject.Predmet.StrankaListFormatedWithAdress>
  <DomainObject.Predmet.StrankaListFormatedWithAdressOIB>
    <izvorni_sadrzaj>
      <item>LANDIA d.o.o. za usluge i trgovinu, OIB 86812953672, Vukovarska 27, 32213 Tordinci</item>
    </izvorni_sadrzaj>
    <derivirana_varijabla naziv="DomainObject.Predmet.StrankaListFormatedWithAdressOIB_1">
      <item>LANDIA d.o.o. za usluge i trgovinu, OIB 86812953672, Vukovarska 27, 32213 Tordinci</item>
    </derivirana_varijabla>
  </DomainObject.Predmet.StrankaListFormatedWithAdressOIB>
  <DomainObject.Predmet.StrankaListNazivFormated>
    <izvorni_sadrzaj>
      <item>LANDIA d.o.o. za usluge i trgovinu</item>
    </izvorni_sadrzaj>
    <derivirana_varijabla naziv="DomainObject.Predmet.StrankaListNazivFormated_1">
      <item>LANDIA d.o.o. za usluge i trgovinu</item>
    </derivirana_varijabla>
  </DomainObject.Predmet.StrankaListNazivFormated>
  <DomainObject.Predmet.StrankaListNazivFormatedOIB>
    <izvorni_sadrzaj>
      <item>LANDIA d.o.o. za usluge i trgovinu, OIB 86812953672</item>
    </izvorni_sadrzaj>
    <derivirana_varijabla naziv="DomainObject.Predmet.StrankaListNazivFormatedOIB_1">
      <item>LANDIA d.o.o. za usluge i trgovinu, OIB 86812953672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LANDIA d.o.o. za usluge i trgovinu</izvorni_sadrzaj>
    <derivirana_varijabla naziv="DomainObject.Predmet.StrankaIDrugi_1">LANDIA d.o.o. za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LANDIA d.o.o. za usluge i trgovinu, OIB 86812953672, Vukovarska 27, 32213 Tordinci</izvorni_sadrzaj>
    <derivirana_varijabla naziv="DomainObject.Predmet.StrankaIDrugiAdressOIB_1">LANDIA d.o.o. za usluge i trgovinu, OIB 86812953672, Vukovarska 27, 32213 Tordinci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LANDIA d.o.o. za usluge i trgovinu</item>
    </izvorni_sadrzaj>
    <derivirana_varijabla naziv="DomainObject.Predmet.SudioniciListNaziv_1">
      <item>LANDIA d.o.o. za usluge i trgovinu</item>
    </derivirana_varijabla>
  </DomainObject.Predmet.SudioniciListNaziv>
  <DomainObject.Predmet.SudioniciListAdressOIB>
    <izvorni_sadrzaj>
      <item>LANDIA d.o.o. za usluge i trgovinu, OIB 86812953672, Vukovarska 27,32213 Tordinci</item>
    </izvorni_sadrzaj>
    <derivirana_varijabla naziv="DomainObject.Predmet.SudioniciListAdressOIB_1">
      <item>LANDIA d.o.o. za usluge i trgovinu, OIB 86812953672, Vukovarska 27,32213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86812953672</item>
    </izvorni_sadrzaj>
    <derivirana_varijabla naziv="DomainObject.Predmet.SudioniciListNazivOIB_1">
      <item>, OIB 86812953672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0587A9-1918-46EC-BDF9-EF789C6AE2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183</properties:Words>
  <properties:Characters>950</properties:Characters>
  <properties:Lines>78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2018-02-27T12:50:00Z</dcterms:created>
  <dc:creator>Blanka</dc:creator>
  <cp:lastModifiedBy>Danijela Sekulić</cp:lastModifiedBy>
  <cp:lastPrinted>2018-02-27T12:49:00Z</cp:lastPrinted>
  <dcterms:modified xmlns:xsi="http://www.w3.org/2001/XMLSchema-instance" xsi:type="dcterms:W3CDTF">2018-02-27T12:50:00Z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(POVLAČENJE ŽALBE.docx)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