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0cf70" w14:paraId="540cf70" w:rsidRDefault="000E1945" w:rsidP="000E1945" w:rsidR="000E1945" w:rsidRPr="00113041">
      <w:pPr>
        <w:spacing w:lineRule="auto" w:line="240" w:after="0"/>
        <w:ind w:left="5664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13041">
        <w:rPr>
          <w:rFonts w:cs="Times New Roman" w:hAnsi="Times New Roman" w:ascii="Times New Roman"/>
          <w:sz w:val="24"/>
          <w:szCs w:val="24"/>
        </w:rPr>
        <w:t xml:space="preserve">         Poslovni broj: 4 St-</w:t>
      </w:r>
      <w:r w:rsidR="00D4218D" w:rsidRPr="00113041">
        <w:rPr>
          <w:rFonts w:cs="Times New Roman" w:hAnsi="Times New Roman" w:ascii="Times New Roman"/>
          <w:sz w:val="24"/>
          <w:szCs w:val="24"/>
        </w:rPr>
        <w:t>828</w:t>
      </w:r>
      <w:r w:rsidRPr="00113041">
        <w:rPr>
          <w:rFonts w:cs="Times New Roman" w:hAnsi="Times New Roman" w:ascii="Times New Roman"/>
          <w:sz w:val="24"/>
          <w:szCs w:val="24"/>
        </w:rPr>
        <w:t>/16-</w:t>
      </w:r>
      <w:r w:rsidR="00D4218D" w:rsidRPr="00113041">
        <w:rPr>
          <w:rFonts w:cs="Times New Roman" w:hAnsi="Times New Roman" w:ascii="Times New Roman"/>
          <w:sz w:val="24"/>
          <w:szCs w:val="24"/>
        </w:rPr>
        <w:t>11</w:t>
      </w:r>
    </w:p>
    <w:p w:rsidRDefault="000E1945" w:rsidP="000E1945" w:rsidR="000E1945" w:rsidRPr="00113041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11304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1304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13041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0E1945" w:rsidP="000E1945" w:rsidR="000E1945" w:rsidRPr="0011304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E1945" w:rsidP="000E1945" w:rsidR="000E1945" w:rsidRPr="00113041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0E1945" w:rsidP="000E1945" w:rsidR="000E1945" w:rsidRPr="00113041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0E1945" w:rsidP="000E1945" w:rsidR="000E1945" w:rsidRPr="00113041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113041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0E1945" w:rsidP="000E1945" w:rsidR="000E1945" w:rsidRPr="00113041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113041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0E1945" w:rsidP="000E1945" w:rsidR="000E1945" w:rsidRPr="0011304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13041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0E1945" w:rsidP="000E1945" w:rsidR="000E1945" w:rsidRPr="0011304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t-BR"/>
        </w:rPr>
      </w:pPr>
    </w:p>
    <w:p w:rsidRDefault="000E1945" w:rsidP="000E1945" w:rsidR="000E1945" w:rsidRPr="0011304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13041">
        <w:rPr>
          <w:rFonts w:cs="Times New Roman" w:hAnsi="Times New Roman" w:ascii="Times New Roman"/>
          <w:sz w:val="24"/>
          <w:szCs w:val="24"/>
        </w:rPr>
        <w:tab/>
      </w:r>
      <w:r w:rsidRPr="00113041">
        <w:rPr>
          <w:rFonts w:cs="Times New Roman" w:hAnsi="Times New Roman" w:ascii="Times New Roman"/>
          <w:sz w:val="24"/>
          <w:szCs w:val="24"/>
        </w:rPr>
        <w:tab/>
      </w:r>
      <w:r w:rsidRPr="00113041">
        <w:rPr>
          <w:rFonts w:cs="Times New Roman" w:hAnsi="Times New Roman" w:ascii="Times New Roman"/>
          <w:sz w:val="24"/>
          <w:szCs w:val="24"/>
        </w:rPr>
        <w:tab/>
      </w:r>
      <w:r w:rsidRPr="00113041">
        <w:rPr>
          <w:rFonts w:cs="Times New Roman" w:hAnsi="Times New Roman" w:ascii="Times New Roman"/>
          <w:sz w:val="24"/>
          <w:szCs w:val="24"/>
        </w:rPr>
        <w:tab/>
      </w:r>
      <w:r w:rsidRPr="00113041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0E1945" w:rsidP="000E1945" w:rsidR="000E1945" w:rsidRPr="0011304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13041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0E1945" w:rsidP="000E1945" w:rsidR="000E1945" w:rsidRPr="0011304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E1945" w:rsidP="000E1945" w:rsidR="000E1945" w:rsidRPr="00113041">
      <w:pPr>
        <w:pStyle w:val="Naslov2"/>
        <w:rPr>
          <w:rFonts w:cs="Times New Roman" w:hAnsi="Times New Roman" w:ascii="Times New Roman"/>
          <w:b w:val="false"/>
          <w:sz w:val="24"/>
          <w:szCs w:val="24"/>
        </w:rPr>
      </w:pPr>
      <w:r w:rsidRPr="00113041">
        <w:rPr>
          <w:rFonts w:cs="Times New Roman" w:hAnsi="Times New Roman" w:ascii="Times New Roman"/>
          <w:b w:val="false"/>
          <w:sz w:val="24"/>
          <w:szCs w:val="24"/>
        </w:rPr>
        <w:t>R J E Š E NJ E</w:t>
      </w:r>
    </w:p>
    <w:p w:rsidRDefault="000E1945" w:rsidP="000E1945" w:rsidR="000E1945" w:rsidRPr="0011304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71DC6" w:rsidP="006805A2" w:rsidR="00B71DC6" w:rsidRPr="00B71DC6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B71DC6">
        <w:rPr>
          <w:rFonts w:cs="Times New Roman" w:hAnsi="Times New Roman" w:ascii="Times New Roman"/>
          <w:sz w:val="24"/>
          <w:szCs w:val="24"/>
        </w:rPr>
        <w:t xml:space="preserve">Trgovački sud u Varaždinu, po sucu toga suda Iris </w:t>
      </w:r>
      <w:proofErr w:type="spellStart"/>
      <w:r w:rsidRPr="00B71DC6">
        <w:rPr>
          <w:rFonts w:cs="Times New Roman" w:hAnsi="Times New Roman" w:ascii="Times New Roman"/>
          <w:sz w:val="24"/>
          <w:szCs w:val="24"/>
        </w:rPr>
        <w:t>Hatvalić</w:t>
      </w:r>
      <w:proofErr w:type="spellEnd"/>
      <w:r w:rsidRPr="00B71DC6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B71DC6">
        <w:rPr>
          <w:rFonts w:cs="Times New Roman" w:hAnsi="Times New Roman" w:ascii="Times New Roman"/>
          <w:sz w:val="24"/>
          <w:szCs w:val="24"/>
        </w:rPr>
        <w:t>Nemec</w:t>
      </w:r>
      <w:proofErr w:type="spellEnd"/>
      <w:r w:rsidRPr="00B71DC6">
        <w:rPr>
          <w:rFonts w:cs="Times New Roman" w:hAnsi="Times New Roman" w:ascii="Times New Roman"/>
          <w:sz w:val="24"/>
          <w:szCs w:val="24"/>
        </w:rPr>
        <w:t xml:space="preserve">, kao stečajnom sucu, u stečajnom predmetu povodom prijedloga podnositelja FINA, RC Zagreb, Podružnica Varaždin, A. Cesarca 2, OIB: 85821130368, za pokretanje stečajnog postupka nad dužnikom GUME I KOTAČI j.d.o.o., OIB: 56732802881 sa sjedištem u Ulica </w:t>
      </w:r>
      <w:proofErr w:type="spellStart"/>
      <w:r w:rsidRPr="00B71DC6">
        <w:rPr>
          <w:rFonts w:cs="Times New Roman" w:hAnsi="Times New Roman" w:ascii="Times New Roman"/>
          <w:sz w:val="24"/>
          <w:szCs w:val="24"/>
        </w:rPr>
        <w:t>Čret</w:t>
      </w:r>
      <w:proofErr w:type="spellEnd"/>
      <w:r w:rsidRPr="00B71DC6">
        <w:rPr>
          <w:rFonts w:cs="Times New Roman" w:hAnsi="Times New Roman" w:ascii="Times New Roman"/>
          <w:sz w:val="24"/>
          <w:szCs w:val="24"/>
        </w:rPr>
        <w:t xml:space="preserve"> 14, Lepoglava, dana </w:t>
      </w:r>
      <w:r w:rsidR="003C2DA9">
        <w:rPr>
          <w:rFonts w:cs="Times New Roman" w:hAnsi="Times New Roman" w:ascii="Times New Roman"/>
          <w:sz w:val="24"/>
          <w:szCs w:val="24"/>
        </w:rPr>
        <w:t>03. studenog</w:t>
      </w:r>
      <w:r w:rsidRPr="00B71DC6">
        <w:rPr>
          <w:rFonts w:cs="Times New Roman" w:hAnsi="Times New Roman" w:ascii="Times New Roman"/>
          <w:sz w:val="24"/>
          <w:szCs w:val="24"/>
        </w:rPr>
        <w:t xml:space="preserve"> 2016.               </w:t>
      </w:r>
    </w:p>
    <w:p w:rsidRDefault="000E1945" w:rsidP="000E1945" w:rsidR="000E1945" w:rsidRPr="00113041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E1945" w:rsidP="000E1945" w:rsidR="000E1945" w:rsidRPr="00113041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E1945" w:rsidP="000E1945" w:rsidR="000E1945" w:rsidRPr="00113041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041">
        <w:rPr>
          <w:rFonts w:cs="Times New Roman" w:hAnsi="Times New Roman" w:ascii="Times New Roman"/>
          <w:b/>
          <w:sz w:val="24"/>
          <w:szCs w:val="24"/>
        </w:rPr>
        <w:t xml:space="preserve">r </w:t>
      </w:r>
      <w:r w:rsidR="006805A2">
        <w:rPr>
          <w:rFonts w:cs="Times New Roman" w:hAnsi="Times New Roman" w:ascii="Times New Roman"/>
          <w:b/>
          <w:sz w:val="24"/>
          <w:szCs w:val="24"/>
        </w:rPr>
        <w:t xml:space="preserve">i </w:t>
      </w:r>
      <w:r w:rsidRPr="00113041">
        <w:rPr>
          <w:rFonts w:cs="Times New Roman" w:hAnsi="Times New Roman" w:ascii="Times New Roman"/>
          <w:b/>
          <w:sz w:val="24"/>
          <w:szCs w:val="24"/>
        </w:rPr>
        <w:t>j e š i o    j e</w:t>
      </w:r>
    </w:p>
    <w:p w:rsidRDefault="000E1945" w:rsidP="000E1945" w:rsidR="000E1945" w:rsidRPr="0011304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E1945" w:rsidP="000E1945" w:rsidR="000E1945" w:rsidRPr="0011304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13041">
        <w:rPr>
          <w:rFonts w:cs="Times New Roman" w:hAnsi="Times New Roman" w:ascii="Times New Roman"/>
          <w:sz w:val="24"/>
          <w:szCs w:val="24"/>
        </w:rPr>
        <w:t xml:space="preserve">1. Pozivaju se osobe koje imaju pravni interes za provedbom stečajnog postupka nad dužnikom </w:t>
      </w:r>
      <w:r w:rsidR="004B42B3" w:rsidRPr="00B71DC6">
        <w:rPr>
          <w:rFonts w:cs="Times New Roman" w:hAnsi="Times New Roman" w:ascii="Times New Roman"/>
          <w:sz w:val="24"/>
          <w:szCs w:val="24"/>
        </w:rPr>
        <w:t xml:space="preserve">GUME I KOTAČI j.d.o.o., OIB: 56732802881 sa sjedištem u Ulica </w:t>
      </w:r>
      <w:proofErr w:type="spellStart"/>
      <w:r w:rsidR="004B42B3" w:rsidRPr="00B71DC6">
        <w:rPr>
          <w:rFonts w:cs="Times New Roman" w:hAnsi="Times New Roman" w:ascii="Times New Roman"/>
          <w:sz w:val="24"/>
          <w:szCs w:val="24"/>
        </w:rPr>
        <w:t>Čret</w:t>
      </w:r>
      <w:proofErr w:type="spellEnd"/>
      <w:r w:rsidR="004B42B3" w:rsidRPr="00B71DC6">
        <w:rPr>
          <w:rFonts w:cs="Times New Roman" w:hAnsi="Times New Roman" w:ascii="Times New Roman"/>
          <w:sz w:val="24"/>
          <w:szCs w:val="24"/>
        </w:rPr>
        <w:t xml:space="preserve"> 14, Lepoglava</w:t>
      </w:r>
      <w:r w:rsidRPr="00113041">
        <w:rPr>
          <w:rFonts w:cs="Times New Roman" w:hAnsi="Times New Roman" w:ascii="Times New Roman"/>
          <w:sz w:val="24"/>
          <w:szCs w:val="24"/>
        </w:rPr>
        <w:t>, da u roku od 15 dana od dana objave oglasa na mrežnoj stranici e-Oglasna ploča suda na žiro-račun ovog suda otvoren kod Hrvatske poštanske banke broj: HR4023900011300002754, p</w:t>
      </w:r>
      <w:r w:rsidRPr="00113041">
        <w:rPr>
          <w:rStyle w:val="Naglaeno"/>
          <w:rFonts w:cs="Times New Roman" w:hAnsi="Times New Roman" w:ascii="Times New Roman"/>
          <w:b w:val="false"/>
          <w:color w:val="000000"/>
          <w:sz w:val="24"/>
          <w:szCs w:val="24"/>
        </w:rPr>
        <w:t>oziv na broj odobrenja</w:t>
      </w:r>
      <w:r w:rsidRPr="00113041">
        <w:rPr>
          <w:rStyle w:val="Naglaeno"/>
          <w:rFonts w:cs="Times New Roman" w:hAnsi="Times New Roman" w:ascii="Times New Roman"/>
          <w:color w:val="000000"/>
          <w:sz w:val="24"/>
          <w:szCs w:val="24"/>
        </w:rPr>
        <w:t>:</w:t>
      </w:r>
      <w:r w:rsidRPr="00113041">
        <w:rPr>
          <w:rFonts w:cs="Times New Roman" w:hAnsi="Times New Roman" w:ascii="Times New Roman"/>
          <w:color w:val="000000"/>
          <w:sz w:val="24"/>
          <w:szCs w:val="24"/>
        </w:rPr>
        <w:t xml:space="preserve">  </w:t>
      </w:r>
      <w:r w:rsidRPr="00113041">
        <w:rPr>
          <w:rFonts w:cs="Times New Roman" w:hAnsi="Times New Roman" w:ascii="Times New Roman"/>
          <w:sz w:val="24"/>
          <w:szCs w:val="24"/>
        </w:rPr>
        <w:t>22082816, iznos od 8.000,00 kn na ime predujmljivanja troškova prethodnog i otvorenog stečajnog postupka.</w:t>
      </w:r>
    </w:p>
    <w:p w:rsidRDefault="000E1945" w:rsidP="000E1945" w:rsidR="000E1945" w:rsidRPr="0011304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E1945" w:rsidP="000E1945" w:rsidR="000E1945" w:rsidRPr="0011304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13041">
        <w:rPr>
          <w:rFonts w:cs="Times New Roman" w:hAnsi="Times New Roman" w:ascii="Times New Roman"/>
          <w:sz w:val="24"/>
          <w:szCs w:val="24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0E1945" w:rsidP="000E1945" w:rsidR="000E1945" w:rsidRPr="0011304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E1945" w:rsidP="000E1945" w:rsidR="000E1945" w:rsidRPr="0011304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13041">
        <w:rPr>
          <w:rFonts w:cs="Times New Roman" w:hAnsi="Times New Roman" w:ascii="Times New Roman"/>
          <w:sz w:val="24"/>
          <w:szCs w:val="24"/>
        </w:rPr>
        <w:t>U Varaždinu, 03. studenog 2016.</w:t>
      </w:r>
    </w:p>
    <w:p w:rsidRDefault="000E1945" w:rsidP="000E1945" w:rsidR="000E1945" w:rsidRPr="0011304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E1945" w:rsidP="000E1945" w:rsidR="000E1945" w:rsidRPr="0011304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13041">
        <w:rPr>
          <w:rFonts w:cs="Times New Roman" w:hAnsi="Times New Roman" w:ascii="Times New Roman"/>
          <w:sz w:val="24"/>
          <w:szCs w:val="24"/>
        </w:rPr>
        <w:t xml:space="preserve">                       </w:t>
      </w:r>
      <w:r w:rsidRPr="00113041">
        <w:rPr>
          <w:rFonts w:cs="Times New Roman" w:hAnsi="Times New Roman" w:ascii="Times New Roman"/>
          <w:sz w:val="24"/>
          <w:szCs w:val="24"/>
        </w:rPr>
        <w:tab/>
      </w:r>
      <w:r w:rsidRPr="00113041">
        <w:rPr>
          <w:rFonts w:cs="Times New Roman" w:hAnsi="Times New Roman" w:ascii="Times New Roman"/>
          <w:sz w:val="24"/>
          <w:szCs w:val="24"/>
        </w:rPr>
        <w:tab/>
      </w:r>
      <w:r w:rsidRPr="00113041">
        <w:rPr>
          <w:rFonts w:cs="Times New Roman" w:hAnsi="Times New Roman" w:ascii="Times New Roman"/>
          <w:sz w:val="24"/>
          <w:szCs w:val="24"/>
        </w:rPr>
        <w:tab/>
      </w:r>
      <w:r w:rsidRPr="00113041">
        <w:rPr>
          <w:rFonts w:cs="Times New Roman" w:hAnsi="Times New Roman" w:ascii="Times New Roman"/>
          <w:sz w:val="24"/>
          <w:szCs w:val="24"/>
        </w:rPr>
        <w:tab/>
      </w:r>
      <w:r w:rsidRPr="00113041">
        <w:rPr>
          <w:rFonts w:cs="Times New Roman" w:hAnsi="Times New Roman" w:ascii="Times New Roman"/>
          <w:sz w:val="24"/>
          <w:szCs w:val="24"/>
        </w:rPr>
        <w:tab/>
      </w:r>
      <w:r w:rsidRPr="00113041">
        <w:rPr>
          <w:rFonts w:cs="Times New Roman" w:hAnsi="Times New Roman" w:ascii="Times New Roman"/>
          <w:sz w:val="24"/>
          <w:szCs w:val="24"/>
        </w:rPr>
        <w:tab/>
      </w:r>
      <w:r w:rsidRPr="00113041">
        <w:rPr>
          <w:rFonts w:cs="Times New Roman" w:hAnsi="Times New Roman" w:ascii="Times New Roman"/>
          <w:sz w:val="24"/>
          <w:szCs w:val="24"/>
        </w:rPr>
        <w:tab/>
        <w:t xml:space="preserve">      STEČAJNI SUDAC:</w:t>
      </w:r>
    </w:p>
    <w:p w:rsidRDefault="000E1945" w:rsidP="000E1945" w:rsidR="000E1945" w:rsidRPr="0011304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E1945" w:rsidP="000E1945" w:rsidR="000E1945" w:rsidRPr="00113041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113041">
        <w:rPr>
          <w:rFonts w:cs="Times New Roman" w:hAnsi="Times New Roman" w:ascii="Times New Roman"/>
          <w:sz w:val="24"/>
          <w:szCs w:val="24"/>
        </w:rPr>
        <w:t xml:space="preserve">       Iris </w:t>
      </w:r>
      <w:proofErr w:type="spellStart"/>
      <w:r w:rsidRPr="00113041">
        <w:rPr>
          <w:rFonts w:cs="Times New Roman" w:hAnsi="Times New Roman" w:ascii="Times New Roman"/>
          <w:sz w:val="24"/>
          <w:szCs w:val="24"/>
        </w:rPr>
        <w:t>Hatvalić</w:t>
      </w:r>
      <w:proofErr w:type="spellEnd"/>
      <w:r w:rsidRPr="0011304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113041">
        <w:rPr>
          <w:rFonts w:cs="Times New Roman" w:hAnsi="Times New Roman" w:ascii="Times New Roman"/>
          <w:sz w:val="24"/>
          <w:szCs w:val="24"/>
        </w:rPr>
        <w:t>Nemec</w:t>
      </w:r>
      <w:proofErr w:type="spellEnd"/>
    </w:p>
    <w:p w:rsidRDefault="000E1945" w:rsidP="000E1945" w:rsidR="000E1945" w:rsidRPr="0011304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E1945" w:rsidP="000E1945" w:rsidR="000E1945" w:rsidRPr="0011304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E1945" w:rsidP="000E1945" w:rsidR="000E1945" w:rsidRPr="0011304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13041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E1945" w:rsidP="000E1945" w:rsidR="000E1945" w:rsidRPr="0011304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13041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0E1945" w:rsidP="000E1945" w:rsidR="000E1945" w:rsidRPr="0011304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E1945" w:rsidP="000E1945" w:rsidR="000E1945" w:rsidRPr="0011304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13041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0E1945" w:rsidP="000E1945" w:rsidR="00DA0242" w:rsidRPr="00113041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  <w:rPr>
          <w:rFonts w:cs="Times New Roman" w:hAnsi="Times New Roman" w:ascii="Times New Roman"/>
          <w:sz w:val="24"/>
          <w:szCs w:val="24"/>
        </w:rPr>
      </w:pPr>
      <w:r w:rsidRPr="00113041">
        <w:rPr>
          <w:rFonts w:cs="Times New Roman" w:hAnsi="Times New Roman" w:ascii="Times New Roman"/>
          <w:sz w:val="24"/>
          <w:szCs w:val="24"/>
        </w:rPr>
        <w:t>e-oglasna ploča suda</w:t>
      </w:r>
    </w:p>
    <w:sectPr w:rsidSect="0032366B" w:rsidR="00DA0242" w:rsidRPr="00113041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0D22" w:rsidP="00537B78" w:rsidR="000D0D22">
      <w:r>
        <w:separator/>
      </w:r>
    </w:p>
  </w:endnote>
  <w:endnote w:id="0" w:type="continuationSeparator">
    <w:p w:rsidRDefault="000D0D22" w:rsidP="00537B78" w:rsidR="000D0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0D22" w:rsidP="00537B78" w:rsidR="000D0D22">
      <w:r>
        <w:separator/>
      </w:r>
    </w:p>
  </w:footnote>
  <w:footnote w:id="0" w:type="continuationSeparator">
    <w:p w:rsidRDefault="000D0D22" w:rsidP="00537B78" w:rsidR="000D0D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0D22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1945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04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2DA9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2B3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5A2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02CB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1C5C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2A58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6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18D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E1945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E1945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3103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14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St-828/2016-11</izvorni_sadrzaj>
    <derivirana_varijabla naziv="DomainObject.Oznaka_1">St-828/2016-11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</izvorni_sadrzaj>
    <derivirana_varijabla naziv="DomainObject.Predmet.Broj_1">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St-828/2016</izvorni_sadrzaj>
    <derivirana_varijabla naziv="DomainObject.Predmet.OznakaBroj_1">St-828/2016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GUME I KOTAČI jednostavno društvo s ograničenom odgovornošću za automehaničarske radove i usluge zastupanog po punomoćniku Ivica Munjiza</izvorni_sadrzaj>
    <derivirana_varijabla naziv="DomainObject.Predmet.ProtustrankaFormated_1">  GUME I KOTAČI jednostavno društvo s ograničenom odgovornošću za automehaničarske radove i usluge zastupanog po punomoćniku Ivica Munjiza</derivirana_varijabla>
  </DomainObject.Predmet.ProtustrankaFormated>
  <DomainObject.Predmet.ProtustrankaFormatedOIB>
    <izvorni_sadrzaj>  GUME I KOTAČI jednostavno društvo s ograničenom odgovornošću za automehaničarske radove i usluge, OIB 56732802881 zastupanog po punomoćniku Ivica Munjiza</izvorni_sadrzaj>
    <derivirana_varijabla naziv="DomainObject.Predmet.ProtustrankaFormatedOIB_1">  GUME I KOTAČI jednostavno društvo s ograničenom odgovornošću za automehaničarske radove i usluge, OIB 56732802881 zastupanog po punomoćniku Ivica Munjiza</derivirana_varijabla>
  </DomainObject.Predmet.ProtustrankaFormatedOIB>
  <DomainObject.Predmet.ProtustrankaFormatedWithAdress>
    <izvorni_sadrzaj> GUME I KOTAČI jednostavno društvo s ograničenom odgovornošću za automehaničarske radove i usluge, Ulica Čret 14, 42250 Lepoglava zastupanog po punomoćniku Ivica Munjiza</izvorni_sadrzaj>
    <derivirana_varijabla naziv="DomainObject.Predmet.ProtustrankaFormatedWithAdress_1"> GUME I KOTAČI jednostavno društvo s ograničenom odgovornošću za automehaničarske radove i usluge, Ulica Čret 14, 42250 Lepoglava zastupanog po punomoćniku Ivica Munjiza</derivirana_varijabla>
  </DomainObject.Predmet.ProtustrankaFormatedWithAdress>
  <DomainObject.Predmet.ProtustrankaFormatedWithAdressOIB>
    <izvorni_sadrzaj> GUME I KOTAČI jednostavno društvo s ograničenom odgovornošću za automehaničarske radove i usluge, OIB 56732802881, Ulica Čret 14, 42250 Lepoglava zastupanog po punomoćniku Ivica Munjiza</izvorni_sadrzaj>
    <derivirana_varijabla naziv="DomainObject.Predmet.ProtustrankaFormatedWithAdressOIB_1"> GUME I KOTAČI jednostavno društvo s ograničenom odgovornošću za automehaničarske radove i usluge, OIB 56732802881, Ulica Čret 14, 42250 Lepoglava zastupanog po punomoćniku Ivica Munjiza</derivirana_varijabla>
  </DomainObject.Predmet.ProtustrankaFormatedWithAdressOIB>
  <DomainObject.Predmet.ProtustrankaWithAdress>
    <izvorni_sadrzaj>GUME I KOTAČI jednostavno društvo s ograničenom odgovornošću za automehaničarske radove i usluge Ulica Čret 14, 42250 Lepoglava</izvorni_sadrzaj>
    <derivirana_varijabla naziv="DomainObject.Predmet.ProtustrankaWithAdress_1">GUME I KOTAČI jednostavno društvo s ograničenom odgovornošću za automehaničarske radove i usluge Ulica Čret 14, 42250 Lepoglava</derivirana_varijabla>
  </DomainObject.Predmet.ProtustrankaWithAdress>
  <DomainObject.Predmet.ProtustrankaWithAdressOIB>
    <izvorni_sadrzaj>GUME I KOTAČI jednostavno društvo s ograničenom odgovornošću za automehaničarske radove i usluge, OIB 56732802881, Ulica Čret 14, 42250 Lepoglava</izvorni_sadrzaj>
    <derivirana_varijabla naziv="DomainObject.Predmet.ProtustrankaWithAdressOIB_1">GUME I KOTAČI jednostavno društvo s ograničenom odgovornošću za automehaničarske radove i usluge, OIB 56732802881, Ulica Čret 14, 42250 Lepoglava</derivirana_varijabla>
  </DomainObject.Predmet.ProtustrankaWithAdressOIB>
  <DomainObject.Predmet.ProtustrankaNazivFormated>
    <izvorni_sadrzaj>GUME I KOTAČI jednostavno društvo s ograničenom odgovornošću za automehaničarske radove i usluge</izvorni_sadrzaj>
    <derivirana_varijabla naziv="DomainObject.Predmet.ProtustrankaNazivFormated_1">GUME I KOTAČI jednostavno društvo s ograničenom odgovornošću za automehaničarske radove i usluge</derivirana_varijabla>
  </DomainObject.Predmet.ProtustrankaNazivFormated>
  <DomainObject.Predmet.ProtustrankaNazivFormatedOIB>
    <izvorni_sadrzaj>GUME I KOTAČI jednostavno društvo s ograničenom odgovornošću za automehaničarske radove i usluge, OIB 56732802881</izvorni_sadrzaj>
    <derivirana_varijabla naziv="DomainObject.Predmet.ProtustrankaNazivFormatedOIB_1">GUME I KOTAČI jednostavno društvo s ograničenom odgovornošću za automehaničarske radove i usluge, OIB 56732802881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51711.78</izvorni_sadrzaj>
    <derivirana_varijabla naziv="DomainObject.Predmet.TrenutnaVrijednost_1">51711.78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GUME I KOTAČI jednostavno društvo s ograničenom odgovornošću za automehaničarske radove i usluge zastupanog po punomoćniku Ivica Munjiza</item>
    </izvorni_sadrzaj>
    <derivirana_varijabla naziv="DomainObject.Predmet.ProtuStrankaListFormated_1">
      <item>GUME I KOTAČI jednostavno društvo s ograničenom odgovornošću za automehaničarske radove i usluge zastupanog po punomoćniku Ivica Munjiza</item>
    </derivirana_varijabla>
  </DomainObject.Predmet.ProtuStrankaListFormated>
  <DomainObject.Predmet.ProtuStrankaListFormatedOIB>
    <izvorni_sadrzaj>
      <item>GUME I KOTAČI jednostavno društvo s ograničenom odgovornošću za automehaničarske radove i usluge, OIB 56732802881 zastupanog po punomoćniku Ivica Munjiza</item>
    </izvorni_sadrzaj>
    <derivirana_varijabla naziv="DomainObject.Predmet.ProtuStrankaListFormatedOIB_1">
      <item>GUME I KOTAČI jednostavno društvo s ograničenom odgovornošću za automehaničarske radove i usluge, OIB 56732802881 zastupanog po punomoćniku Ivica Munjiza</item>
    </derivirana_varijabla>
  </DomainObject.Predmet.ProtuStrankaListFormatedOIB>
  <DomainObject.Predmet.ProtuStrankaListFormatedWithAdress>
    <izvorni_sadrzaj>
      <item>GUME I KOTAČI jednostavno društvo s ograničenom odgovornošću za automehaničarske radove i usluge, Ulica Čret 14, 42250 Lepoglava zastupanog po punomoćniku Ivica Munjiza</item>
    </izvorni_sadrzaj>
    <derivirana_varijabla naziv="DomainObject.Predmet.ProtuStrankaListFormatedWithAdress_1">
      <item>GUME I KOTAČI jednostavno društvo s ograničenom odgovornošću za automehaničarske radove i usluge, Ulica Čret 14, 42250 Lepoglava zastupanog po punomoćniku Ivica Munjiza</item>
    </derivirana_varijabla>
  </DomainObject.Predmet.ProtuStrankaListFormatedWithAdress>
  <DomainObject.Predmet.ProtuStrankaListFormatedWithAdressOIB>
    <izvorni_sadrzaj>
      <item>GUME I KOTAČI jednostavno društvo s ograničenom odgovornošću za automehaničarske radove i usluge, OIB 56732802881, Ulica Čret 14, 42250 Lepoglava zastupanog po punomoćniku Ivica Munjiza</item>
    </izvorni_sadrzaj>
    <derivirana_varijabla naziv="DomainObject.Predmet.ProtuStrankaListFormatedWithAdressOIB_1">
      <item>GUME I KOTAČI jednostavno društvo s ograničenom odgovornošću za automehaničarske radove i usluge, OIB 56732802881, Ulica Čret 14, 42250 Lepoglava zastupanog po punomoćniku Ivica Munjiza</item>
    </derivirana_varijabla>
  </DomainObject.Predmet.ProtuStrankaListFormatedWithAdressOIB>
  <DomainObject.Predmet.ProtuStrankaListNazivFormated>
    <izvorni_sadrzaj>
      <item>GUME I KOTAČI jednostavno društvo s ograničenom odgovornošću za automehaničarske radove i usluge</item>
    </izvorni_sadrzaj>
    <derivirana_varijabla naziv="DomainObject.Predmet.ProtuStrankaListNazivFormated_1">
      <item>GUME I KOTAČI jednostavno društvo s ograničenom odgovornošću za automehaničarske radove i usluge</item>
    </derivirana_varijabla>
  </DomainObject.Predmet.ProtuStrankaListNazivFormated>
  <DomainObject.Predmet.ProtuStrankaListNazivFormatedOIB>
    <izvorni_sadrzaj>
      <item>GUME I KOTAČI jednostavno društvo s ograničenom odgovornošću za automehaničarske radove i usluge, OIB 56732802881</item>
    </izvorni_sadrzaj>
    <derivirana_varijabla naziv="DomainObject.Predmet.ProtuStrankaListNazivFormatedOIB_1">
      <item>GUME I KOTAČI jednostavno društvo s ograničenom odgovornošću za automehaničarske radove i usluge, OIB 56732802881</item>
    </derivirana_varijabla>
  </DomainObject.Predmet.ProtuStrankaListNazivFormatedOIB>
  <DomainObject.Predmet.OstaliListFormated>
    <izvorni_sadrzaj>
      <item>sudski registar</item>
      <item>Županijsko državno odvjetništvo u Varaždinu</item>
      <item>Raiffeisenbank Austria</item>
      <item>Ivica Munjiza punomoćnik sudionika u postupku GUME I KOTAČI jednostavno društvo s ograničenom odgovornošću za automehaničarske radove i usluge</item>
    </izvorni_sadrzaj>
    <derivirana_varijabla naziv="DomainObject.Predmet.OstaliListFormated_1">
      <item>sudski registar</item>
      <item>Županijsko državno odvjetništvo u Varaždinu</item>
      <item>Raiffeisenbank Austria</item>
      <item>Ivica Munjiza punomoćnik sudionika u postupku GUME I KOTAČI jednostavno društvo s ograničenom odgovornošću za automehaničarske radove i usluge</item>
    </derivirana_varijabla>
  </DomainObject.Predmet.OstaliListFormated>
  <DomainObject.Predmet.OstaliListFormatedOIB>
    <izvorni_sadrzaj>
      <item>sudski registar</item>
      <item>Županijsko državno odvjetništvo u Varaždinu</item>
      <item>Raiffeisenbank Austria</item>
      <item>Ivica Munjiza, OIB 79608892346 punomoćnik sudionika u postupku GUME I KOTAČI jednostavno društvo s ograničenom odgovornošću za automehaničarske radove i usluge</item>
    </izvorni_sadrzaj>
    <derivirana_varijabla naziv="DomainObject.Predmet.OstaliListFormatedOIB_1">
      <item>sudski registar</item>
      <item>Županijsko državno odvjetništvo u Varaždinu</item>
      <item>Raiffeisenbank Austria</item>
      <item>Ivica Munjiza, OIB 79608892346 punomoćnik sudionika u postupku GUME I KOTAČI jednostavno društvo s ograničenom odgovornošću za automehaničarske radove i usluge</item>
    </derivirana_varijabla>
  </DomainObject.Predmet.OstaliListFormatedOIB>
  <DomainObject.Predmet.OstaliListFormatedWithAdress>
    <izvorni_sadrzaj>
      <item>sudski registar</item>
      <item>Županijsko državno odvjetništvo u Varaždinu</item>
      <item>Raiffeisenbank Austria, Petrinjska ulica 59, 10000 Zagreb</item>
      <item>Ivica Munjiza, Munjizi 48, 21201 Ljubitovica punomoćnik sudionika u postupku GUME I KOTAČI jednostavno društvo s ograničenom odgovornošću za automehaničarske radove i usluge</item>
    </izvorni_sadrzaj>
    <derivirana_varijabla naziv="DomainObject.Predmet.OstaliListFormatedWithAdress_1">
      <item>sudski registar</item>
      <item>Županijsko državno odvjetništvo u Varaždinu</item>
      <item>Raiffeisenbank Austria, Petrinjska ulica 59, 10000 Zagreb</item>
      <item>Ivica Munjiza, Munjizi 48, 21201 Ljubitovica punomoćnik sudionika u postupku GUME I KOTAČI jednostavno društvo s ograničenom odgovornošću za automehaničarske radove i usluge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Raiffeisenbank Austria, Petrinjska ulica 59, 10000 Zagreb</item>
      <item>Ivica Munjiza, OIB 79608892346, Munjizi 48, 21201 Ljubitovica punomoćnik sudionika u postupku GUME I KOTAČI jednostavno društvo s ograničenom odgovornošću za automehaničarske radove i usluge</item>
    </izvorni_sadrzaj>
    <derivirana_varijabla naziv="DomainObject.Predmet.OstaliListFormatedWithAdressOIB_1">
      <item>sudski registar</item>
      <item>Županijsko državno odvjetništvo u Varaždinu</item>
      <item>Raiffeisenbank Austria, Petrinjska ulica 59, 10000 Zagreb</item>
      <item>Ivica Munjiza, OIB 79608892346, Munjizi 48, 21201 Ljubitovica punomoćnik sudionika u postupku GUME I KOTAČI jednostavno društvo s ograničenom odgovornošću za automehaničarske radove i usluge</item>
    </derivirana_varijabla>
  </DomainObject.Predmet.OstaliListFormatedWithAdressOIB>
  <DomainObject.Predmet.OstaliListNazivFormated>
    <izvorni_sadrzaj>
      <item>sudski registar</item>
      <item>Županijsko državno odvjetništvo u Varaždinu</item>
      <item>Raiffeisenbank Austria</item>
      <item>Ivica Munjiza</item>
    </izvorni_sadrzaj>
    <derivirana_varijabla naziv="DomainObject.Predmet.OstaliListNazivFormated_1">
      <item>sudski registar</item>
      <item>Županijsko državno odvjetništvo u Varaždinu</item>
      <item>Raiffeisenbank Austria</item>
      <item>Ivica Munjiza</item>
    </derivirana_varijabla>
  </DomainObject.Predmet.OstaliListNazivFormated>
  <DomainObject.Predmet.OstaliListNazivFormatedOIB>
    <izvorni_sadrzaj>
      <item>sudski registar</item>
      <item>Županijsko državno odvjetništvo u Varaždinu</item>
      <item>Raiffeisenbank Austria</item>
      <item>Ivica Munjiza, OIB 79608892346</item>
    </izvorni_sadrzaj>
    <derivirana_varijabla naziv="DomainObject.Predmet.OstaliListNazivFormatedOIB_1">
      <item>sudski registar</item>
      <item>Županijsko državno odvjetništvo u Varaždinu</item>
      <item>Raiffeisenbank Austria</item>
      <item>Ivica Munjiza, OIB 79608892346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>St-828/2016-11</izvorni_sadrzaj>
    <derivirana_varijabla naziv="DomainObject.PoslovniBrojDokumenta_1">St-828/2016-11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GUME I KOTAČI jednostavno društvo s ograničenom odgovornošću za automehaničarske radove i usluge</izvorni_sadrzaj>
    <derivirana_varijabla naziv="DomainObject.Predmet.ProtustrankaIDrugi_1">GUME I KOTAČI jednostavno društvo s ograničenom odgovornošću za automehaničarske radove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GUME I KOTAČI jednostavno društvo s ograničenom odgovornošću za automehaničarske radove i usluge, OIB 56732802881, Ulica Čret 14, 42250 Lepoglava</izvorni_sadrzaj>
    <derivirana_varijabla naziv="DomainObject.Predmet.ProtustrankaIDrugiAdressOIB_1">GUME I KOTAČI jednostavno društvo s ograničenom odgovornošću za automehaničarske radove i usluge, OIB 56732802881, Ulica Čret 14, 42250 Lepoglava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GUME I KOTAČI jednostavno društvo s ograničenom odgovornošću za automehaničarske radove i usluge</item>
      <item>sudski registar</item>
      <item>Županijsko državno odvjetništvo u Varaždinu</item>
      <item>Raiffeisenbank Austria</item>
      <item>Ivica Munjiza</item>
    </izvorni_sadrzaj>
    <derivirana_varijabla naziv="DomainObject.Predmet.SudioniciListNaziv_1">
      <item>Financijska agencija</item>
      <item>GUME I KOTAČI jednostavno društvo s ograničenom odgovornošću za automehaničarske radove i usluge</item>
      <item>sudski registar</item>
      <item>Županijsko državno odvjetništvo u Varaždinu</item>
      <item>Raiffeisenbank Austria</item>
      <item>Ivica Munjiza</item>
    </derivirana_varijabla>
  </DomainObject.Predmet.SudioniciListNaziv>
  <DomainObject.Predmet.SudioniciListAdressOIB>
    <izvorni_sadrzaj>
      <item>Financijska agencija, OIB 85821130368</item>
      <item>GUME I KOTAČI jednostavno društvo s ograničenom odgovornošću za automehaničarske radove i usluge, OIB 56732802881, Ulica Čret 14,42250 Lepoglava</item>
      <item>sudski registar</item>
      <item>Županijsko državno odvjetništvo u Varaždinu</item>
      <item>Raiffeisenbank Austria, Petrinjska ulica 59,10000 Zagreb</item>
      <item>Ivica Munjiza, OIB 79608892346, Munjizi 48,21201 Ljubitovica</item>
    </izvorni_sadrzaj>
    <derivirana_varijabla naziv="DomainObject.Predmet.SudioniciListAdressOIB_1">
      <item>Financijska agencija, OIB 85821130368</item>
      <item>GUME I KOTAČI jednostavno društvo s ograničenom odgovornošću za automehaničarske radove i usluge, OIB 56732802881, Ulica Čret 14,42250 Lepoglava</item>
      <item>sudski registar</item>
      <item>Županijsko državno odvjetništvo u Varaždinu</item>
      <item>Raiffeisenbank Austria, Petrinjska ulica 59,10000 Zagreb</item>
      <item>Ivica Munjiza, OIB 79608892346, Munjizi 48,21201 Ljubitovica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14B997-1D93-40F7-A367-E98F17E38D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1224</properties:Characters>
  <properties:Lines>47</properties:Lines>
  <properties:Paragraphs>17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2016-11-03T07:09:00Z</cp:lastPrinted>
  <dcterms:modified xmlns:xsi="http://www.w3.org/2001/XMLSchema-instance" xsi:type="dcterms:W3CDTF">2016-11-03T07:09:00Z</dcterms:modified>
  <cp:revision>18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St-828/2016-11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