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a677" w14:paraId="f1ea677"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12</w:t>
      </w:r>
      <w:r w:rsidR="00FB26B7">
        <w:t>1</w:t>
      </w:r>
      <w:r w:rsidR="00DE5F32">
        <w:t>1</w:t>
      </w:r>
      <w:r w:rsidRPr="00C6349D">
        <w:t>/1</w:t>
      </w:r>
      <w:r w:rsidR="009B0A51">
        <w:t>7</w:t>
      </w:r>
      <w:r w:rsidRPr="00C6349D">
        <w:t>-</w:t>
      </w:r>
      <w:r w:rsidR="009B0A51">
        <w:t>1</w:t>
      </w:r>
      <w:r w:rsidR="00DE5F32">
        <w:t>8</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9A721C" w:rsidR="00F50805" w:rsidRPr="009A721C">
      <w:pPr>
        <w:jc w:val="center"/>
        <w:rPr>
          <w:bCs/>
          <w:lang w:val="hr-HR"/>
        </w:rPr>
      </w:pPr>
      <w:r>
        <w:rPr>
          <w:bCs/>
          <w:lang w:val="hr-HR"/>
        </w:rPr>
        <w:t>R J E Š E N J E</w:t>
      </w:r>
    </w:p>
    <w:p w:rsidRDefault="009A721C" w:rsidP="00F50805" w:rsidR="009A721C">
      <w:pPr>
        <w:jc w:val="both"/>
        <w:rPr>
          <w:lang w:val="hr-HR"/>
        </w:rPr>
      </w:pPr>
    </w:p>
    <w:p w:rsidRDefault="00F50805" w:rsidP="00541A1C" w:rsidR="00541A1C" w:rsidRPr="00541A1C">
      <w:pPr>
        <w:jc w:val="both"/>
        <w:rPr>
          <w:lang w:val="hr-HR"/>
        </w:rPr>
      </w:pPr>
      <w:r>
        <w:rPr>
          <w:lang w:val="hr-HR"/>
        </w:rPr>
        <w:tab/>
      </w:r>
      <w:r w:rsidR="00541A1C" w:rsidRPr="00541A1C">
        <w:rPr>
          <w:lang w:val="hr-HR"/>
        </w:rPr>
        <w:t>Trgovački sud u Osijeku, po sucu mr. sc. Tihomiru Kovačeviću, kao stečajnom sucu, povodom prijedloga FINANCIJSKE AGENCIJE ZAGREB, Regionalni centar Osijek, Podružnica Osijek, L. Jagera 3, OIB 85821130368 za otvaranje stečajnog postupka nad dužnikom BARBARIĆ KLESARSTVO d.o.o. usluge, Zagreb, Klesarski put 9, MBS 080950977, OIB 31681516340, dana 1</w:t>
      </w:r>
      <w:r w:rsidR="00CF5586">
        <w:rPr>
          <w:lang w:val="hr-HR"/>
        </w:rPr>
        <w:t>5</w:t>
      </w:r>
      <w:r w:rsidR="00541A1C" w:rsidRPr="00541A1C">
        <w:rPr>
          <w:lang w:val="hr-HR"/>
        </w:rPr>
        <w:t xml:space="preserve">. </w:t>
      </w:r>
      <w:r w:rsidR="00541A1C">
        <w:rPr>
          <w:lang w:val="hr-HR"/>
        </w:rPr>
        <w:t>studenog</w:t>
      </w:r>
      <w:r w:rsidR="00541A1C" w:rsidRPr="00541A1C">
        <w:rPr>
          <w:lang w:val="hr-HR"/>
        </w:rPr>
        <w:t xml:space="preserve"> 2017.</w:t>
      </w:r>
    </w:p>
    <w:p w:rsidRDefault="009A721C" w:rsidP="00F50805" w:rsidR="009A721C" w:rsidRPr="00503134">
      <w:pPr>
        <w:jc w:val="both"/>
        <w:rPr>
          <w:lang w:val="hr-HR"/>
        </w:rPr>
      </w:pPr>
    </w:p>
    <w:p w:rsidRDefault="002A222B" w:rsidP="00F36D32" w:rsidR="002A222B" w:rsidRPr="00503134">
      <w:pPr>
        <w:jc w:val="center"/>
        <w:rPr>
          <w:bCs/>
          <w:lang w:val="hr-HR"/>
        </w:rPr>
      </w:pPr>
      <w:r w:rsidRPr="00503134">
        <w:rPr>
          <w:bCs/>
          <w:lang w:val="hr-HR"/>
        </w:rPr>
        <w:t>r i j e š i o   j e</w:t>
      </w:r>
    </w:p>
    <w:p w:rsidRDefault="009A721C" w:rsidP="002A222B" w:rsidR="009A721C" w:rsidRPr="00503134">
      <w:pPr>
        <w:jc w:val="both"/>
        <w:rPr>
          <w:bCs/>
          <w:lang w:val="hr-HR"/>
        </w:rPr>
      </w:pPr>
    </w:p>
    <w:p w:rsidRDefault="002A222B" w:rsidP="00541A1C" w:rsidR="002A222B">
      <w:pPr>
        <w:pStyle w:val="Odlomakpopisa"/>
        <w:numPr>
          <w:ilvl w:val="0"/>
          <w:numId w:val="4"/>
        </w:numPr>
        <w:jc w:val="both"/>
        <w:rPr>
          <w:bCs/>
          <w:lang w:val="hr-HR"/>
        </w:rPr>
      </w:pPr>
      <w:r w:rsidRPr="00541A1C">
        <w:rPr>
          <w:bCs/>
          <w:lang w:val="hr-HR"/>
        </w:rPr>
        <w:t xml:space="preserve">OBUSTAVLJA SE stečajni postupak nad dužnikom </w:t>
      </w:r>
      <w:r w:rsidR="00541A1C" w:rsidRPr="00541A1C">
        <w:rPr>
          <w:lang w:val="hr-HR"/>
        </w:rPr>
        <w:t>BARBARIĆ KLESARSTVO d.o.o. usluge, Zagreb, Klesarski put 9, MBS 080950977, OIB 31681516340</w:t>
      </w:r>
      <w:r w:rsidRPr="00541A1C">
        <w:rPr>
          <w:bCs/>
          <w:lang w:val="hr-HR"/>
        </w:rPr>
        <w:t xml:space="preserve">. </w:t>
      </w:r>
    </w:p>
    <w:p w:rsidRDefault="00DB3600" w:rsidP="00DB3600" w:rsidR="00DB3600">
      <w:pPr>
        <w:pStyle w:val="Odlomakpopisa"/>
        <w:ind w:left="1440"/>
        <w:jc w:val="both"/>
        <w:rPr>
          <w:bCs/>
          <w:lang w:val="hr-HR"/>
        </w:rPr>
      </w:pPr>
    </w:p>
    <w:p w:rsidRDefault="00561C0D" w:rsidP="002A222B" w:rsidR="002A222B" w:rsidRPr="009A721C">
      <w:pPr>
        <w:pStyle w:val="Odlomakpopisa"/>
        <w:numPr>
          <w:ilvl w:val="0"/>
          <w:numId w:val="4"/>
        </w:numPr>
        <w:jc w:val="both"/>
        <w:rPr>
          <w:bCs/>
          <w:lang w:val="hr-HR"/>
        </w:rPr>
      </w:pPr>
      <w:r>
        <w:rPr>
          <w:bCs/>
          <w:lang w:val="hr-HR"/>
        </w:rPr>
        <w:t xml:space="preserve">Nalaže se dužniku da u roku 8 dana naknadi troškove postupka u bruto iznosu od 5.000,00 kn uplatom na žiro-račun privremenog stečajnog upravitelja </w:t>
      </w:r>
      <w:r w:rsidRPr="00DB3600">
        <w:rPr>
          <w:lang w:val="hr-HR"/>
        </w:rPr>
        <w:t xml:space="preserve">Željka Rupčića, Đakovo, Božidara Adžije 58, OIB 31017026540 broj </w:t>
      </w:r>
      <w:r w:rsidR="00DB3600" w:rsidRPr="00DB3600">
        <w:rPr>
          <w:lang w:val="hr-HR"/>
        </w:rPr>
        <w:t>HR64 2340 0093 1008 9692 0 otvoren kod PRIVREDNE BANKE ZAGREB d.d. Zagreb</w:t>
      </w:r>
      <w:r w:rsidR="00DB3600">
        <w:rPr>
          <w:lang w:val="hr-HR"/>
        </w:rPr>
        <w:t>.</w:t>
      </w:r>
    </w:p>
    <w:p w:rsidRDefault="009A721C" w:rsidP="002A222B" w:rsidR="009A721C"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9A721C" w:rsidP="002A222B" w:rsidR="009A721C" w:rsidRPr="002A222B">
      <w:pPr>
        <w:jc w:val="both"/>
        <w:rPr>
          <w:bCs/>
          <w:lang w:val="hr-HR"/>
        </w:rPr>
      </w:pPr>
    </w:p>
    <w:p w:rsidRDefault="0039558B" w:rsidP="0039558B" w:rsidR="0039558B" w:rsidRPr="0039558B">
      <w:pPr>
        <w:ind w:firstLine="720"/>
        <w:jc w:val="both"/>
        <w:rPr>
          <w:lang w:val="hr-HR"/>
        </w:rPr>
      </w:pPr>
      <w:r w:rsidRPr="0039558B">
        <w:rPr>
          <w:lang w:val="hr-HR"/>
        </w:rPr>
        <w:t>Dana 22.12.2016. zaprimljen je na Trgovačkom sudu u Zagrebu prijedlog FINE Regionalni centar Zagreb, Podružnica Zagreb, klasa: 110-07/16-01/04 Ur. broj 04-06-16-133</w:t>
      </w:r>
      <w:r w:rsidR="00DB3600">
        <w:rPr>
          <w:lang w:val="hr-HR"/>
        </w:rPr>
        <w:t>18</w:t>
      </w:r>
      <w:r w:rsidRPr="0039558B">
        <w:rPr>
          <w:lang w:val="hr-HR"/>
        </w:rPr>
        <w:t xml:space="preserve"> od 2</w:t>
      </w:r>
      <w:r w:rsidR="00DB3600">
        <w:rPr>
          <w:lang w:val="hr-HR"/>
        </w:rPr>
        <w:t>2</w:t>
      </w:r>
      <w:r w:rsidRPr="0039558B">
        <w:rPr>
          <w:lang w:val="hr-HR"/>
        </w:rPr>
        <w:t>.12.201</w:t>
      </w:r>
      <w:r w:rsidR="00D8163E">
        <w:rPr>
          <w:lang w:val="hr-HR"/>
        </w:rPr>
        <w:t>6</w:t>
      </w:r>
      <w:r w:rsidRPr="0039558B">
        <w:rPr>
          <w:lang w:val="hr-HR"/>
        </w:rPr>
        <w:t xml:space="preserve">. godine, za otvaranje stečajnog postupka nad dužnikom </w:t>
      </w:r>
      <w:r w:rsidR="00DB3600" w:rsidRPr="00DB3600">
        <w:rPr>
          <w:lang w:val="hr-HR"/>
        </w:rPr>
        <w:t>BARBARIĆ KLESARSTVO d.o.o. usluge, Zagreb, Klesarski put 9, MBS 080950977, OIB 31681516340</w:t>
      </w:r>
      <w:r w:rsidRPr="0039558B">
        <w:rPr>
          <w:lang w:val="hr-HR"/>
        </w:rPr>
        <w:t>, temeljem odredbe čl. 110. st. 1. Stečajnog zakona (NN 71/15, dalje: SZ).</w:t>
      </w:r>
    </w:p>
    <w:p w:rsidRDefault="0039558B" w:rsidP="0039558B" w:rsidR="0039558B" w:rsidRPr="0039558B">
      <w:pPr>
        <w:ind w:firstLine="720"/>
        <w:jc w:val="both"/>
        <w:rPr>
          <w:lang w:val="hr-HR"/>
        </w:rPr>
      </w:pPr>
    </w:p>
    <w:p w:rsidRDefault="0039558B" w:rsidP="00F36D32" w:rsidR="00936076">
      <w:pPr>
        <w:ind w:firstLine="720"/>
        <w:jc w:val="both"/>
        <w:rPr>
          <w:lang w:val="hr-HR"/>
        </w:rPr>
      </w:pPr>
      <w:r w:rsidRPr="0039558B">
        <w:rPr>
          <w:lang w:val="hr-HR"/>
        </w:rPr>
        <w:t xml:space="preserve">U prijedlogu je navela da na dan </w:t>
      </w:r>
      <w:r w:rsidR="000B1F71">
        <w:rPr>
          <w:lang w:val="hr-HR"/>
        </w:rPr>
        <w:t>16</w:t>
      </w:r>
      <w:r w:rsidRPr="0039558B">
        <w:rPr>
          <w:lang w:val="hr-HR"/>
        </w:rPr>
        <w:t xml:space="preserve">.12.2016. dužnik u Očevidniku redoslijeda osnova za plaćanje ima evidentirane neizvršene osnove za plaćanje u neprekinutom razdoblju od 120 dana, u ukupnom iznosu od </w:t>
      </w:r>
      <w:r w:rsidR="000B1F71" w:rsidRPr="000B1F71">
        <w:rPr>
          <w:lang w:val="hr-HR"/>
        </w:rPr>
        <w:t xml:space="preserve">137.762,10 </w:t>
      </w:r>
      <w:r w:rsidRPr="0039558B">
        <w:rPr>
          <w:lang w:val="hr-HR"/>
        </w:rPr>
        <w:t xml:space="preserve">kn, u koji iznos je uračunata kamata i naknada FINE za provedbe ovrhe na novčanim sredstvima dužnika. </w:t>
      </w:r>
      <w:r w:rsidR="00F32C0C">
        <w:rPr>
          <w:lang w:val="hr-HR"/>
        </w:rPr>
        <w:t>Također je n</w:t>
      </w:r>
      <w:r w:rsidRPr="0039558B">
        <w:rPr>
          <w:lang w:val="hr-HR"/>
        </w:rPr>
        <w:t>av</w:t>
      </w:r>
      <w:r w:rsidR="00F32C0C">
        <w:rPr>
          <w:lang w:val="hr-HR"/>
        </w:rPr>
        <w:t>ela</w:t>
      </w:r>
      <w:r w:rsidRPr="0039558B">
        <w:rPr>
          <w:lang w:val="hr-HR"/>
        </w:rPr>
        <w:t xml:space="preserve"> da dužnik ima </w:t>
      </w:r>
      <w:r w:rsidR="000B1F71">
        <w:rPr>
          <w:lang w:val="hr-HR"/>
        </w:rPr>
        <w:t>3</w:t>
      </w:r>
      <w:r w:rsidRPr="0039558B">
        <w:rPr>
          <w:lang w:val="hr-HR"/>
        </w:rPr>
        <w:t xml:space="preserve"> zaposlen</w:t>
      </w:r>
      <w:r w:rsidR="000B1F71">
        <w:rPr>
          <w:lang w:val="hr-HR"/>
        </w:rPr>
        <w:t>a</w:t>
      </w:r>
      <w:r w:rsidRPr="0039558B">
        <w:rPr>
          <w:lang w:val="hr-HR"/>
        </w:rPr>
        <w:t xml:space="preserve"> radnika.</w:t>
      </w:r>
    </w:p>
    <w:p w:rsidRDefault="0023368C" w:rsidP="00F36D32" w:rsidR="0023368C">
      <w:pPr>
        <w:ind w:firstLine="720"/>
        <w:jc w:val="both"/>
        <w:rPr>
          <w:bCs/>
          <w:lang w:val="hr-HR"/>
        </w:rPr>
      </w:pPr>
    </w:p>
    <w:p w:rsidRDefault="0023368C" w:rsidP="0023368C" w:rsidR="0023368C">
      <w:pPr>
        <w:ind w:firstLine="720"/>
        <w:jc w:val="both"/>
        <w:rPr>
          <w:lang w:val="hr-HR"/>
        </w:rPr>
      </w:pPr>
      <w:r>
        <w:rPr>
          <w:bCs/>
          <w:lang w:val="hr-HR"/>
        </w:rPr>
        <w:lastRenderedPageBreak/>
        <w:t>FINA je d</w:t>
      </w:r>
      <w:r w:rsidRPr="0023368C">
        <w:rPr>
          <w:lang w:val="hr-HR"/>
        </w:rPr>
        <w:t>ostav</w:t>
      </w:r>
      <w:r>
        <w:rPr>
          <w:lang w:val="hr-HR"/>
        </w:rPr>
        <w:t>i</w:t>
      </w:r>
      <w:r w:rsidRPr="0023368C">
        <w:rPr>
          <w:lang w:val="hr-HR"/>
        </w:rPr>
        <w:t xml:space="preserve">la popis računa i oročenih novčanih sredstava dužnika na dan </w:t>
      </w:r>
      <w:r w:rsidR="000B1F71">
        <w:rPr>
          <w:lang w:val="hr-HR"/>
        </w:rPr>
        <w:t>16</w:t>
      </w:r>
      <w:r w:rsidRPr="0023368C">
        <w:rPr>
          <w:lang w:val="hr-HR"/>
        </w:rPr>
        <w:t>.12.2016., te nav</w:t>
      </w:r>
      <w:r>
        <w:rPr>
          <w:lang w:val="hr-HR"/>
        </w:rPr>
        <w:t>ela</w:t>
      </w:r>
      <w:r w:rsidRPr="0023368C">
        <w:rPr>
          <w:lang w:val="hr-HR"/>
        </w:rPr>
        <w:t xml:space="preserve"> da na temelju čl. 112. st. 5. SZ dužnik na dan </w:t>
      </w:r>
      <w:r w:rsidR="000B1F71">
        <w:rPr>
          <w:lang w:val="hr-HR"/>
        </w:rPr>
        <w:t>16</w:t>
      </w:r>
      <w:r w:rsidRPr="0023368C">
        <w:rPr>
          <w:lang w:val="hr-HR"/>
        </w:rPr>
        <w:t>.12.2016.</w:t>
      </w:r>
      <w:r w:rsidR="00FA7D22">
        <w:rPr>
          <w:lang w:val="hr-HR"/>
        </w:rPr>
        <w:t xml:space="preserve"> na ime predujma za namirenje troškova stečajnog postupka ima zaplijenjena novčana sredstva</w:t>
      </w:r>
      <w:r w:rsidRPr="0023368C">
        <w:rPr>
          <w:lang w:val="hr-HR"/>
        </w:rPr>
        <w:t xml:space="preserve"> u iznosu od 0,00 kn.</w:t>
      </w:r>
    </w:p>
    <w:p w:rsidRDefault="00FA7D22" w:rsidP="0023368C" w:rsidR="00FA7D22">
      <w:pPr>
        <w:ind w:firstLine="720"/>
        <w:jc w:val="both"/>
        <w:rPr>
          <w:lang w:val="hr-HR"/>
        </w:rPr>
      </w:pPr>
    </w:p>
    <w:p w:rsidRDefault="00FA7D22" w:rsidP="00FA7D22" w:rsidR="00FA7D22" w:rsidRPr="00FA7D22">
      <w:pPr>
        <w:ind w:firstLine="720"/>
        <w:jc w:val="both"/>
        <w:rPr>
          <w:lang w:val="hr-HR"/>
        </w:rPr>
      </w:pPr>
      <w:r w:rsidRPr="00FA7D22">
        <w:rPr>
          <w:lang w:val="hr-HR"/>
        </w:rP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A7D22" w:rsidP="0023368C" w:rsidR="00FA7D22">
      <w:pPr>
        <w:ind w:firstLine="720"/>
        <w:jc w:val="both"/>
        <w:rPr>
          <w:lang w:val="hr-HR"/>
        </w:rPr>
      </w:pPr>
    </w:p>
    <w:p w:rsidRDefault="00FA7D22" w:rsidP="0023368C" w:rsidR="00FA7D22">
      <w:pPr>
        <w:ind w:firstLine="720"/>
        <w:jc w:val="both"/>
        <w:rPr>
          <w:lang w:val="hr-HR"/>
        </w:rPr>
      </w:pPr>
      <w:r>
        <w:rPr>
          <w:lang w:val="hr-HR"/>
        </w:rPr>
        <w:t xml:space="preserve">Na </w:t>
      </w:r>
      <w:r w:rsidR="004A7E46">
        <w:rPr>
          <w:lang w:val="hr-HR"/>
        </w:rPr>
        <w:t>ročištu radi očitovanja o prijedlogu za otvaranje stečajnog postupka i ročište radi rasprave o pretpostavkama za otvaranje stečajnog postupka održanom 14.11.2017. zakonski zastupnik dužnika je dostavio dokaz i izjavio da ne postoje stečajni razlozi za otvaranje stečajnog postupka, budući žiro-račun stečajnog dužnika više nije blokiran, te je predložio da sud donese rješenje o obustavljanju stečajnog postupka nad ovim dužnikom, te se suglasila da naknadi troškove provedenog postupka.</w:t>
      </w:r>
    </w:p>
    <w:p w:rsidRDefault="00351AF1" w:rsidP="0023368C" w:rsidR="00351AF1">
      <w:pPr>
        <w:ind w:firstLine="720"/>
        <w:jc w:val="both"/>
        <w:rPr>
          <w:lang w:val="hr-HR"/>
        </w:rPr>
      </w:pPr>
    </w:p>
    <w:p w:rsidRDefault="00351AF1" w:rsidP="00CF5586" w:rsidR="00CF5586">
      <w:pPr>
        <w:ind w:firstLine="720"/>
        <w:jc w:val="both"/>
        <w:rPr>
          <w:lang w:val="hr-HR"/>
        </w:rPr>
      </w:pPr>
      <w:r>
        <w:rPr>
          <w:lang w:val="hr-HR"/>
        </w:rPr>
        <w:t>Zakonski zastupnik RH, MF, Porezna uprava suglasili su se s prijedlogom privremenog stečajnog upravitelja.</w:t>
      </w:r>
    </w:p>
    <w:p w:rsidRDefault="00CF5586" w:rsidP="00CF5586" w:rsidR="00CF5586">
      <w:pPr>
        <w:ind w:firstLine="720"/>
        <w:jc w:val="both"/>
        <w:rPr>
          <w:lang w:val="hr-HR"/>
        </w:rPr>
      </w:pPr>
    </w:p>
    <w:p w:rsidRDefault="002A222B" w:rsidP="00284F3C" w:rsidR="001D0D01">
      <w:pPr>
        <w:ind w:firstLine="720"/>
        <w:jc w:val="both"/>
        <w:rPr>
          <w:bCs/>
          <w:lang w:val="hr-HR"/>
        </w:rPr>
      </w:pPr>
      <w:r w:rsidRPr="002A222B">
        <w:rPr>
          <w:bCs/>
          <w:lang w:val="hr-HR"/>
        </w:rPr>
        <w:t>Sud je izvršio uvid u spis i dokumente u spisu i to</w:t>
      </w:r>
      <w:r w:rsidR="00287DEC">
        <w:rPr>
          <w:bCs/>
          <w:lang w:val="hr-HR"/>
        </w:rPr>
        <w:t xml:space="preserve"> Izvadak iz sudskog registra,</w:t>
      </w:r>
      <w:r w:rsidR="008F1EFB">
        <w:rPr>
          <w:bCs/>
          <w:lang w:val="hr-HR"/>
        </w:rPr>
        <w:t xml:space="preserve"> Podnesak, Potvrda i Obavijest FINE od 25.07.2017., Dopis Općinskog građanskog suda u Zagrebu zemljišno knjižni odjel Zagreb od 25.07.2017.</w:t>
      </w:r>
      <w:r w:rsidR="003D3C42">
        <w:rPr>
          <w:bCs/>
          <w:lang w:val="hr-HR"/>
        </w:rPr>
        <w:t>, Uvjerenje MUP PU Zagrebačka, Sektor upravnih i inspekcijskih poslova, Služba za upravne poslove od 27.07.2017., Dopis FINE od 18.10.2017., Izvješće privremenog stečajnog upravitelja od 7.11.2017.</w:t>
      </w:r>
      <w:r w:rsidR="002363F9">
        <w:rPr>
          <w:bCs/>
          <w:lang w:val="hr-HR"/>
        </w:rPr>
        <w:t xml:space="preserve"> (3 stranice), Bruto bilanca od 1.01. do 31.10.2017. i Potvrda FINE o blokadi računa i novčanih sredstava ovršenika od 13.11.2017., </w:t>
      </w:r>
      <w:r w:rsidRPr="002A222B">
        <w:rPr>
          <w:bCs/>
          <w:lang w:val="hr-HR"/>
        </w:rPr>
        <w:t>te utvrdio da je dužnik postao sposoban za plaćanje</w:t>
      </w:r>
      <w:r w:rsidR="00C81D23">
        <w:rPr>
          <w:bCs/>
          <w:lang w:val="hr-HR"/>
        </w:rPr>
        <w:t xml:space="preserve">, a da je privremeni stečajni upravitelj u cijelosti izvršio svoj zadatak, pravovremeno dostavio svoje pisano izvješće koje je objavljeno na </w:t>
      </w:r>
      <w:r w:rsidR="00C81D23" w:rsidRPr="008E4478">
        <w:rPr>
          <w:rFonts w:cstheme="majorBidi" w:hAnsiTheme="majorBidi" w:asciiTheme="majorBidi"/>
          <w:lang w:val="hr-HR"/>
        </w:rPr>
        <w:t>mrežn</w:t>
      </w:r>
      <w:r w:rsidR="00C81D23">
        <w:rPr>
          <w:rFonts w:cstheme="majorBidi" w:hAnsiTheme="majorBidi" w:asciiTheme="majorBidi"/>
          <w:lang w:val="hr-HR"/>
        </w:rPr>
        <w:t>oj</w:t>
      </w:r>
      <w:r w:rsidR="00C81D23" w:rsidRPr="008E4478">
        <w:rPr>
          <w:rFonts w:cstheme="majorBidi" w:hAnsiTheme="majorBidi" w:asciiTheme="majorBidi"/>
          <w:lang w:val="hr-HR"/>
        </w:rPr>
        <w:t xml:space="preserve"> stranic</w:t>
      </w:r>
      <w:r w:rsidR="00C81D23">
        <w:rPr>
          <w:rFonts w:cstheme="majorBidi" w:hAnsiTheme="majorBidi" w:asciiTheme="majorBidi"/>
          <w:lang w:val="hr-HR"/>
        </w:rPr>
        <w:t>i</w:t>
      </w:r>
      <w:r w:rsidR="00C81D23" w:rsidRPr="008E4478">
        <w:rPr>
          <w:rFonts w:cstheme="majorBidi" w:hAnsiTheme="majorBidi" w:asciiTheme="majorBidi"/>
          <w:lang w:val="hr-HR"/>
        </w:rPr>
        <w:t xml:space="preserve"> e-Oglasna ploča sudova</w:t>
      </w:r>
      <w:r w:rsidR="00C81D23">
        <w:rPr>
          <w:rFonts w:cstheme="majorBidi" w:hAnsiTheme="majorBidi" w:asciiTheme="majorBidi"/>
          <w:lang w:val="hr-HR"/>
        </w:rPr>
        <w:t xml:space="preserve"> i nazočio ročištu, </w:t>
      </w:r>
      <w:r w:rsidR="00D8163E">
        <w:rPr>
          <w:rFonts w:cstheme="majorBidi" w:hAnsiTheme="majorBidi" w:asciiTheme="majorBidi"/>
          <w:lang w:val="hr-HR"/>
        </w:rPr>
        <w:t>a kako je dužnik do završetka prethodnog postupka postao sposoban za plaćanje troškove postupka dužan je naknaditi dužnik,</w:t>
      </w:r>
      <w:r w:rsidR="00C81D23" w:rsidRPr="008E4478">
        <w:rPr>
          <w:rFonts w:cstheme="majorBidi" w:hAnsiTheme="majorBidi" w:asciiTheme="majorBidi"/>
          <w:lang w:val="hr-HR"/>
        </w:rPr>
        <w:t xml:space="preserve"> </w:t>
      </w:r>
      <w:r w:rsidRPr="00C81D23">
        <w:rPr>
          <w:bCs/>
          <w:lang w:val="hr-HR"/>
        </w:rPr>
        <w:t>pa je odlučio kao u izreci temeljem odredbe čl. 128. st. 9. SZ-a.</w:t>
      </w:r>
    </w:p>
    <w:p w:rsidRDefault="00D8163E" w:rsidP="00284F3C" w:rsidR="00D8163E" w:rsidRPr="0073379C">
      <w:pPr>
        <w:ind w:firstLine="720"/>
        <w:jc w:val="both"/>
        <w:rPr>
          <w:lang w:val="hr-HR"/>
        </w:rPr>
      </w:pPr>
    </w:p>
    <w:p w:rsidRDefault="002A222B" w:rsidP="00284F3C" w:rsidR="001D0D01">
      <w:pPr>
        <w:jc w:val="center"/>
        <w:rPr>
          <w:bCs/>
          <w:lang w:val="hr-HR"/>
        </w:rPr>
      </w:pPr>
      <w:r w:rsidRPr="002A222B">
        <w:rPr>
          <w:bCs/>
          <w:lang w:val="hr-HR"/>
        </w:rPr>
        <w:t xml:space="preserve">U Osijeku </w:t>
      </w:r>
      <w:r w:rsidR="00CF5586" w:rsidRPr="00CF5586">
        <w:rPr>
          <w:bCs/>
          <w:lang w:val="hr-HR"/>
        </w:rPr>
        <w:t xml:space="preserve">15. studenog </w:t>
      </w:r>
      <w:r w:rsidRPr="002A222B">
        <w:rPr>
          <w:bCs/>
          <w:lang w:val="hr-HR"/>
        </w:rPr>
        <w:t>201</w:t>
      </w:r>
      <w:r w:rsidR="008143B1">
        <w:rPr>
          <w:bCs/>
          <w:lang w:val="hr-HR"/>
        </w:rPr>
        <w:t>7</w:t>
      </w:r>
      <w:r w:rsidRPr="002A222B">
        <w:rPr>
          <w:bCs/>
          <w:lang w:val="hr-HR"/>
        </w:rPr>
        <w:t>.</w:t>
      </w:r>
    </w:p>
    <w:p w:rsidRDefault="00D8163E" w:rsidP="00284F3C" w:rsidR="00D8163E" w:rsidRPr="002A222B">
      <w:pPr>
        <w:jc w:val="center"/>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D8163E">
      <w:pPr>
        <w:jc w:val="both"/>
        <w:rPr>
          <w:bCs/>
          <w:lang w:val="hr-HR"/>
        </w:rPr>
      </w:pPr>
      <w:r w:rsidRPr="002A222B">
        <w:rPr>
          <w:bCs/>
          <w:lang w:val="hr-HR"/>
        </w:rPr>
        <w:t xml:space="preserve">           </w:t>
      </w: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D8163E" w:rsidP="00B91215" w:rsidR="00D8163E">
      <w:pPr>
        <w:jc w:val="both"/>
        <w:rPr>
          <w:bCs/>
        </w:rPr>
      </w:pPr>
    </w:p>
    <w:p w:rsidRDefault="00D8163E" w:rsidP="00B91215" w:rsidR="00D8163E">
      <w:pPr>
        <w:jc w:val="both"/>
        <w:rPr>
          <w:bCs/>
        </w:rPr>
      </w:pPr>
    </w:p>
    <w:p w:rsidRDefault="00D8163E" w:rsidP="00B91215" w:rsidR="00D8163E">
      <w:pPr>
        <w:jc w:val="both"/>
        <w:rPr>
          <w:bCs/>
        </w:rPr>
      </w:pPr>
    </w:p>
    <w:p w:rsidRDefault="00B91215" w:rsidP="00B91215" w:rsidR="00B91215">
      <w:pPr>
        <w:jc w:val="both"/>
        <w:rPr>
          <w:bCs/>
        </w:rPr>
      </w:pPr>
      <w:r>
        <w:rPr>
          <w:bCs/>
        </w:rPr>
        <w:t>D N A:</w:t>
      </w:r>
    </w:p>
    <w:p w:rsidRDefault="0041629E" w:rsidP="00DB2FE7" w:rsidR="0041629E" w:rsidRPr="0073379C">
      <w:pPr>
        <w:numPr>
          <w:ilvl w:val="0"/>
          <w:numId w:val="3"/>
        </w:numPr>
        <w:jc w:val="both"/>
        <w:rPr>
          <w:lang w:val="hr-HR"/>
        </w:rPr>
      </w:pPr>
      <w:r w:rsidRPr="0073379C">
        <w:rPr>
          <w:lang w:val="hr-HR"/>
        </w:rPr>
        <w:t>FINI</w:t>
      </w:r>
      <w:r w:rsidR="00CF5586" w:rsidRPr="0073379C">
        <w:rPr>
          <w:lang w:val="hr-HR"/>
        </w:rPr>
        <w:t xml:space="preserve"> na njihov poslovni broj s lista 2</w:t>
      </w:r>
    </w:p>
    <w:p w:rsidRDefault="00B20094" w:rsidP="00DB2FE7" w:rsidR="00DF7031" w:rsidRPr="0073379C">
      <w:pPr>
        <w:numPr>
          <w:ilvl w:val="0"/>
          <w:numId w:val="3"/>
        </w:numPr>
        <w:jc w:val="both"/>
        <w:rPr>
          <w:lang w:val="hr-HR"/>
        </w:rPr>
      </w:pPr>
      <w:r w:rsidRPr="0073379C">
        <w:rPr>
          <w:lang w:val="hr-HR"/>
        </w:rPr>
        <w:t>Zakonski zastupnik d</w:t>
      </w:r>
      <w:r w:rsidR="00DF7031" w:rsidRPr="0073379C">
        <w:rPr>
          <w:lang w:val="hr-HR"/>
        </w:rPr>
        <w:t>užnik</w:t>
      </w:r>
      <w:r w:rsidRPr="0073379C">
        <w:rPr>
          <w:lang w:val="hr-HR"/>
        </w:rPr>
        <w:t xml:space="preserve">a Sandra </w:t>
      </w:r>
      <w:r w:rsidR="0073379C" w:rsidRPr="0073379C">
        <w:rPr>
          <w:lang w:val="hr-HR"/>
        </w:rPr>
        <w:t xml:space="preserve">Barbarić, </w:t>
      </w:r>
      <w:r w:rsidRPr="0073379C">
        <w:rPr>
          <w:lang w:val="hr-HR"/>
        </w:rPr>
        <w:t>Zagreb, Omejak 10</w:t>
      </w:r>
    </w:p>
    <w:p w:rsidRDefault="0073379C" w:rsidP="00DB2FE7" w:rsidR="0073379C" w:rsidRPr="0073379C">
      <w:pPr>
        <w:numPr>
          <w:ilvl w:val="0"/>
          <w:numId w:val="3"/>
        </w:numPr>
        <w:jc w:val="both"/>
        <w:rPr>
          <w:lang w:val="hr-HR"/>
        </w:rPr>
      </w:pPr>
      <w:r w:rsidRPr="0073379C">
        <w:rPr>
          <w:lang w:val="hr-HR"/>
        </w:rPr>
        <w:t>Sudskom registru elektroničkom poštom</w:t>
      </w:r>
    </w:p>
    <w:p w:rsidRDefault="008E4478" w:rsidP="008E4478" w:rsidR="00B91215" w:rsidRPr="0073379C">
      <w:pPr>
        <w:pStyle w:val="Odlomakpopisa"/>
        <w:numPr>
          <w:ilvl w:val="0"/>
          <w:numId w:val="3"/>
        </w:numPr>
        <w:jc w:val="both"/>
        <w:rPr>
          <w:rFonts w:cstheme="majorBidi" w:hAnsiTheme="majorBidi" w:asciiTheme="majorBidi"/>
          <w:lang w:val="hr-HR"/>
        </w:rPr>
      </w:pPr>
      <w:r w:rsidRPr="008E4478">
        <w:rPr>
          <w:rFonts w:cstheme="majorBidi" w:hAnsiTheme="majorBidi" w:asciiTheme="majorBidi"/>
          <w:lang w:val="hr-HR"/>
        </w:rPr>
        <w:t xml:space="preserve">mrežna stranica e-Oglasna ploča sudova </w:t>
      </w:r>
    </w:p>
    <w:sectPr w:rsidSect="009B6182" w:rsidR="00B91215" w:rsidRPr="0073379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8F4">
      <w:rPr>
        <w:rStyle w:val="Brojstranice"/>
        <w:noProof/>
      </w:rPr>
      <w:t>3</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B26B7" w:rsidRPr="00FB26B7">
      <w:rPr>
        <w:lang w:val="hr-HR"/>
      </w:rPr>
      <w:t>14 St-</w:t>
    </w:r>
    <w:r w:rsidR="00DE5F32" w:rsidRPr="00DE5F32">
      <w:rPr>
        <w:lang w:val="hr-HR"/>
      </w:rPr>
      <w:t>1211/17-18</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471367A7"/>
    <w:multiLevelType w:val="hybridMultilevel"/>
    <w:tmpl w:val="5E1E2B5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B1F71"/>
    <w:rsid w:val="000C0327"/>
    <w:rsid w:val="000E6D7C"/>
    <w:rsid w:val="000F2860"/>
    <w:rsid w:val="000F603F"/>
    <w:rsid w:val="001140E0"/>
    <w:rsid w:val="00122F45"/>
    <w:rsid w:val="00145C40"/>
    <w:rsid w:val="00176811"/>
    <w:rsid w:val="001814DF"/>
    <w:rsid w:val="00181EF9"/>
    <w:rsid w:val="001838AD"/>
    <w:rsid w:val="001B70DE"/>
    <w:rsid w:val="001C51CB"/>
    <w:rsid w:val="001D0D01"/>
    <w:rsid w:val="00203035"/>
    <w:rsid w:val="00214156"/>
    <w:rsid w:val="00216C10"/>
    <w:rsid w:val="00222AAD"/>
    <w:rsid w:val="0023368C"/>
    <w:rsid w:val="002363F9"/>
    <w:rsid w:val="00243C15"/>
    <w:rsid w:val="00246558"/>
    <w:rsid w:val="00282C83"/>
    <w:rsid w:val="00284F3C"/>
    <w:rsid w:val="00287DEC"/>
    <w:rsid w:val="002A222B"/>
    <w:rsid w:val="002C4AB9"/>
    <w:rsid w:val="002E2A16"/>
    <w:rsid w:val="00301C4A"/>
    <w:rsid w:val="00351AF1"/>
    <w:rsid w:val="00357F83"/>
    <w:rsid w:val="00366634"/>
    <w:rsid w:val="0039558B"/>
    <w:rsid w:val="003B1B01"/>
    <w:rsid w:val="003B2803"/>
    <w:rsid w:val="003C43D3"/>
    <w:rsid w:val="003D3C42"/>
    <w:rsid w:val="0041092A"/>
    <w:rsid w:val="0041629E"/>
    <w:rsid w:val="004310FC"/>
    <w:rsid w:val="0044564E"/>
    <w:rsid w:val="004A5F33"/>
    <w:rsid w:val="004A7E46"/>
    <w:rsid w:val="004D3BED"/>
    <w:rsid w:val="004E4E86"/>
    <w:rsid w:val="004F561E"/>
    <w:rsid w:val="00503134"/>
    <w:rsid w:val="00541A1C"/>
    <w:rsid w:val="00554F3C"/>
    <w:rsid w:val="00561C0D"/>
    <w:rsid w:val="005634A1"/>
    <w:rsid w:val="00563F8F"/>
    <w:rsid w:val="00571564"/>
    <w:rsid w:val="005F157B"/>
    <w:rsid w:val="005F28F4"/>
    <w:rsid w:val="00602B92"/>
    <w:rsid w:val="00636E9A"/>
    <w:rsid w:val="0065395F"/>
    <w:rsid w:val="00692518"/>
    <w:rsid w:val="006A718B"/>
    <w:rsid w:val="006A766D"/>
    <w:rsid w:val="006B7725"/>
    <w:rsid w:val="006C714F"/>
    <w:rsid w:val="00706916"/>
    <w:rsid w:val="00714613"/>
    <w:rsid w:val="00716A80"/>
    <w:rsid w:val="0073379C"/>
    <w:rsid w:val="00747729"/>
    <w:rsid w:val="0075177A"/>
    <w:rsid w:val="00784F24"/>
    <w:rsid w:val="00796C05"/>
    <w:rsid w:val="007A44AF"/>
    <w:rsid w:val="007B009A"/>
    <w:rsid w:val="007F24B5"/>
    <w:rsid w:val="007F57E7"/>
    <w:rsid w:val="00804776"/>
    <w:rsid w:val="008143B1"/>
    <w:rsid w:val="00825DB6"/>
    <w:rsid w:val="0083129F"/>
    <w:rsid w:val="00842890"/>
    <w:rsid w:val="00843F1B"/>
    <w:rsid w:val="008876FC"/>
    <w:rsid w:val="0089284B"/>
    <w:rsid w:val="008E17CE"/>
    <w:rsid w:val="008E4478"/>
    <w:rsid w:val="008F1EFB"/>
    <w:rsid w:val="008F4282"/>
    <w:rsid w:val="008F4E32"/>
    <w:rsid w:val="00917593"/>
    <w:rsid w:val="00936076"/>
    <w:rsid w:val="00940155"/>
    <w:rsid w:val="00940ABA"/>
    <w:rsid w:val="00962044"/>
    <w:rsid w:val="0096397B"/>
    <w:rsid w:val="00972B35"/>
    <w:rsid w:val="00994619"/>
    <w:rsid w:val="009A721C"/>
    <w:rsid w:val="009A7A05"/>
    <w:rsid w:val="009B0A51"/>
    <w:rsid w:val="009B1F1B"/>
    <w:rsid w:val="009B2561"/>
    <w:rsid w:val="009B5338"/>
    <w:rsid w:val="009B6182"/>
    <w:rsid w:val="009C36B4"/>
    <w:rsid w:val="009C558D"/>
    <w:rsid w:val="009D784F"/>
    <w:rsid w:val="009E0E93"/>
    <w:rsid w:val="009E33FB"/>
    <w:rsid w:val="00A23648"/>
    <w:rsid w:val="00A341BC"/>
    <w:rsid w:val="00A73C4B"/>
    <w:rsid w:val="00A87B59"/>
    <w:rsid w:val="00AD36D4"/>
    <w:rsid w:val="00AE28C6"/>
    <w:rsid w:val="00B078BE"/>
    <w:rsid w:val="00B16ED4"/>
    <w:rsid w:val="00B20094"/>
    <w:rsid w:val="00B43A92"/>
    <w:rsid w:val="00B91215"/>
    <w:rsid w:val="00BB0E17"/>
    <w:rsid w:val="00BB5484"/>
    <w:rsid w:val="00BB6DE8"/>
    <w:rsid w:val="00BC1418"/>
    <w:rsid w:val="00BC22D1"/>
    <w:rsid w:val="00BC2EB3"/>
    <w:rsid w:val="00BE280F"/>
    <w:rsid w:val="00C037F8"/>
    <w:rsid w:val="00C32DE6"/>
    <w:rsid w:val="00C5465C"/>
    <w:rsid w:val="00C63891"/>
    <w:rsid w:val="00C81D23"/>
    <w:rsid w:val="00C972A6"/>
    <w:rsid w:val="00CA2091"/>
    <w:rsid w:val="00CB3063"/>
    <w:rsid w:val="00CD10B6"/>
    <w:rsid w:val="00CD60DC"/>
    <w:rsid w:val="00CF188C"/>
    <w:rsid w:val="00CF5586"/>
    <w:rsid w:val="00CF576D"/>
    <w:rsid w:val="00D1393C"/>
    <w:rsid w:val="00D14722"/>
    <w:rsid w:val="00D245C9"/>
    <w:rsid w:val="00D55534"/>
    <w:rsid w:val="00D65BDD"/>
    <w:rsid w:val="00D737DA"/>
    <w:rsid w:val="00D8163E"/>
    <w:rsid w:val="00D86B5E"/>
    <w:rsid w:val="00D95EFA"/>
    <w:rsid w:val="00DA3351"/>
    <w:rsid w:val="00DA46C9"/>
    <w:rsid w:val="00DB2FE7"/>
    <w:rsid w:val="00DB3600"/>
    <w:rsid w:val="00DC521E"/>
    <w:rsid w:val="00DD1672"/>
    <w:rsid w:val="00DD4BB2"/>
    <w:rsid w:val="00DE53D9"/>
    <w:rsid w:val="00DE5F32"/>
    <w:rsid w:val="00DF2411"/>
    <w:rsid w:val="00DF5E42"/>
    <w:rsid w:val="00DF7031"/>
    <w:rsid w:val="00E1562E"/>
    <w:rsid w:val="00E20BDF"/>
    <w:rsid w:val="00E21C6F"/>
    <w:rsid w:val="00E305F0"/>
    <w:rsid w:val="00EA1CE5"/>
    <w:rsid w:val="00EB347D"/>
    <w:rsid w:val="00EC1B80"/>
    <w:rsid w:val="00EC6CA9"/>
    <w:rsid w:val="00ED235A"/>
    <w:rsid w:val="00F0563D"/>
    <w:rsid w:val="00F32C0C"/>
    <w:rsid w:val="00F36D32"/>
    <w:rsid w:val="00F50805"/>
    <w:rsid w:val="00F73D5A"/>
    <w:rsid w:val="00FA0F2D"/>
    <w:rsid w:val="00FA7D22"/>
    <w:rsid w:val="00FB26B7"/>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F28F4"/>
    <w:rPr>
      <w:color w:val="808080"/>
      <w:bdr w:space="0" w:sz="0" w:color="auto" w:val="none"/>
      <w:shd w:fill="auto" w:color="auto" w:val="clear"/>
    </w:rPr>
  </w:style>
  <w:style w:customStyle="true" w:styleId="eSPISCCParagraphDefaultFont" w:type="character">
    <w:name w:val="eSPIS_CC_Paragraph Default Font"/>
    <w:basedOn w:val="Zadanifontodlomka"/>
    <w:rsid w:val="005F28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8F4"/>
    <w:rPr>
      <w:bdr w:space="0" w:sz="0" w:color="auto" w:val="none"/>
      <w:shd w:fill="FFFFCC" w:color="auto" w:val="clear"/>
      <w:lang w:val="hr-HR"/>
    </w:rPr>
  </w:style>
  <w:style w:customStyle="true" w:styleId="PozadinaSvijetloCrvena" w:type="character">
    <w:name w:val="Pozadina_SvijetloCrvena"/>
    <w:basedOn w:val="eSPISCCParagraphDefaultFont"/>
    <w:rsid w:val="005F28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8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5F28F4"/>
    <w:rPr>
      <w:color w:val="808080"/>
      <w:bdr w:color="auto" w:space="0" w:sz="0" w:val="none"/>
      <w:shd w:color="auto" w:fill="auto" w:val="clear"/>
    </w:rPr>
  </w:style>
  <w:style w:customStyle="1" w:styleId="eSPISCCParagraphDefaultFont" w:type="character">
    <w:name w:val="eSPIS_CC_Paragraph Default Font"/>
    <w:basedOn w:val="Zadanifontodlomka"/>
    <w:rsid w:val="005F28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8F4"/>
    <w:rPr>
      <w:bdr w:color="auto" w:space="0" w:sz="0" w:val="none"/>
      <w:shd w:color="auto" w:fill="FFFFCC" w:val="clear"/>
      <w:lang w:val="hr-HR"/>
    </w:rPr>
  </w:style>
  <w:style w:customStyle="1" w:styleId="PozadinaSvijetloCrvena" w:type="character">
    <w:name w:val="Pozadina_SvijetloCrvena"/>
    <w:basedOn w:val="eSPISCCParagraphDefaultFont"/>
    <w:rsid w:val="005F28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8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St-1211/2017</izvorni_sadrzaj>
    <derivirana_varijabla naziv="DomainObject.Predmet.OznakaBroj_1">St-1211/2017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BARBARIĆ KLESARSTVO d.o.o.</izvorni_sadrzaj>
    <derivirana_varijabla naziv="DomainObject.Predmet.ProtustrankaFormated_1">  BARBARIĆ KLESARSTVO d.o.o.</derivirana_varijabla>
  </DomainObject.Predmet.ProtustrankaFormated>
  <DomainObject.Predmet.ProtustrankaFormatedOIB>
    <izvorni_sadrzaj>  BARBARIĆ KLESARSTVO d.o.o., OIB 31681516340</izvorni_sadrzaj>
    <derivirana_varijabla naziv="DomainObject.Predmet.ProtustrankaFormatedOIB_1">  BARBARIĆ KLESARSTVO d.o.o., OIB 31681516340</derivirana_varijabla>
  </DomainObject.Predmet.ProtustrankaFormatedOIB>
  <DomainObject.Predmet.ProtustrankaFormatedWithAdress>
    <izvorni_sadrzaj> BARBARIĆ KLESARSTVO d.o.o., Klesarski put 9, 10000 Zagreb</izvorni_sadrzaj>
    <derivirana_varijabla naziv="DomainObject.Predmet.ProtustrankaFormatedWithAdress_1"> BARBARIĆ KLESARSTVO d.o.o., Klesarski put 9, 10000 Zagreb</derivirana_varijabla>
  </DomainObject.Predmet.ProtustrankaFormatedWithAdress>
  <DomainObject.Predmet.ProtustrankaFormatedWithAdressOIB>
    <izvorni_sadrzaj> BARBARIĆ KLESARSTVO d.o.o., OIB 31681516340, Klesarski put 9, 10000 Zagreb</izvorni_sadrzaj>
    <derivirana_varijabla naziv="DomainObject.Predmet.ProtustrankaFormatedWithAdressOIB_1"> BARBARIĆ KLESARSTVO d.o.o., OIB 31681516340, Klesarski put 9, 10000 Zagreb</derivirana_varijabla>
  </DomainObject.Predmet.ProtustrankaFormatedWithAdressOIB>
  <DomainObject.Predmet.ProtustrankaWithAdress>
    <izvorni_sadrzaj>BARBARIĆ KLESARSTVO d.o.o. Klesarski put 9, 10000 Zagreb</izvorni_sadrzaj>
    <derivirana_varijabla naziv="DomainObject.Predmet.ProtustrankaWithAdress_1">BARBARIĆ KLESARSTVO d.o.o. Klesarski put 9, 10000 Zagreb</derivirana_varijabla>
  </DomainObject.Predmet.ProtustrankaWithAdress>
  <DomainObject.Predmet.ProtustrankaWithAdressOIB>
    <izvorni_sadrzaj>BARBARIĆ KLESARSTVO d.o.o., OIB 31681516340, Klesarski put 9, 10000 Zagreb</izvorni_sadrzaj>
    <derivirana_varijabla naziv="DomainObject.Predmet.ProtustrankaWithAdressOIB_1">BARBARIĆ KLESARSTVO d.o.o., OIB 31681516340, Klesarski put 9, 10000 Zagreb</derivirana_varijabla>
  </DomainObject.Predmet.ProtustrankaWithAdressOIB>
  <DomainObject.Predmet.ProtustrankaNazivFormated>
    <izvorni_sadrzaj>BARBARIĆ KLESARSTVO d.o.o.</izvorni_sadrzaj>
    <derivirana_varijabla naziv="DomainObject.Predmet.ProtustrankaNazivFormated_1">BARBARIĆ KLESARSTVO d.o.o.</derivirana_varijabla>
  </DomainObject.Predmet.ProtustrankaNazivFormated>
  <DomainObject.Predmet.ProtustrankaNazivFormatedOIB>
    <izvorni_sadrzaj>BARBARIĆ KLESARSTVO d.o.o., OIB 31681516340</izvorni_sadrzaj>
    <derivirana_varijabla naziv="DomainObject.Predmet.ProtustrankaNazivFormatedOIB_1">BARBARIĆ KLESARSTVO d.o.o., OIB 31681516340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BARBARIĆ KLESARSTVO d.o.o.</item>
    </izvorni_sadrzaj>
    <derivirana_varijabla naziv="DomainObject.Predmet.ProtuStrankaListFormated_1">
      <item>BARBARIĆ KLESARSTVO d.o.o.</item>
    </derivirana_varijabla>
  </DomainObject.Predmet.ProtuStrankaListFormated>
  <DomainObject.Predmet.ProtuStrankaListFormatedOIB>
    <izvorni_sadrzaj>
      <item>BARBARIĆ KLESARSTVO d.o.o., OIB 31681516340</item>
    </izvorni_sadrzaj>
    <derivirana_varijabla naziv="DomainObject.Predmet.ProtuStrankaListFormatedOIB_1">
      <item>BARBARIĆ KLESARSTVO d.o.o., OIB 31681516340</item>
    </derivirana_varijabla>
  </DomainObject.Predmet.ProtuStrankaListFormatedOIB>
  <DomainObject.Predmet.ProtuStrankaListFormatedWithAdress>
    <izvorni_sadrzaj>
      <item>BARBARIĆ KLESARSTVO d.o.o., Klesarski put 9, 10000 Zagreb</item>
    </izvorni_sadrzaj>
    <derivirana_varijabla naziv="DomainObject.Predmet.ProtuStrankaListFormatedWithAdress_1">
      <item>BARBARIĆ KLESARSTVO d.o.o., Klesarski put 9, 10000 Zagreb</item>
    </derivirana_varijabla>
  </DomainObject.Predmet.ProtuStrankaListFormatedWithAdress>
  <DomainObject.Predmet.ProtuStrankaListFormatedWithAdressOIB>
    <izvorni_sadrzaj>
      <item>BARBARIĆ KLESARSTVO d.o.o., OIB 31681516340, Klesarski put 9, 10000 Zagreb</item>
    </izvorni_sadrzaj>
    <derivirana_varijabla naziv="DomainObject.Predmet.ProtuStrankaListFormatedWithAdressOIB_1">
      <item>BARBARIĆ KLESARSTVO d.o.o., OIB 31681516340, Klesarski put 9, 10000 Zagreb</item>
    </derivirana_varijabla>
  </DomainObject.Predmet.ProtuStrankaListFormatedWithAdressOIB>
  <DomainObject.Predmet.ProtuStrankaListNazivFormated>
    <izvorni_sadrzaj>
      <item>BARBARIĆ KLESARSTVO d.o.o.</item>
    </izvorni_sadrzaj>
    <derivirana_varijabla naziv="DomainObject.Predmet.ProtuStrankaListNazivFormated_1">
      <item>BARBARIĆ KLESARSTVO d.o.o.</item>
    </derivirana_varijabla>
  </DomainObject.Predmet.ProtuStrankaListNazivFormated>
  <DomainObject.Predmet.ProtuStrankaListNazivFormatedOIB>
    <izvorni_sadrzaj>
      <item>BARBARIĆ KLESARSTVO d.o.o., OIB 31681516340</item>
    </izvorni_sadrzaj>
    <derivirana_varijabla naziv="DomainObject.Predmet.ProtuStrankaListNazivFormatedOIB_1">
      <item>BARBARIĆ KLESARSTVO d.o.o., OIB 31681516340</item>
    </derivirana_varijabla>
  </DomainObject.Predmet.ProtuStrankaListNazivFormatedOIB>
  <DomainObject.Predmet.OstaliListFormated>
    <izvorni_sadrzaj>
      <item>Sandra Barbarić</item>
      <item>ŽDO GUO Osijek</item>
      <item>Željko Rupčić</item>
    </izvorni_sadrzaj>
    <derivirana_varijabla naziv="DomainObject.Predmet.OstaliListFormated_1">
      <item>Sandra Barbarić</item>
      <item>ŽDO GUO Osijek</item>
      <item>Željko Rupčić</item>
    </derivirana_varijabla>
  </DomainObject.Predmet.OstaliListFormated>
  <DomainObject.Predmet.OstaliListFormatedOIB>
    <izvorni_sadrzaj>
      <item>Sandra Barbarić, OIB 72363968309</item>
      <item>ŽDO GUO Osijek</item>
      <item>Željko Rupčić, OIB 31017026540</item>
    </izvorni_sadrzaj>
    <derivirana_varijabla naziv="DomainObject.Predmet.OstaliListFormatedOIB_1">
      <item>Sandra Barbarić, OIB 72363968309</item>
      <item>ŽDO GUO Osijek</item>
      <item>Željko Rupčić, OIB 31017026540</item>
    </derivirana_varijabla>
  </DomainObject.Predmet.OstaliListFormatedOIB>
  <DomainObject.Predmet.OstaliListFormatedWithAdress>
    <izvorni_sadrzaj>
      <item>Sandra Barbarić, Omejak 10, 10000 Zagreb</item>
      <item>ŽDO GUO Osijek</item>
      <item>Željko Rupčić, B. Adžije 58, 31400 Đakovo</item>
    </izvorni_sadrzaj>
    <derivirana_varijabla naziv="DomainObject.Predmet.OstaliListFormatedWithAdress_1">
      <item>Sandra Barbarić, Omejak 10, 10000 Zagreb</item>
      <item>ŽDO GUO Osijek</item>
      <item>Željko Rupčić, B. Adžije 58, 31400 Đakovo</item>
    </derivirana_varijabla>
  </DomainObject.Predmet.OstaliListFormatedWithAdress>
  <DomainObject.Predmet.OstaliListFormatedWithAdressOIB>
    <izvorni_sadrzaj>
      <item>Sandra Barbarić, OIB 72363968309, Omejak 10, 10000 Zagreb</item>
      <item>ŽDO GUO Osijek</item>
      <item>Željko Rupčić, OIB 31017026540, B. Adžije 58, 31400 Đakovo</item>
    </izvorni_sadrzaj>
    <derivirana_varijabla naziv="DomainObject.Predmet.OstaliListFormatedWithAdressOIB_1">
      <item>Sandra Barbarić, OIB 72363968309, Omejak 10, 10000 Zagreb</item>
      <item>ŽDO GUO Osijek</item>
      <item>Željko Rupčić, OIB 31017026540, B. Adžije 58, 31400 Đakovo</item>
    </derivirana_varijabla>
  </DomainObject.Predmet.OstaliListFormatedWithAdressOIB>
  <DomainObject.Predmet.OstaliListNazivFormated>
    <izvorni_sadrzaj>
      <item>Sandra Barbarić</item>
      <item>ŽDO GUO Osijek</item>
      <item>Željko Rupčić</item>
    </izvorni_sadrzaj>
    <derivirana_varijabla naziv="DomainObject.Predmet.OstaliListNazivFormated_1">
      <item>Sandra Barbarić</item>
      <item>ŽDO GUO Osijek</item>
      <item>Željko Rupčić</item>
    </derivirana_varijabla>
  </DomainObject.Predmet.OstaliListNazivFormated>
  <DomainObject.Predmet.OstaliListNazivFormatedOIB>
    <izvorni_sadrzaj>
      <item>Sandra Barbarić, OIB 72363968309</item>
      <item>ŽDO GUO Osijek</item>
      <item>Željko Rupčić, OIB 31017026540</item>
    </izvorni_sadrzaj>
    <derivirana_varijabla naziv="DomainObject.Predmet.OstaliListNazivFormatedOIB_1">
      <item>Sandra Barbarić, OIB 72363968309</item>
      <item>ŽDO GUO Osijek</item>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BARBARIĆ KLESARSTVO d.o.o.</izvorni_sadrzaj>
    <derivirana_varijabla naziv="DomainObject.Predmet.ProtustrankaIDrugi_1">BARBARIĆ KLESARSTVO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BARBARIĆ KLESARSTVO d.o.o., OIB 31681516340, Klesarski put 9, 10000 Zagreb</izvorni_sadrzaj>
    <derivirana_varijabla naziv="DomainObject.Predmet.ProtustrankaIDrugiAdressOIB_1">BARBARIĆ KLESARSTVO d.o.o., OIB 31681516340, Klesarski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BARBARIĆ KLESARSTVO d.o.o.</item>
      <item>FINA Regionalni centar Zagreb</item>
      <item>Sandra Barbarić</item>
      <item>ŽDO GUO Osijek</item>
      <item>Željko Rupčić</item>
    </izvorni_sadrzaj>
    <derivirana_varijabla naziv="DomainObject.Predmet.SudioniciListNaziv_1">
      <item>BARBARIĆ KLESARSTVO d.o.o.</item>
      <item>FINA Regionalni centar Zagreb</item>
      <item>Sandra Barbarić</item>
      <item>ŽDO GUO Osijek</item>
      <item>Željko Rupčić</item>
    </derivirana_varijabla>
  </DomainObject.Predmet.SudioniciListNaziv>
  <DomainObject.Predmet.SudioniciListAdressOIB>
    <izvorni_sadrzaj>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izvorni_sadrzaj>
    <derivirana_varijabla naziv="DomainObject.Predmet.SudioniciListAdressOIB_1">
      <item>BARBARIĆ KLESARSTVO d.o.o., OIB 31681516340, Klesarski put 9,10000 Zagreb</item>
      <item>FINA Regionalni centar Zagreb, OIB 85821130368, Trg svibanjskih žrtava 1995. 1,10000 Zagreb</item>
      <item>Sandra Barbarić, OIB 72363968309, Omejak 10,10000 Zagreb</item>
      <item>ŽDO GUO Osijek</item>
      <item>Željko Rupčić, OIB 31017026540, B. Adžije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31681516340</item>
      <item>, OIB 85821130368</item>
      <item>, OIB 72363968309</item>
      <item>, OIB null</item>
      <item>, OIB 31017026540</item>
    </izvorni_sadrzaj>
    <derivirana_varijabla naziv="DomainObject.Predmet.SudioniciListNazivOIB_1">
      <item>, OIB 31681516340</item>
      <item>, OIB 85821130368</item>
      <item>, OIB 72363968309</item>
      <item>, OIB null</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935D8C-06D2-4241-B1E2-9CE911BD57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654</properties:Words>
  <properties:Characters>3722</properties:Characters>
  <properties:Lines>94</properties:Lines>
  <properties:Paragraphs>27</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4480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2017-08-30T07:45:00Z</cp:lastPrinted>
  <dcterms:modified xmlns:xsi="http://www.w3.org/2001/XMLSchema-instance" xsi:type="dcterms:W3CDTF">2017-11-15T07:53:00Z</dcterms:modified>
  <cp:revision>11</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