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9125" w14:paraId="b339125" w:rsidRDefault="00214472" w:rsidP="00214472" w:rsidR="00214472" w:rsidRPr="008B6081">
      <w:pPr>
        <w15:collapsed w:val="false"/>
      </w:pPr>
      <w:bookmarkStart w:name="_GoBack" w:id="0"/>
      <w:bookmarkEnd w:id="0"/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/>
    <w:p w:rsidRDefault="008B6081" w:rsidP="00214472" w:rsidR="008B6081"/>
    <w:p w:rsidRDefault="00445D45" w:rsidP="00214472" w:rsidR="00445D45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214472" w:rsidR="00214472" w:rsidRPr="008B6081">
      <w:pPr>
        <w:jc w:val="both"/>
      </w:pPr>
      <w:r>
        <w:tab/>
      </w:r>
      <w:r w:rsidR="00214472" w:rsidRPr="008B6081">
        <w:t xml:space="preserve">Trgovački sud u Rijeci, po stečajnom sucu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uvjeta za otvaranje stečajnog postupka </w:t>
      </w:r>
      <w:r w:rsidR="00214472" w:rsidRPr="008B6081">
        <w:t xml:space="preserve">nad </w:t>
      </w:r>
      <w:r w:rsidR="00C65432">
        <w:t>dužnik</w:t>
      </w:r>
      <w:r w:rsidR="002909CE">
        <w:t>om</w:t>
      </w:r>
      <w:r w:rsidR="00C65432">
        <w:t xml:space="preserve"> </w:t>
      </w:r>
      <w:r w:rsidR="009E169F">
        <w:rPr>
          <w:b/>
        </w:rPr>
        <w:t>TEHNIKA – R d.o.o. Rijeka, Mihanovićeva 23</w:t>
      </w:r>
      <w:r w:rsidR="00F6302D">
        <w:rPr>
          <w:b/>
        </w:rPr>
        <w:t>,</w:t>
      </w:r>
      <w:r w:rsidR="009E169F">
        <w:rPr>
          <w:b/>
        </w:rPr>
        <w:t xml:space="preserve"> OIB 81738719206,</w:t>
      </w:r>
      <w:r w:rsidR="007863DC">
        <w:rPr>
          <w:b/>
        </w:rPr>
        <w:t xml:space="preserve"> </w:t>
      </w:r>
      <w:r w:rsidR="00214472" w:rsidRPr="008B6081">
        <w:t>dana</w:t>
      </w:r>
      <w:r>
        <w:t xml:space="preserve"> </w:t>
      </w:r>
      <w:r w:rsidR="00F6302D">
        <w:t xml:space="preserve">10. rujna </w:t>
      </w:r>
      <w:r w:rsidR="00445D45">
        <w:t>201</w:t>
      </w:r>
      <w:r w:rsidR="00C65432">
        <w:t>5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 w:rsidRPr="008B6081">
      <w:pPr>
        <w:jc w:val="both"/>
      </w:pP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 w:rsidRPr="008B6081">
      <w:pPr>
        <w:jc w:val="center"/>
        <w:rPr>
          <w:bCs/>
        </w:rPr>
      </w:pPr>
    </w:p>
    <w:p w:rsidRDefault="00214472" w:rsidP="00416E78" w:rsidR="00214472">
      <w:pPr>
        <w:numPr>
          <w:ilvl w:val="0"/>
          <w:numId w:val="1"/>
        </w:numPr>
        <w:jc w:val="both"/>
      </w:pPr>
      <w:r w:rsidRPr="008B6081">
        <w:t xml:space="preserve">Privremenom stečajnom upravitelju </w:t>
      </w:r>
      <w:r w:rsidR="009E169F">
        <w:t xml:space="preserve">Frani Dobrović iz Rijeke, I. Grohovca 2, OIB </w:t>
      </w:r>
      <w:r w:rsidR="009E169F" w:rsidRPr="00805183">
        <w:t>93520121237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2909CE">
        <w:t>3</w:t>
      </w:r>
      <w:r w:rsidR="00C65432">
        <w:t>.</w:t>
      </w:r>
      <w:r w:rsidR="002909CE">
        <w:t>0</w:t>
      </w:r>
      <w:r w:rsidRPr="008B6081">
        <w:t xml:space="preserve">00,00 kn neto. </w:t>
      </w:r>
    </w:p>
    <w:p w:rsidRDefault="00214472" w:rsidP="00214472" w:rsidR="00214472" w:rsidRPr="008B6081">
      <w:pPr>
        <w:jc w:val="both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ovog suda</w:t>
      </w:r>
      <w:r w:rsidR="00416E78">
        <w:t xml:space="preserve"> da isplati iznos iz točke I. </w:t>
      </w:r>
      <w:r w:rsidRPr="008B6081">
        <w:t>izreke na žiroračun privremenog stečajnog upravitelja</w:t>
      </w:r>
      <w:r w:rsidR="00445D45">
        <w:t xml:space="preserve"> </w:t>
      </w:r>
      <w:r w:rsidR="009E169F">
        <w:t xml:space="preserve">Frane Dobrović iz Rijeke, I. Grohovca 2, OIB </w:t>
      </w:r>
      <w:r w:rsidR="009E169F" w:rsidRPr="00805183">
        <w:t>93520121237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9E169F">
        <w:t>HR6823600003116383330</w:t>
      </w:r>
      <w:r w:rsidR="00445D45">
        <w:t xml:space="preserve"> </w:t>
      </w:r>
      <w:r w:rsidRPr="008B6081">
        <w:t>kod</w:t>
      </w:r>
      <w:r w:rsidR="00445D45">
        <w:t xml:space="preserve"> </w:t>
      </w:r>
      <w:r w:rsidR="009E169F">
        <w:t xml:space="preserve">Zagrebačke banke d.d. Zagreb,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9E169F">
        <w:rPr>
          <w:bCs/>
        </w:rPr>
        <w:t>70</w:t>
      </w:r>
      <w:r w:rsidR="006268A4">
        <w:rPr>
          <w:bCs/>
        </w:rPr>
        <w:t>/2015-2</w:t>
      </w:r>
      <w:r w:rsidR="00C65432">
        <w:rPr>
          <w:bCs/>
        </w:rPr>
        <w:t xml:space="preserve"> od </w:t>
      </w:r>
      <w:r w:rsidR="009E169F">
        <w:rPr>
          <w:bCs/>
        </w:rPr>
        <w:t>09</w:t>
      </w:r>
      <w:r w:rsidR="00F6302D">
        <w:rPr>
          <w:bCs/>
        </w:rPr>
        <w:t>. srpnja</w:t>
      </w:r>
      <w:r w:rsidR="00416E78">
        <w:rPr>
          <w:bCs/>
        </w:rPr>
        <w:t xml:space="preserve"> 201</w:t>
      </w:r>
      <w:r w:rsidR="002909CE">
        <w:rPr>
          <w:bCs/>
        </w:rPr>
        <w:t>5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 xml:space="preserve">g. </w:t>
      </w:r>
      <w:r w:rsidR="00C65432">
        <w:rPr>
          <w:bCs/>
        </w:rPr>
        <w:t xml:space="preserve">pokrenut je prethodni postupak radi utvrđivanja uvjeta za otvaranje stečajnog postupka nad </w:t>
      </w:r>
      <w:r w:rsidR="009F3C0A">
        <w:rPr>
          <w:bCs/>
        </w:rPr>
        <w:t>dužnikom</w:t>
      </w:r>
      <w:r w:rsidR="00C65432">
        <w:rPr>
          <w:bCs/>
        </w:rPr>
        <w:t xml:space="preserve"> </w:t>
      </w:r>
      <w:r w:rsidR="009E169F" w:rsidRPr="009E169F">
        <w:rPr>
          <w:bCs/>
        </w:rPr>
        <w:t>TEHNIKA – R d.o.o. Rijeka, Mihanovićeva 23, OIB 81738719206</w:t>
      </w:r>
      <w:r w:rsidR="006268A4">
        <w:rPr>
          <w:bCs/>
        </w:rPr>
        <w:t>, te je imenovan privremeni stečajni upravitelj</w:t>
      </w:r>
      <w:r w:rsidR="00F6302D">
        <w:rPr>
          <w:bCs/>
        </w:rPr>
        <w:t xml:space="preserve"> </w:t>
      </w:r>
      <w:r w:rsidR="009E169F" w:rsidRPr="009E169F">
        <w:rPr>
          <w:bCs/>
        </w:rPr>
        <w:t>Frane Dobrović iz Rijeke, I. Grohovca 2</w:t>
      </w:r>
      <w:r w:rsidR="00C65432" w:rsidRPr="009E169F">
        <w:rPr>
          <w:bCs/>
        </w:rPr>
        <w:t>.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Stečajni sudac odredio je privremenom stečajnom upravitelju jednokratnu nagradu za rad u prethodnom postupku. Pri određivanju visine nagrade stečajni sudac vodio je računa o obujmu poslova, radu i uloženom trudu privremenog stečajnog upravitelja. </w:t>
      </w:r>
    </w:p>
    <w:p w:rsidRDefault="00214472" w:rsidP="00214472" w:rsidR="00214472" w:rsidRPr="008B6081">
      <w:pPr>
        <w:jc w:val="both"/>
      </w:pPr>
      <w:r w:rsidRPr="008B6081">
        <w:tab/>
        <w:t>Valjalo je stoga, a temeljem 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</w:t>
      </w:r>
      <w:r w:rsidR="00F6302D">
        <w:t xml:space="preserve">u vezi čl.441. st.2. </w:t>
      </w:r>
      <w:r w:rsidRPr="008B6081">
        <w:t xml:space="preserve">Stečajnog zakona (NN </w:t>
      </w:r>
      <w:r w:rsidR="00F6302D">
        <w:t>71/15</w:t>
      </w:r>
      <w:r w:rsidRPr="008B6081">
        <w:t>) riješiti kao u izreci.</w:t>
      </w:r>
    </w:p>
    <w:p w:rsidRDefault="00214472" w:rsidP="00214472" w:rsidR="00214472">
      <w:pPr>
        <w:jc w:val="center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F6302D">
        <w:t>10. rujna</w:t>
      </w:r>
      <w:r w:rsidR="007863DC">
        <w:t xml:space="preserve"> </w:t>
      </w:r>
      <w:r w:rsidR="00F87FDE">
        <w:t>201</w:t>
      </w:r>
      <w:r w:rsidR="00C65432">
        <w:t>5</w:t>
      </w:r>
      <w:r w:rsidR="00F87FDE">
        <w:t>. godine</w:t>
      </w: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214472" w:rsidRPr="008B6081">
        <w:t>Stečajni sudac</w:t>
      </w:r>
    </w:p>
    <w:p w:rsidRDefault="00214472" w:rsidP="00F6302D" w:rsidR="006268A4" w:rsidRPr="008B6081">
      <w:pPr>
        <w:jc w:val="right"/>
        <w:rPr>
          <w:b/>
        </w:rPr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8B6081">
      <w:pPr>
        <w:jc w:val="both"/>
      </w:pPr>
      <w:r w:rsidRPr="008B6081">
        <w:t>Protiv rješenja privremeni stečajni upravitelj (stečajni upravitelj), dužnik pojedinac i svaki stečajni vjerovnik imaju pravo na žalbu u roku od 8 dana od dana primitka ovog rješenja. Žalba se podnosi putem ovog  suda u dva istovjetna primjerka, a o žalbi odlučuje Visoki trgovački sud  Republike Hrvatske (čl.</w:t>
      </w:r>
      <w:r w:rsidR="00F6302D">
        <w:t>94. st.5</w:t>
      </w:r>
      <w:r w:rsidRPr="008B6081">
        <w:t>. SZ-a).</w:t>
      </w: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lastRenderedPageBreak/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214472" w:rsidP="00214472" w:rsidR="00214472">
      <w:pPr>
        <w:rPr>
          <w:sz w:val="20"/>
          <w:szCs w:val="20"/>
        </w:rPr>
      </w:pPr>
      <w:r w:rsidRPr="008B6081">
        <w:rPr>
          <w:sz w:val="20"/>
          <w:szCs w:val="20"/>
        </w:rPr>
        <w:t xml:space="preserve">- privremenom stečajnom upravitelju </w:t>
      </w: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e-oglasna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F6302D">
        <w:rPr>
          <w:sz w:val="20"/>
          <w:szCs w:val="20"/>
        </w:rPr>
        <w:t>10.9</w:t>
      </w:r>
      <w:r w:rsidR="00CB0C14">
        <w:rPr>
          <w:sz w:val="20"/>
          <w:szCs w:val="20"/>
        </w:rPr>
        <w:t>.2015</w:t>
      </w:r>
      <w:r w:rsidR="00F87FDE">
        <w:rPr>
          <w:sz w:val="20"/>
          <w:szCs w:val="20"/>
        </w:rPr>
        <w:t>.g.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Stečajni sudac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144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9E169F">
      <w:t>70</w:t>
    </w:r>
    <w:r w:rsidR="00F6302D">
      <w:t>/2015-</w:t>
    </w:r>
    <w:r w:rsidR="009E169F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7298"/>
    <w:rsid w:val="001937F7"/>
    <w:rsid w:val="00214472"/>
    <w:rsid w:val="002909CE"/>
    <w:rsid w:val="0030327A"/>
    <w:rsid w:val="00312847"/>
    <w:rsid w:val="00316A04"/>
    <w:rsid w:val="003C0F75"/>
    <w:rsid w:val="00416E78"/>
    <w:rsid w:val="00445D45"/>
    <w:rsid w:val="005712C4"/>
    <w:rsid w:val="006268A4"/>
    <w:rsid w:val="00661448"/>
    <w:rsid w:val="007863DC"/>
    <w:rsid w:val="00850331"/>
    <w:rsid w:val="008B6081"/>
    <w:rsid w:val="008D25AF"/>
    <w:rsid w:val="009A5E54"/>
    <w:rsid w:val="009E169F"/>
    <w:rsid w:val="009F3C0A"/>
    <w:rsid w:val="00A50178"/>
    <w:rsid w:val="00A52130"/>
    <w:rsid w:val="00B032AC"/>
    <w:rsid w:val="00BA591A"/>
    <w:rsid w:val="00C65432"/>
    <w:rsid w:val="00CB0C14"/>
    <w:rsid w:val="00CC57E2"/>
    <w:rsid w:val="00D771D7"/>
    <w:rsid w:val="00E128BC"/>
    <w:rsid w:val="00E578C6"/>
    <w:rsid w:val="00E94762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4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4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4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4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4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4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4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4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4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St-70/2015</izvorni_sadrzaj>
    <derivirana_varijabla naziv="DomainObject.Predmet.OznakaBroj_1">St-70/2015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TEHNIKA - R d.o.o.  Rijeka zastupanog po punomoćniku Nevenka Volf Gruden</izvorni_sadrzaj>
    <derivirana_varijabla naziv="DomainObject.Predmet.ProtustrankaFormated_1">  TEHNIKA - R d.o.o.  Rijeka zastupanog po punomoćniku Nevenka Volf Gruden</derivirana_varijabla>
  </DomainObject.Predmet.ProtustrankaFormated>
  <DomainObject.Predmet.ProtustrankaFormatedOIB>
    <izvorni_sadrzaj>  TEHNIKA - R d.o.o.  Rijeka, OIB 81739719206 zastupanog po punomoćniku Nevenka Volf Gruden</izvorni_sadrzaj>
    <derivirana_varijabla naziv="DomainObject.Predmet.ProtustrankaFormatedOIB_1">  TEHNIKA - R d.o.o.  Rijeka, OIB 81739719206 zastupanog po punomoćniku Nevenka Volf Gruden</derivirana_varijabla>
  </DomainObject.Predmet.ProtustrankaFormatedOIB>
  <DomainObject.Predmet.ProtustrankaFormatedWithAdress>
    <izvorni_sadrzaj> TEHNIKA - R d.o.o.  Rijeka, Mihanovićeva 23, 51000 Rijeka zastupanog po punomoćniku Nevenka Volf Gruden</izvorni_sadrzaj>
    <derivirana_varijabla naziv="DomainObject.Predmet.ProtustrankaFormatedWithAdress_1"> TEHNIKA - R d.o.o.  Rijeka, Mihanovićeva 23, 51000 Rijeka zastupanog po punomoćniku Nevenka Volf Gruden</derivirana_varijabla>
  </DomainObject.Predmet.ProtustrankaFormatedWithAdress>
  <DomainObject.Predmet.ProtustrankaFormatedWithAdressOIB>
    <izvorni_sadrzaj> TEHNIKA - R d.o.o.  Rijeka, OIB 81739719206, Mihanovićeva 23, 51000 Rijeka zastupanog po punomoćniku Nevenka Volf Gruden</izvorni_sadrzaj>
    <derivirana_varijabla naziv="DomainObject.Predmet.ProtustrankaFormatedWithAdressOIB_1"> TEHNIKA - R d.o.o.  Rijeka, OIB 81739719206, Mihanovićeva 23, 51000 Rijeka zastupanog po punomoćniku Nevenka Volf Gruden</derivirana_varijabla>
  </DomainObject.Predmet.ProtustrankaFormatedWithAdressOIB>
  <DomainObject.Predmet.ProtustrankaWithAdress>
    <izvorni_sadrzaj>TEHNIKA - R d.o.o.  Rijeka Mihanovićeva 23, 51000 Rijeka</izvorni_sadrzaj>
    <derivirana_varijabla naziv="DomainObject.Predmet.ProtustrankaWithAdress_1">TEHNIKA - R d.o.o.  Rijeka Mihanovićeva 23, 51000 Rijeka</derivirana_varijabla>
  </DomainObject.Predmet.ProtustrankaWithAdress>
  <DomainObject.Predmet.ProtustrankaWithAdressOIB>
    <izvorni_sadrzaj>TEHNIKA - R d.o.o.  Rijeka, OIB 81739719206, Mihanovićeva 23, 51000 Rijeka</izvorni_sadrzaj>
    <derivirana_varijabla naziv="DomainObject.Predmet.ProtustrankaWithAdressOIB_1">TEHNIKA - R d.o.o.  Rijeka, OIB 81739719206, Mihanovićeva 23, 51000 Rijeka</derivirana_varijabla>
  </DomainObject.Predmet.ProtustrankaWithAdressOIB>
  <DomainObject.Predmet.ProtustrankaNazivFormated>
    <izvorni_sadrzaj>TEHNIKA - R d.o.o.  Rijeka</izvorni_sadrzaj>
    <derivirana_varijabla naziv="DomainObject.Predmet.ProtustrankaNazivFormated_1">TEHNIKA - R d.o.o.  Rijeka</derivirana_varijabla>
  </DomainObject.Predmet.ProtustrankaNazivFormated>
  <DomainObject.Predmet.ProtustrankaNazivFormatedOIB>
    <izvorni_sadrzaj>TEHNIKA - R d.o.o.  Rijeka, OIB 81739719206</izvorni_sadrzaj>
    <derivirana_varijabla naziv="DomainObject.Predmet.ProtustrankaNazivFormatedOIB_1">TEHNIKA - R d.o.o.  Rijeka, OIB 81739719206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TEHNIKA - R d.o.o.  Rijeka zastupanog po punomoćniku Nevenka Volf Gruden</item>
    </izvorni_sadrzaj>
    <derivirana_varijabla naziv="DomainObject.Predmet.ProtuStrankaListFormated_1">
      <item>TEHNIKA - R d.o.o.  Rijeka zastupanog po punomoćniku Nevenka Volf Gruden</item>
    </derivirana_varijabla>
  </DomainObject.Predmet.ProtuStrankaListFormated>
  <DomainObject.Predmet.ProtuStrankaListFormatedOIB>
    <izvorni_sadrzaj>
      <item>TEHNIKA - R d.o.o.  Rijeka, OIB 81739719206 zastupanog po punomoćniku Nevenka Volf Gruden</item>
    </izvorni_sadrzaj>
    <derivirana_varijabla naziv="DomainObject.Predmet.ProtuStrankaListFormatedOIB_1">
      <item>TEHNIKA - R d.o.o.  Rijeka, OIB 81739719206 zastupanog po punomoćniku Nevenka Volf Gruden</item>
    </derivirana_varijabla>
  </DomainObject.Predmet.ProtuStrankaListFormatedOIB>
  <DomainObject.Predmet.ProtuStrankaListFormatedWithAdress>
    <izvorni_sadrzaj>
      <item>TEHNIKA - R d.o.o.  Rijeka, Mihanovićeva 23, 51000 Rijeka zastupanog po punomoćniku Nevenka Volf Gruden</item>
    </izvorni_sadrzaj>
    <derivirana_varijabla naziv="DomainObject.Predmet.ProtuStrankaListFormatedWithAdress_1">
      <item>TEHNIKA - R d.o.o.  Rijeka, Mihanovićeva 23, 51000 Rijeka zastupanog po punomoćniku Nevenka Volf Gruden</item>
    </derivirana_varijabla>
  </DomainObject.Predmet.ProtuStrankaListFormatedWithAdress>
  <DomainObject.Predmet.ProtuStrankaListFormatedWithAdressOIB>
    <izvorni_sadrzaj>
      <item>TEHNIKA - R d.o.o.  Rijeka, OIB 81739719206, Mihanovićeva 23, 51000 Rijeka zastupanog po punomoćniku Nevenka Volf Gruden</item>
    </izvorni_sadrzaj>
    <derivirana_varijabla naziv="DomainObject.Predmet.ProtuStrankaListFormatedWithAdressOIB_1">
      <item>TEHNIKA - R d.o.o.  Rijeka, OIB 81739719206, Mihanovićeva 23, 51000 Rijeka zastupanog po punomoćniku Nevenka Volf Gruden</item>
    </derivirana_varijabla>
  </DomainObject.Predmet.ProtuStrankaListFormatedWithAdressOIB>
  <DomainObject.Predmet.ProtuStrankaListNazivFormated>
    <izvorni_sadrzaj>
      <item>TEHNIKA - R d.o.o.  Rijeka</item>
    </izvorni_sadrzaj>
    <derivirana_varijabla naziv="DomainObject.Predmet.ProtuStrankaListNazivFormated_1">
      <item>TEHNIKA - R d.o.o.  Rijeka</item>
    </derivirana_varijabla>
  </DomainObject.Predmet.ProtuStrankaListNazivFormated>
  <DomainObject.Predmet.ProtuStrankaListNazivFormatedOIB>
    <izvorni_sadrzaj>
      <item>TEHNIKA - R d.o.o.  Rijeka, OIB 81739719206</item>
    </izvorni_sadrzaj>
    <derivirana_varijabla naziv="DomainObject.Predmet.ProtuStrankaListNazivFormatedOIB_1">
      <item>TEHNIKA - R d.o.o.  Rijeka, OIB 81739719206</item>
    </derivirana_varijabla>
  </DomainObject.Predmet.ProtuStrankaListNazivFormatedOIB>
  <DomainObject.Predmet.OstaliListFormated>
    <izvorni_sadrzaj>
      <item>Nevenka Volf Gruden punomoćnik sudionika u postupku TEHNIKA - R d.o.o.  Rijeka</item>
      <item>Frane Dobrović</item>
    </izvorni_sadrzaj>
    <derivirana_varijabla naziv="DomainObject.Predmet.OstaliListFormated_1">
      <item>Nevenka Volf Gruden punomoćnik sudionika u postupku TEHNIKA - R d.o.o.  Rijeka</item>
      <item>Frane Dobrović</item>
    </derivirana_varijabla>
  </DomainObject.Predmet.OstaliListFormated>
  <DomainObject.Predmet.OstaliListFormatedOIB>
    <izvorni_sadrzaj>
      <item>Nevenka Volf Gruden punomoćnik sudionika u postupku TEHNIKA - R d.o.o.  Rijeka</item>
      <item>Frane Dobrović, OIB 93520121237</item>
    </izvorni_sadrzaj>
    <derivirana_varijabla naziv="DomainObject.Predmet.OstaliListFormatedOIB_1">
      <item>Nevenka Volf Gruden punomoćnik sudionika u postupku TEHNIKA - R d.o.o.  Rijeka</item>
      <item>Frane Dobrović, OIB 93520121237</item>
    </derivirana_varijabla>
  </DomainObject.Predmet.OstaliListFormatedOIB>
  <DomainObject.Predmet.OstaliListFormatedWithAdress>
    <izvorni_sadrzaj>
      <item>Nevenka Volf Gruden, Školjić 10/II, 51000 Rijeka punomoćnik sudionika u postupku TEHNIKA - R d.o.o.  Rijeka</item>
      <item>Frane Dobrović, Cambierieva Ulica 5, 51000 Rijeka</item>
    </izvorni_sadrzaj>
    <derivirana_varijabla naziv="DomainObject.Predmet.OstaliListFormatedWithAdress_1">
      <item>Nevenka Volf Gruden, Školjić 10/II, 51000 Rijeka punomoćnik sudionika u postupku TEHNIKA - R d.o.o.  Rijeka</item>
      <item>Frane Dobrović, Cambierieva Ulica 5, 51000 Rijeka</item>
    </derivirana_varijabla>
  </DomainObject.Predmet.OstaliListFormatedWithAdress>
  <DomainObject.Predmet.OstaliListFormatedWithAdressOIB>
    <izvorni_sadrzaj>
      <item>Nevenka Volf Gruden, Školjić 10/II, 51000 Rijeka punomoćnik sudionika u postupku TEHNIKA - R d.o.o.  Rijeka</item>
      <item>Frane Dobrović, OIB 93520121237, Cambierieva Ulica 5, 51000 Rijeka</item>
    </izvorni_sadrzaj>
    <derivirana_varijabla naziv="DomainObject.Predmet.OstaliListFormatedWithAdressOIB_1">
      <item>Nevenka Volf Gruden, Školjić 10/II, 51000 Rijeka punomoćnik sudionika u postupku TEHNIKA - R d.o.o.  Rijeka</item>
      <item>Frane Dobrović, OIB 93520121237, Cambierieva Ulica 5, 51000 Rijeka</item>
    </derivirana_varijabla>
  </DomainObject.Predmet.OstaliListFormatedWithAdressOIB>
  <DomainObject.Predmet.OstaliListNazivFormated>
    <izvorni_sadrzaj>
      <item>Nevenka Volf Gruden</item>
      <item>Frane Dobrović</item>
    </izvorni_sadrzaj>
    <derivirana_varijabla naziv="DomainObject.Predmet.OstaliListNazivFormated_1">
      <item>Nevenka Volf Gruden</item>
      <item>Frane Dobrović</item>
    </derivirana_varijabla>
  </DomainObject.Predmet.OstaliListNazivFormated>
  <DomainObject.Predmet.OstaliListNazivFormatedOIB>
    <izvorni_sadrzaj>
      <item>Nevenka Volf Gruden</item>
      <item>Frane Dobrović, OIB 93520121237</item>
    </izvorni_sadrzaj>
    <derivirana_varijabla naziv="DomainObject.Predmet.OstaliListNazivFormatedOIB_1">
      <item>Nevenka Volf Gruden</item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TEHNIKA - R d.o.o.  Rijeka</izvorni_sadrzaj>
    <derivirana_varijabla naziv="DomainObject.Predmet.ProtustrankaIDrugi_1">TEHNIKA - R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TEHNIKA - R d.o.o.  Rijeka, OIB 81739719206, Mihanovićeva 23, 51000 Rijeka</izvorni_sadrzaj>
    <derivirana_varijabla naziv="DomainObject.Predmet.ProtustrankaIDrugiAdressOIB_1">TEHNIKA - R d.o.o.  Rijeka, OIB 81739719206, Mihanovićeva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TEHNIKA - R d.o.o.  Rijeka</item>
      <item>Nevenka Volf Gruden</item>
      <item>Frane Dobrović</item>
    </izvorni_sadrzaj>
    <derivirana_varijabla naziv="DomainObject.Predmet.SudioniciListNaziv_1">
      <item>FINA  Rijeka</item>
      <item>TEHNIKA - R d.o.o.  Rijeka</item>
      <item>Nevenka Volf Gruden</item>
      <item>Frane Dobrović</item>
    </derivirana_varijabla>
  </DomainObject.Predmet.SudioniciListNaziv>
  <DomainObject.Predmet.SudioniciListAdressOIB>
    <izvorni_sadrzaj>
      <item>FINA  Rijeka, OIB 85821130368, Frana Kurelca 8,51000 Rijeka</item>
      <item>TEHNIKA - R d.o.o.  Rijeka, OIB 81739719206, Mihanovićeva 23,51000 Rijeka</item>
      <item>Nevenka Volf Gruden, Školjić 10/II,51000 Rijeka</item>
      <item>Frane Dobrović, OIB 93520121237, Cambierieva Ulica 5,51000 Rijeka</item>
    </izvorni_sadrzaj>
    <derivirana_varijabla naziv="DomainObject.Predmet.SudioniciListAdressOIB_1">
      <item>FINA  Rijeka, OIB 85821130368, Frana Kurelca 8,51000 Rijeka</item>
      <item>TEHNIKA - R d.o.o.  Rijeka, OIB 81739719206, Mihanovićeva 23,51000 Rijeka</item>
      <item>Nevenka Volf Gruden, Školjić 10/II,51000 Rijeka</item>
      <item>Frane Dobrović, OIB 93520121237, Cambierieva Ulica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81739719206</item>
      <item>, OIB null</item>
      <item>, OIB 93520121237</item>
    </izvorni_sadrzaj>
    <derivirana_varijabla naziv="DomainObject.Predmet.SudioniciListNazivOIB_1">
      <item>, OIB 85821130368</item>
      <item>, OIB 81739719206</item>
      <item>, OIB null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3C76D-941D-4FDF-ADF8-7A29527C1C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340</properties:Words>
  <properties:Characters>1891</properties:Characters>
  <properties:Lines>64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2015-09-10T09:43:00Z</dcterms:created>
  <dc:creator>dcmelik</dc:creator>
  <cp:lastModifiedBy>Jasna Radulović</cp:lastModifiedBy>
  <cp:lastPrinted>2015-09-10T09:41:00Z</cp:lastPrinted>
  <dcterms:modified xmlns:xsi="http://www.w3.org/2001/XMLSchema-instance" xsi:type="dcterms:W3CDTF">2015-09-10T09:43:00Z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