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0537" w14:paraId="ac10537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65865">
        <w:rPr>
          <w:b/>
          <w:sz w:val="22"/>
          <w:szCs w:val="22"/>
        </w:rPr>
        <w:t>330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A65865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707427">
        <w:rPr>
          <w:b/>
          <w:sz w:val="22"/>
          <w:szCs w:val="22"/>
        </w:rPr>
        <w:t>33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</w:t>
      </w:r>
      <w:r w:rsidR="00A65865">
        <w:rPr>
          <w:sz w:val="22"/>
          <w:szCs w:val="22"/>
        </w:rPr>
        <w:t xml:space="preserve"> stečajnom postupku nad</w:t>
      </w:r>
      <w:r w:rsidRPr="00B22722">
        <w:rPr>
          <w:sz w:val="22"/>
          <w:szCs w:val="22"/>
        </w:rPr>
        <w:t xml:space="preserve"> dužnik</w:t>
      </w:r>
      <w:r w:rsidR="00A65865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65865" w:rsidRPr="00924837">
        <w:rPr>
          <w:sz w:val="22"/>
          <w:szCs w:val="22"/>
          <w:lang w:val="en-AU"/>
        </w:rPr>
        <w:t xml:space="preserve">IL MARE d.o.o. </w:t>
      </w:r>
      <w:proofErr w:type="gramStart"/>
      <w:r w:rsidR="00A65865" w:rsidRPr="00924837">
        <w:rPr>
          <w:sz w:val="22"/>
          <w:szCs w:val="22"/>
          <w:lang w:val="en-AU"/>
        </w:rPr>
        <w:t>za</w:t>
      </w:r>
      <w:proofErr w:type="gram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graditeljstvo</w:t>
      </w:r>
      <w:proofErr w:type="spellEnd"/>
      <w:r w:rsidR="00A65865" w:rsidRPr="00924837">
        <w:rPr>
          <w:sz w:val="22"/>
          <w:szCs w:val="22"/>
          <w:lang w:val="en-AU"/>
        </w:rPr>
        <w:t xml:space="preserve"> i </w:t>
      </w:r>
      <w:proofErr w:type="spellStart"/>
      <w:r w:rsidR="00A65865" w:rsidRPr="00924837">
        <w:rPr>
          <w:sz w:val="22"/>
          <w:szCs w:val="22"/>
          <w:lang w:val="en-AU"/>
        </w:rPr>
        <w:t>trgovinu</w:t>
      </w:r>
      <w:proofErr w:type="spellEnd"/>
      <w:r w:rsidR="00707427">
        <w:rPr>
          <w:sz w:val="22"/>
          <w:szCs w:val="22"/>
          <w:lang w:val="en-AU"/>
        </w:rPr>
        <w:t xml:space="preserve"> "u stečaju"</w:t>
      </w:r>
      <w:r w:rsidR="00A65865" w:rsidRPr="00924837">
        <w:rPr>
          <w:sz w:val="22"/>
          <w:szCs w:val="22"/>
          <w:lang w:val="en-AU"/>
        </w:rPr>
        <w:t xml:space="preserve">, Split, </w:t>
      </w:r>
      <w:proofErr w:type="spellStart"/>
      <w:r w:rsidR="00A65865" w:rsidRPr="00924837">
        <w:rPr>
          <w:sz w:val="22"/>
          <w:szCs w:val="22"/>
          <w:lang w:val="en-AU"/>
        </w:rPr>
        <w:t>Antuna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Gustava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Matoša</w:t>
      </w:r>
      <w:proofErr w:type="spellEnd"/>
      <w:r w:rsidR="00A65865" w:rsidRPr="00924837">
        <w:rPr>
          <w:sz w:val="22"/>
          <w:szCs w:val="22"/>
          <w:lang w:val="en-AU"/>
        </w:rPr>
        <w:t xml:space="preserve"> 61, MBS: 060078371, OIB: 77821358416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 w:rsidR="00A65865">
        <w:rPr>
          <w:sz w:val="22"/>
          <w:szCs w:val="22"/>
        </w:rPr>
        <w:t>tupano po stečajnom upravitelju</w:t>
      </w:r>
      <w:r w:rsidR="00F278B1">
        <w:rPr>
          <w:sz w:val="22"/>
          <w:szCs w:val="22"/>
        </w:rPr>
        <w:t xml:space="preserve"> Tihani Majić iz Osijeka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707427">
        <w:rPr>
          <w:sz w:val="22"/>
          <w:szCs w:val="22"/>
        </w:rPr>
        <w:t>24</w:t>
      </w:r>
      <w:r w:rsidR="00A65865">
        <w:rPr>
          <w:sz w:val="22"/>
          <w:szCs w:val="22"/>
        </w:rPr>
        <w:t xml:space="preserve">. </w:t>
      </w:r>
      <w:r w:rsidR="00707427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707427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892BC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stečajnom upravitelju </w:t>
      </w:r>
      <w:r w:rsidR="00707427">
        <w:rPr>
          <w:sz w:val="22"/>
          <w:szCs w:val="22"/>
        </w:rPr>
        <w:t>u roku od osam dana izvršiti provjeru stanja (statusa) imovine</w:t>
      </w:r>
      <w:r w:rsidR="00892BC9">
        <w:rPr>
          <w:sz w:val="22"/>
          <w:szCs w:val="22"/>
        </w:rPr>
        <w:t xml:space="preserve"> dužnika upisane u </w:t>
      </w:r>
      <w:proofErr w:type="spellStart"/>
      <w:r w:rsidR="00892BC9">
        <w:rPr>
          <w:sz w:val="22"/>
          <w:szCs w:val="22"/>
        </w:rPr>
        <w:t>z.ul</w:t>
      </w:r>
      <w:proofErr w:type="spellEnd"/>
      <w:r w:rsidR="00892BC9">
        <w:rPr>
          <w:sz w:val="22"/>
          <w:szCs w:val="22"/>
        </w:rPr>
        <w:t>. 15498 K.O. Split i da li je pokrenut postupak prodaje, te o tome podnijeti izvješće odnosno poduzeti druge na zakonu utemeljene radnje.</w:t>
      </w:r>
    </w:p>
    <w:p w:rsidRDefault="00892BC9" w:rsidP="009D2775" w:rsidR="00892BC9">
      <w:pPr>
        <w:jc w:val="center"/>
        <w:rPr>
          <w:b/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892BC9">
        <w:rPr>
          <w:b/>
          <w:sz w:val="22"/>
          <w:szCs w:val="22"/>
        </w:rPr>
        <w:t>24</w:t>
      </w:r>
      <w:r w:rsidRPr="00700FE6">
        <w:rPr>
          <w:b/>
          <w:sz w:val="22"/>
          <w:szCs w:val="22"/>
        </w:rPr>
        <w:t xml:space="preserve">. </w:t>
      </w:r>
      <w:r w:rsidR="00892BC9">
        <w:rPr>
          <w:b/>
          <w:sz w:val="22"/>
          <w:szCs w:val="22"/>
        </w:rPr>
        <w:t>travnja</w:t>
      </w:r>
      <w:r w:rsidRPr="00700FE6">
        <w:rPr>
          <w:b/>
          <w:sz w:val="22"/>
          <w:szCs w:val="22"/>
        </w:rPr>
        <w:t xml:space="preserve"> 201</w:t>
      </w:r>
      <w:r w:rsidR="00892BC9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92BC9">
        <w:rPr>
          <w:sz w:val="22"/>
          <w:szCs w:val="22"/>
        </w:rPr>
        <w:t>24.04.2018.</w:t>
      </w:r>
      <w:r w:rsidRPr="00700FE6">
        <w:rPr>
          <w:sz w:val="22"/>
          <w:szCs w:val="22"/>
        </w:rPr>
        <w:t>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64D8F">
        <w:rPr>
          <w:sz w:val="22"/>
          <w:szCs w:val="22"/>
        </w:rPr>
        <w:t>,</w:t>
      </w:r>
    </w:p>
    <w:p w:rsidRDefault="00564D8F" w:rsidP="0006487E" w:rsidR="00564D8F" w:rsidRPr="00513EF7">
      <w:pPr>
        <w:jc w:val="both"/>
      </w:pPr>
      <w:r>
        <w:rPr>
          <w:sz w:val="22"/>
          <w:szCs w:val="22"/>
        </w:rPr>
        <w:t>- e oglasna ploča.</w:t>
      </w:r>
    </w:p>
    <w:sectPr w:rsidSect="004371E4" w:rsidR="00564D8F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77E6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="00977E65"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92BC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A65865">
      <w:rPr>
        <w:b/>
        <w:sz w:val="22"/>
        <w:szCs w:val="22"/>
      </w:rPr>
      <w:t>330</w:t>
    </w:r>
    <w:r w:rsidR="00317069">
      <w:rPr>
        <w:b/>
        <w:sz w:val="22"/>
        <w:szCs w:val="22"/>
      </w:rPr>
      <w:t>/201</w:t>
    </w:r>
    <w:r w:rsidR="00A65865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A65865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9404E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1F188C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55B78"/>
    <w:rsid w:val="004A570C"/>
    <w:rsid w:val="004A6A26"/>
    <w:rsid w:val="004A6A74"/>
    <w:rsid w:val="004B7E25"/>
    <w:rsid w:val="004C5BB6"/>
    <w:rsid w:val="004F69F9"/>
    <w:rsid w:val="00513EF7"/>
    <w:rsid w:val="005150FF"/>
    <w:rsid w:val="005172AF"/>
    <w:rsid w:val="005407A9"/>
    <w:rsid w:val="00545167"/>
    <w:rsid w:val="005542D2"/>
    <w:rsid w:val="00564D8F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07427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2BC9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8F4CFD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65865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278B1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4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4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792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2018-04-24T07:05:00Z</dcterms:created>
  <dc:creator>Srđan Gavranić</dc:creator>
  <cp:lastModifiedBy>Srđan Gavranić</cp:lastModifiedBy>
  <cp:lastPrinted>2018-04-24T07:04:00Z</cp:lastPrinted>
  <dcterms:modified xmlns:xsi="http://www.w3.org/2001/XMLSchema-instance" xsi:type="dcterms:W3CDTF">2018-04-24T07:06:00Z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stečajnom upravitelju za provjeru KO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