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a6ee" w14:paraId="90ba6ee" w:rsidRDefault="00C82E77" w:rsidP="00C82E77" w:rsidR="00C82E77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St-8987/2015</w:t>
      </w:r>
      <w:r w:rsidR="00E63FDD">
        <w:rPr>
          <w:rFonts w:hAnsi="Times New Roman" w:ascii="Times New Roman"/>
        </w:rPr>
        <w:t>-12</w:t>
      </w:r>
    </w:p>
    <w:p w:rsidRDefault="00C82E77" w:rsidP="00C82E77" w:rsidR="00C82E77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82E77" w:rsidP="00C82E77" w:rsidR="00C82E77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82E77" w:rsidP="00C82E77" w:rsidR="00C82E77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82E77" w:rsidP="00C82E77" w:rsidR="00C82E77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82E77" w:rsidP="00C82E77" w:rsidR="00C82E77" w:rsidRPr="00A15EE7">
      <w:pPr>
        <w:jc w:val="both"/>
        <w:rPr>
          <w:rFonts w:hAnsi="Times New Roman" w:ascii="Times New Roman"/>
          <w:szCs w:val="24"/>
          <w:lang w:val="hr-HR"/>
        </w:rPr>
      </w:pPr>
      <w:r w:rsidRPr="00B65D90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ZHENG MINGYUAN d.o.o., Sesvete (Grad Zagreb), Sopnička 45/a, OIB: 88705769669, dana </w:t>
      </w:r>
      <w:r>
        <w:rPr>
          <w:rFonts w:hAnsi="Times New Roman" w:ascii="Times New Roman"/>
        </w:rPr>
        <w:t>16</w:t>
      </w:r>
      <w:r w:rsidRPr="00B65D9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B65D90">
        <w:rPr>
          <w:rFonts w:hAnsi="Times New Roman" w:ascii="Times New Roman"/>
        </w:rPr>
        <w:t xml:space="preserve"> 2016. godine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C82E77" w:rsidRPr="00B65D90">
        <w:rPr>
          <w:rFonts w:hAnsi="Times New Roman" w:ascii="Times New Roman"/>
        </w:rPr>
        <w:t>ZHENG MINGYUAN d.o.o., Sesvete (Grad Zagreb), Sopnička 45/a, OIB: 88705769669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37210" w:rsidR="00737210" w:rsidRPr="00737210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737210" w:rsidRPr="00737210">
        <w:rPr>
          <w:rFonts w:eastAsia="Calibri" w:hAnsi="Times New Roman" w:ascii="Times New Roman"/>
          <w:szCs w:val="24"/>
          <w:lang w:eastAsia="en-US" w:val="hr-HR"/>
        </w:rPr>
        <w:t>IVAN GJURAŠIĆ, Zagreb, Petrinjska 28, OIB:66025260916</w:t>
      </w:r>
    </w:p>
    <w:p w:rsidRDefault="004874DA" w:rsidP="00737210" w:rsidR="004874DA" w:rsidRPr="002B132A">
      <w:pPr>
        <w:pStyle w:val="BodyText21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C82E77" w:rsidRPr="00B65D90">
        <w:rPr>
          <w:rFonts w:hAnsi="Times New Roman" w:ascii="Times New Roman"/>
        </w:rPr>
        <w:t>ZHENG MINGYUAN d.o.o., Sesvete (Grad Zagreb), Sopnička 45/a, OIB: 88705769669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C82E77">
        <w:rPr>
          <w:rFonts w:hAnsi="Times New Roman" w:ascii="Times New Roman"/>
          <w:lang w:val="hr-HR"/>
        </w:rPr>
        <w:t>745,02</w:t>
      </w:r>
      <w:r w:rsidR="0077111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C82E7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63FDD" w:rsidP="00E91121" w:rsidR="00E63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3FDD" w:rsidP="00E91121" w:rsidR="00E63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3FDD" w:rsidP="00E91121" w:rsidR="00E63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63FDD" w:rsidP="00E91121" w:rsidR="00E63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63FDD" w:rsidP="00E91121" w:rsidR="00E63F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63FDD" w:rsidP="00E91121" w:rsidR="00E63F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63FDD" w:rsidP="00E91121" w:rsidR="00E63F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E63FDD" w:rsidP="004874DA" w:rsidR="00E63FDD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</w:t>
      </w:r>
      <w:r w:rsidR="00C84192">
        <w:rPr>
          <w:rFonts w:hAnsi="Times New Roman" w:ascii="Times New Roman"/>
          <w:szCs w:val="24"/>
          <w:lang w:val="hr-HR"/>
        </w:rPr>
        <w:t>.) Podnositelju zahtjeva: FINA</w:t>
      </w:r>
    </w:p>
    <w:p w:rsidRDefault="004874DA" w:rsidP="004874DA" w:rsidR="004874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 preporučeno poštom</w:t>
      </w:r>
    </w:p>
    <w:p w:rsidRDefault="004874DA" w:rsidP="004874DA" w:rsidR="00C8419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874DA" w:rsidRPr="00ED171E">
        <w:rPr>
          <w:rFonts w:hAnsi="Times New Roman" w:ascii="Times New Roman"/>
          <w:szCs w:val="24"/>
          <w:lang w:val="hr-HR"/>
        </w:rPr>
        <w:t xml:space="preserve"> ŽDO Zagreb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4874DA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4874DA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4874DA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4874DA" w:rsidRPr="00ED171E">
        <w:rPr>
          <w:rFonts w:hAnsi="Times New Roman" w:ascii="Times New Roman"/>
          <w:szCs w:val="24"/>
          <w:lang w:val="hr-HR"/>
        </w:rPr>
        <w:t>.) Porezna uprava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4874DA" w:rsidRPr="00ED171E">
        <w:rPr>
          <w:rFonts w:hAnsi="Times New Roman" w:ascii="Times New Roman"/>
          <w:szCs w:val="24"/>
          <w:lang w:val="hr-HR"/>
        </w:rPr>
        <w:t>.) Stečajnom upravitelju</w:t>
      </w:r>
    </w:p>
    <w:p w:rsidRDefault="00C84192" w:rsidP="00DE7FDB" w:rsidR="00DE7FDB" w:rsidRPr="00DE7FD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2"/>
          <w:lang w:val="hr-HR"/>
        </w:rPr>
        <w:t>9</w:t>
      </w:r>
      <w:r w:rsidR="004874DA" w:rsidRPr="00ED171E">
        <w:rPr>
          <w:rFonts w:hAnsi="Times New Roman" w:ascii="Times New Roman"/>
          <w:sz w:val="22"/>
          <w:lang w:val="hr-HR"/>
        </w:rPr>
        <w:t xml:space="preserve">.) </w:t>
      </w:r>
      <w:r w:rsidR="00DE7FDB" w:rsidRPr="00DE7FDB">
        <w:rPr>
          <w:rFonts w:hAnsi="Times New Roman" w:ascii="Times New Roman"/>
          <w:szCs w:val="24"/>
          <w:lang w:val="hr-HR"/>
        </w:rPr>
        <w:t xml:space="preserve">zastupnik po zakonu (na adresu tvrtke): 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>Zheng Mingyuan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 xml:space="preserve">Kina, Zhejiang, Ruianshi, Hulingzhen, Hulingqiaojie br. 92 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>i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 xml:space="preserve"> 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>Zheng Yi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 xml:space="preserve">Kina, Zhejiang, Ruianshi, Hulingzhen, Hulingqiaojie br. 92 </w:t>
      </w:r>
    </w:p>
    <w:p w:rsidRDefault="00DE7FDB" w:rsidP="00DE7FDB" w:rsidR="00DE7FDB" w:rsidRPr="00DE7FDB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E7FDB">
        <w:rPr>
          <w:rFonts w:hAnsi="Times New Roman" w:ascii="Times New Roman"/>
          <w:szCs w:val="24"/>
          <w:lang w:val="hr-HR"/>
        </w:rPr>
        <w:t xml:space="preserve"> </w:t>
      </w:r>
    </w:p>
    <w:p w:rsidRDefault="001E0AD0" w:rsidP="00DE7FDB" w:rsidR="001E0AD0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10.) spis</w:t>
      </w: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168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82E77">
      <w:rPr>
        <w:rFonts w:hAnsi="Times New Roman" w:ascii="Times New Roman"/>
        <w:lang w:val="hr-HR"/>
      </w:rPr>
      <w:t>8987/2015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9168F" w:rsidP="00840E3D" w:rsidR="00840E3D">
    <w:pPr>
      <w:pStyle w:val="Zaglavlje"/>
      <w:rPr>
        <w:rFonts w:hAnsi="Times New Roman" w:ascii="Times New Roman"/>
        <w:lang w:val="hr-HR"/>
      </w:rPr>
    </w:pPr>
  </w:p>
  <w:p w:rsidRDefault="0029168F" w:rsidP="00840E3D" w:rsidR="00840E3D">
    <w:pPr>
      <w:pStyle w:val="Zaglavlje"/>
      <w:rPr>
        <w:rFonts w:hAnsi="Times New Roman" w:ascii="Times New Roman"/>
        <w:lang w:val="hr-HR"/>
      </w:rPr>
    </w:pPr>
  </w:p>
  <w:p w:rsidRDefault="0029168F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9168F"/>
    <w:rsid w:val="004351E1"/>
    <w:rsid w:val="004874DA"/>
    <w:rsid w:val="004B3248"/>
    <w:rsid w:val="00567821"/>
    <w:rsid w:val="005C2720"/>
    <w:rsid w:val="00737210"/>
    <w:rsid w:val="00771118"/>
    <w:rsid w:val="00791143"/>
    <w:rsid w:val="00820848"/>
    <w:rsid w:val="009F0D91"/>
    <w:rsid w:val="00AA5ACF"/>
    <w:rsid w:val="00C82E77"/>
    <w:rsid w:val="00C84192"/>
    <w:rsid w:val="00DE3651"/>
    <w:rsid w:val="00DE4A13"/>
    <w:rsid w:val="00DE4E0B"/>
    <w:rsid w:val="00DE7FDB"/>
    <w:rsid w:val="00E63FDD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6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68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6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6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6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68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6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6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8987</izvorni_sadrzaj>
    <derivirana_varijabla naziv="DomainObject.Predmet.Broj_1">8987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St-8987/2015</izvorni_sadrzaj>
    <derivirana_varijabla naziv="DomainObject.Predmet.OznakaBroj_1">St-8987/2015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 MINGYUAN d.o.o.</izvorni_sadrzaj>
    <derivirana_varijabla naziv="DomainObject.Predmet.ProtustrankaFormated_1">  ZHENG MINGYUAN d.o.o.</derivirana_varijabla>
  </DomainObject.Predmet.ProtustrankaFormated>
  <DomainObject.Predmet.ProtustrankaFormatedOIB>
    <izvorni_sadrzaj>  ZHENG MINGYUAN d.o.o., OIB 88705769669</izvorni_sadrzaj>
    <derivirana_varijabla naziv="DomainObject.Predmet.ProtustrankaFormatedOIB_1">  ZHENG MINGYUAN d.o.o., OIB 88705769669</derivirana_varijabla>
  </DomainObject.Predmet.ProtustrankaFormatedOIB>
  <DomainObject.Predmet.ProtustrankaFormatedWithAdress>
    <izvorni_sadrzaj> ZHENG MINGYUAN d.o.o., Sopnička 45/a, 10360 Sesvete</izvorni_sadrzaj>
    <derivirana_varijabla naziv="DomainObject.Predmet.ProtustrankaFormatedWithAdress_1"> ZHENG MINGYUAN d.o.o., Sopnička 45/a, 10360 Sesvete</derivirana_varijabla>
  </DomainObject.Predmet.ProtustrankaFormatedWithAdress>
  <DomainObject.Predmet.ProtustrankaFormatedWithAdressOIB>
    <izvorni_sadrzaj> ZHENG MINGYUAN d.o.o., OIB 88705769669, Sopnička 45/a, 10360 Sesvete</izvorni_sadrzaj>
    <derivirana_varijabla naziv="DomainObject.Predmet.ProtustrankaFormatedWithAdressOIB_1"> ZHENG MINGYUAN d.o.o., OIB 88705769669, Sopnička 45/a, 10360 Sesvete</derivirana_varijabla>
  </DomainObject.Predmet.ProtustrankaFormatedWithAdressOIB>
  <DomainObject.Predmet.ProtustrankaWithAdress>
    <izvorni_sadrzaj>ZHENG MINGYUAN d.o.o. Sopnička 45/a, 10360 Sesvete</izvorni_sadrzaj>
    <derivirana_varijabla naziv="DomainObject.Predmet.ProtustrankaWithAdress_1">ZHENG MINGYUAN d.o.o. Sopnička 45/a, 10360 Sesvete</derivirana_varijabla>
  </DomainObject.Predmet.ProtustrankaWithAdress>
  <DomainObject.Predmet.ProtustrankaWithAdressOIB>
    <izvorni_sadrzaj>ZHENG MINGYUAN d.o.o., OIB 88705769669, Sopnička 45/a, 10360 Sesvete</izvorni_sadrzaj>
    <derivirana_varijabla naziv="DomainObject.Predmet.ProtustrankaWithAdressOIB_1">ZHENG MINGYUAN d.o.o., OIB 88705769669, Sopnička 45/a, 10360 Sesvete</derivirana_varijabla>
  </DomainObject.Predmet.ProtustrankaWithAdressOIB>
  <DomainObject.Predmet.ProtustrankaNazivFormated>
    <izvorni_sadrzaj>ZHENG MINGYUAN d.o.o.</izvorni_sadrzaj>
    <derivirana_varijabla naziv="DomainObject.Predmet.ProtustrankaNazivFormated_1">ZHENG MINGYUAN d.o.o.</derivirana_varijabla>
  </DomainObject.Predmet.ProtustrankaNazivFormated>
  <DomainObject.Predmet.ProtustrankaNazivFormatedOIB>
    <izvorni_sadrzaj>ZHENG MINGYUAN d.o.o., OIB 88705769669</izvorni_sadrzaj>
    <derivirana_varijabla naziv="DomainObject.Predmet.ProtustrankaNazivFormatedOIB_1">ZHENG MINGYUAN d.o.o., OIB 88705769669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 MINGYUAN d.o.o.</item>
    </izvorni_sadrzaj>
    <derivirana_varijabla naziv="DomainObject.Predmet.ProtuStrankaListFormated_1">
      <item>ZHENG MINGYUAN d.o.o.</item>
    </derivirana_varijabla>
  </DomainObject.Predmet.ProtuStrankaListFormated>
  <DomainObject.Predmet.ProtuStrankaListFormatedOIB>
    <izvorni_sadrzaj>
      <item>ZHENG MINGYUAN d.o.o., OIB 88705769669</item>
    </izvorni_sadrzaj>
    <derivirana_varijabla naziv="DomainObject.Predmet.ProtuStrankaListFormatedOIB_1">
      <item>ZHENG MINGYUAN d.o.o., OIB 88705769669</item>
    </derivirana_varijabla>
  </DomainObject.Predmet.ProtuStrankaListFormatedOIB>
  <DomainObject.Predmet.ProtuStrankaListFormatedWithAdress>
    <izvorni_sadrzaj>
      <item>ZHENG MINGYUAN d.o.o., Sopnička 45/a, 10360 Sesvete</item>
    </izvorni_sadrzaj>
    <derivirana_varijabla naziv="DomainObject.Predmet.ProtuStrankaListFormatedWithAdress_1">
      <item>ZHENG MINGYUAN d.o.o., Sopnička 45/a, 10360 Sesvete</item>
    </derivirana_varijabla>
  </DomainObject.Predmet.ProtuStrankaListFormatedWithAdress>
  <DomainObject.Predmet.ProtuStrankaListFormatedWithAdressOIB>
    <izvorni_sadrzaj>
      <item>ZHENG MINGYUAN d.o.o., OIB 88705769669, Sopnička 45/a, 10360 Sesvete</item>
    </izvorni_sadrzaj>
    <derivirana_varijabla naziv="DomainObject.Predmet.ProtuStrankaListFormatedWithAdressOIB_1">
      <item>ZHENG MINGYUAN d.o.o., OIB 88705769669, Sopnička 45/a, 10360 Sesvete</item>
    </derivirana_varijabla>
  </DomainObject.Predmet.ProtuStrankaListFormatedWithAdressOIB>
  <DomainObject.Predmet.ProtuStrankaListNazivFormated>
    <izvorni_sadrzaj>
      <item>ZHENG MINGYUAN d.o.o.</item>
    </izvorni_sadrzaj>
    <derivirana_varijabla naziv="DomainObject.Predmet.ProtuStrankaListNazivFormated_1">
      <item>ZHENG MINGYUAN d.o.o.</item>
    </derivirana_varijabla>
  </DomainObject.Predmet.ProtuStrankaListNazivFormated>
  <DomainObject.Predmet.ProtuStrankaListNazivFormatedOIB>
    <izvorni_sadrzaj>
      <item>ZHENG MINGYUAN d.o.o., OIB 88705769669</item>
    </izvorni_sadrzaj>
    <derivirana_varijabla naziv="DomainObject.Predmet.ProtuStrankaListNazivFormatedOIB_1">
      <item>ZHENG MINGYUAN d.o.o., OIB 88705769669</item>
    </derivirana_varijabla>
  </DomainObject.Predmet.ProtuStrankaListNazivFormatedOIB>
  <DomainObject.Predmet.OstaliListFormated>
    <izvorni_sadrzaj>
      <item>HRVATSKI ZAVOD ZA MIROVINSKO OSIGURANJE</item>
      <item>Financijska agencija</item>
      <item>Zheng Mingyuan</item>
      <item>Zheng Yi</item>
    </izvorni_sadrzaj>
    <derivirana_varijabla naziv="DomainObject.Predmet.OstaliListFormated_1">
      <item>HRVATSKI ZAVOD ZA MIROVINSKO OSIGURANJE</item>
      <item>Financijska agencija</item>
      <item>Zheng Mingyuan</item>
      <item>Zheng Yi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Zheng Mingyuan</item>
      <item>Zheng Yi</item>
    </izvorni_sadrzaj>
    <derivirana_varijabla naziv="DomainObject.Predmet.OstaliListFormatedOIB_1">
      <item>HRVATSKI ZAVOD ZA MIROVINSKO OSIGURANJE, OIB 84397956623</item>
      <item>Financijska agencija, OIB 85821130368</item>
      <item>Zheng Mingyuan</item>
      <item>Zheng Yi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Zheng Mingyuan</item>
      <item>Zheng Yi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Zheng Mingyuan</item>
      <item>Zheng Yi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Zheng Mingyuan</item>
      <item>Zheng Yi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Zheng Mingyuan</item>
      <item>Zheng Yi</item>
    </derivirana_varijabla>
  </DomainObject.Predmet.OstaliListFormatedWithAdressOIB>
  <DomainObject.Predmet.OstaliListNazivFormated>
    <izvorni_sadrzaj>
      <item>HRVATSKI ZAVOD ZA MIROVINSKO OSIGURANJE</item>
      <item>Financijska agencija</item>
      <item>Zheng Mingyuan</item>
      <item>Zheng Yi</item>
    </izvorni_sadrzaj>
    <derivirana_varijabla naziv="DomainObject.Predmet.OstaliListNazivFormated_1">
      <item>HRVATSKI ZAVOD ZA MIROVINSKO OSIGURANJE</item>
      <item>Financijska agencija</item>
      <item>Zheng Mingyuan</item>
      <item>Zheng Yi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Zheng Mingyuan</item>
      <item>Zheng Yi</item>
    </izvorni_sadrzaj>
    <derivirana_varijabla naziv="DomainObject.Predmet.OstaliListNazivFormatedOIB_1">
      <item>HRVATSKI ZAVOD ZA MIROVINSKO OSIGURANJE, OIB 84397956623</item>
      <item>Financijska agencija, OIB 85821130368</item>
      <item>Zheng Mingyuan</item>
      <item>Zheng Yi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 MINGYUAN d.o.o.</izvorni_sadrzaj>
    <derivirana_varijabla naziv="DomainObject.Predmet.ProtustrankaIDrugi_1">ZHENG MINGYUAN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 MINGYUAN d.o.o., OIB 88705769669, Sopnička 45/a, 10360 Sesvete</izvorni_sadrzaj>
    <derivirana_varijabla naziv="DomainObject.Predmet.ProtustrankaIDrugiAdressOIB_1">ZHENG MINGYUAN d.o.o., OIB 88705769669, Sopnička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 MINGYUAN d.o.o.</item>
      <item>FINA Regionalni centar Zagreb</item>
      <item>HRVATSKI ZAVOD ZA MIROVINSKO OSIGURANJE</item>
      <item>Financijska agencija</item>
      <item>Zheng Mingyuan</item>
      <item>Zheng Yi</item>
    </izvorni_sadrzaj>
    <derivirana_varijabla naziv="DomainObject.Predmet.SudioniciListNaziv_1">
      <item>ZHENG MINGYUAN d.o.o.</item>
      <item>FINA Regionalni centar Zagreb</item>
      <item>HRVATSKI ZAVOD ZA MIROVINSKO OSIGURANJE</item>
      <item>Financijska agencija</item>
      <item>Zheng Mingyuan</item>
      <item>Zheng Yi</item>
    </derivirana_varijabla>
  </DomainObject.Predmet.SudioniciListNaziv>
  <DomainObject.Predmet.SudioniciListAdressOIB>
    <izvorni_sadrzaj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Zheng Mingyuan</item>
      <item>Zheng Yi</item>
    </izvorni_sadrzaj>
    <derivirana_varijabla naziv="DomainObject.Predmet.SudioniciListAdressOIB_1"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  <item>Zheng Mingyuan</item>
      <item>Zheng Yi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88705769669</item>
      <item>, OIB 85821130368</item>
      <item>, OIB 84397956623</item>
      <item>, OIB 85821130368</item>
      <item>, OIB null</item>
      <item>, OIB null</item>
    </izvorni_sadrzaj>
    <derivirana_varijabla naziv="DomainObject.Predmet.SudioniciListNazivOIB_1">
      <item>, OIB 88705769669</item>
      <item>, OIB 85821130368</item>
      <item>, OIB 84397956623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3422</properties:Characters>
  <properties:Lines>117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2016-05-16T10:08:00Z</dcterms:created>
  <dc:creator>Nikola Ribarić</dc:creator>
  <cp:lastModifiedBy>Jadranka Zelić</cp:lastModifiedBy>
  <cp:lastPrinted>2016-05-16T11:33:00Z</cp:lastPrinted>
  <dcterms:modified xmlns:xsi="http://www.w3.org/2001/XMLSchema-instance" xsi:type="dcterms:W3CDTF">2016-05-16T11:35:00Z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